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814D" w14:textId="4CE43EF4" w:rsidR="0047707C" w:rsidRDefault="0047707C" w:rsidP="0047707C">
      <w:pPr>
        <w:pStyle w:val="Heading1"/>
        <w:jc w:val="center"/>
        <w:rPr>
          <w:rFonts w:ascii="Arial Black" w:hAnsi="Arial Black"/>
          <w:sz w:val="56"/>
          <w:szCs w:val="56"/>
        </w:rPr>
      </w:pPr>
      <w:r w:rsidRPr="0047707C">
        <w:rPr>
          <w:rFonts w:ascii="Arial Black" w:hAnsi="Arial Black"/>
          <w:sz w:val="56"/>
          <w:szCs w:val="56"/>
        </w:rPr>
        <w:t>SNAKE AND LADDERS</w:t>
      </w:r>
    </w:p>
    <w:p w14:paraId="1AD1BD45" w14:textId="2FABE09C" w:rsidR="00F84E18" w:rsidRDefault="00F84E18" w:rsidP="00F84E18">
      <w:pPr>
        <w:jc w:val="both"/>
      </w:pPr>
      <w:r>
        <w:t xml:space="preserve">                                                                                                                                      DONE BY: PAVANI M</w:t>
      </w:r>
    </w:p>
    <w:p w14:paraId="39C833FA" w14:textId="61DF84A3" w:rsidR="0047707C" w:rsidRDefault="00F84E18" w:rsidP="0047707C">
      <w:r>
        <w:t xml:space="preserve">       </w:t>
      </w:r>
      <w:r w:rsidR="00431E7D">
        <w:t xml:space="preserve">                                                                                                                                                 AKSHARA M</w:t>
      </w:r>
      <w:r>
        <w:t xml:space="preserve">                                                                                                                                </w:t>
      </w:r>
    </w:p>
    <w:p w14:paraId="2B49F568" w14:textId="5B274F13" w:rsidR="0047707C" w:rsidRDefault="00F84E18" w:rsidP="0047707C">
      <w:r>
        <w:t xml:space="preserve">              </w:t>
      </w:r>
    </w:p>
    <w:p w14:paraId="0D3EC873" w14:textId="57A88426" w:rsidR="0047707C" w:rsidRDefault="0047707C" w:rsidP="0047707C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47707C">
        <w:rPr>
          <w:rFonts w:ascii="Goudy Old Style" w:hAnsi="Goudy Old Style" w:cs="Segoe UI"/>
          <w:b/>
          <w:bCs/>
          <w:color w:val="374151"/>
          <w:sz w:val="28"/>
          <w:szCs w:val="28"/>
        </w:rPr>
        <w:t>A Snake and Ladders game code is a program that simulates the classic board game known as "Snakes and Ladders" or "Chutes and Ladders." The game is played on a square board with numbered squares, and players take turns rolling a die and moving their game pieces based on the result. The board contains special positions, some of which are connected by snakes or ladders, influencing the players' progress</w:t>
      </w: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.</w:t>
      </w:r>
    </w:p>
    <w:p w14:paraId="0A350DC2" w14:textId="77777777" w:rsidR="0047707C" w:rsidRDefault="0047707C" w:rsidP="0047707C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0B759092" w14:textId="5E358225" w:rsidR="0047707C" w:rsidRDefault="0047707C" w:rsidP="0047707C">
      <w:pPr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t>1.Board Representation:</w:t>
      </w:r>
    </w:p>
    <w:p w14:paraId="78E6A0EA" w14:textId="77777777" w:rsidR="003628DB" w:rsidRDefault="0047707C" w:rsidP="0047707C">
      <w:pPr>
        <w:pStyle w:val="ListParagraph"/>
        <w:numPr>
          <w:ilvl w:val="0"/>
          <w:numId w:val="3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The game board is represented using 1</w:t>
      </w:r>
      <w:r w:rsidR="003628DB">
        <w:rPr>
          <w:rFonts w:ascii="Goudy Old Style" w:hAnsi="Goudy Old Style" w:cs="Segoe UI"/>
          <w:b/>
          <w:bCs/>
          <w:color w:val="374151"/>
          <w:sz w:val="28"/>
          <w:szCs w:val="28"/>
        </w:rPr>
        <w:t>D array named ‘board’. Each element of the array corresponds to a position on the board. The array is initialised to all zeros initially.</w:t>
      </w:r>
    </w:p>
    <w:p w14:paraId="29483EDC" w14:textId="77777777" w:rsidR="003628DB" w:rsidRDefault="003628DB" w:rsidP="0047707C">
      <w:pPr>
        <w:pStyle w:val="ListParagraph"/>
        <w:numPr>
          <w:ilvl w:val="0"/>
          <w:numId w:val="3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Certain positions on the board represent snakes and ladders, and their effects are defined in the ‘board’ array.</w:t>
      </w:r>
    </w:p>
    <w:p w14:paraId="2E86F814" w14:textId="63A5CD36" w:rsidR="003628DB" w:rsidRDefault="003628DB" w:rsidP="003628DB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3628DB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6ABE8AAC" wp14:editId="43771FF7">
            <wp:extent cx="4052455" cy="3757300"/>
            <wp:effectExtent l="0" t="0" r="5715" b="0"/>
            <wp:docPr id="57190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01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523" cy="37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8AE" w14:textId="7E4D358C" w:rsidR="0047707C" w:rsidRDefault="003628DB" w:rsidP="003628DB">
      <w:pPr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lastRenderedPageBreak/>
        <w:t>2.Rolling the die:</w:t>
      </w:r>
    </w:p>
    <w:p w14:paraId="3577BA02" w14:textId="2CF8CB2A" w:rsidR="003628DB" w:rsidRDefault="003628DB" w:rsidP="003628DB">
      <w:pPr>
        <w:pStyle w:val="ListParagraph"/>
        <w:numPr>
          <w:ilvl w:val="0"/>
          <w:numId w:val="4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The ‘</w:t>
      </w:r>
      <w:proofErr w:type="spell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rolldie</w:t>
      </w:r>
      <w:proofErr w:type="spell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’ function generates a random number between 1 and 6, simulating the roll of a die.</w:t>
      </w:r>
    </w:p>
    <w:p w14:paraId="3D8A751D" w14:textId="77777777" w:rsidR="004C723B" w:rsidRPr="004C723B" w:rsidRDefault="004C723B" w:rsidP="004C723B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proofErr w:type="gramStart"/>
      <w:r w:rsidRPr="004C723B">
        <w:rPr>
          <w:rFonts w:ascii="Goudy Old Style" w:hAnsi="Goudy Old Style" w:cs="Segoe UI"/>
          <w:b/>
          <w:bCs/>
          <w:color w:val="374151"/>
          <w:sz w:val="28"/>
          <w:szCs w:val="28"/>
        </w:rPr>
        <w:t>Rand(</w:t>
      </w:r>
      <w:proofErr w:type="gramEnd"/>
      <w:r w:rsidRPr="004C723B">
        <w:rPr>
          <w:rFonts w:ascii="Goudy Old Style" w:hAnsi="Goudy Old Style" w:cs="Segoe UI"/>
          <w:b/>
          <w:bCs/>
          <w:color w:val="374151"/>
          <w:sz w:val="28"/>
          <w:szCs w:val="28"/>
        </w:rPr>
        <w:t>) typically generates a random integer in the range [0,’RAND_MAX’], where ‘RAND_MAX’ is a constant defined in &lt;</w:t>
      </w:r>
      <w:proofErr w:type="spellStart"/>
      <w:r w:rsidRPr="004C723B">
        <w:rPr>
          <w:rFonts w:ascii="Goudy Old Style" w:hAnsi="Goudy Old Style" w:cs="Segoe UI"/>
          <w:b/>
          <w:bCs/>
          <w:color w:val="374151"/>
          <w:sz w:val="28"/>
          <w:szCs w:val="28"/>
        </w:rPr>
        <w:t>stdlib.h</w:t>
      </w:r>
      <w:proofErr w:type="spell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&gt;</w:t>
      </w:r>
    </w:p>
    <w:p w14:paraId="48FA187E" w14:textId="77777777" w:rsidR="004C723B" w:rsidRDefault="004C723B" w:rsidP="004C723B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4F8781F5" w14:textId="77777777" w:rsidR="004C723B" w:rsidRDefault="004C723B" w:rsidP="004C723B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1191B042" w14:textId="24982448" w:rsidR="004C723B" w:rsidRDefault="004C723B" w:rsidP="004C723B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4C723B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7BB49945" wp14:editId="5A68F855">
            <wp:extent cx="3749365" cy="1280271"/>
            <wp:effectExtent l="0" t="0" r="3810" b="0"/>
            <wp:docPr id="80094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42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872" w14:textId="77777777" w:rsidR="004C723B" w:rsidRDefault="004C723B" w:rsidP="004C723B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1111832A" w14:textId="77777777" w:rsidR="004C723B" w:rsidRDefault="004C723B" w:rsidP="004C723B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53D5837F" w14:textId="77777777" w:rsidR="004C723B" w:rsidRDefault="004C723B" w:rsidP="004C723B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3381E3E8" w14:textId="35FB6B3E" w:rsidR="004C723B" w:rsidRDefault="004C723B" w:rsidP="004C723B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t>3.Game loop:</w:t>
      </w:r>
    </w:p>
    <w:p w14:paraId="0F5FC9EB" w14:textId="77777777" w:rsidR="004C723B" w:rsidRDefault="004C723B" w:rsidP="004C723B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231B1793" w14:textId="6C90FE35" w:rsidR="00CB2696" w:rsidRDefault="004C723B" w:rsidP="00CB2696">
      <w:pPr>
        <w:pStyle w:val="ListParagraph"/>
        <w:numPr>
          <w:ilvl w:val="0"/>
          <w:numId w:val="4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The main game loop continues until one of the players reaches or exceeds the last position </w:t>
      </w:r>
      <w:r w:rsidR="00CB2696">
        <w:rPr>
          <w:rFonts w:ascii="Goudy Old Style" w:hAnsi="Goudy Old Style" w:cs="Segoe UI"/>
          <w:b/>
          <w:bCs/>
          <w:color w:val="374151"/>
          <w:sz w:val="28"/>
          <w:szCs w:val="28"/>
        </w:rPr>
        <w:t>on the board.</w:t>
      </w:r>
    </w:p>
    <w:p w14:paraId="30B78F85" w14:textId="2DE91E8E" w:rsidR="00CB2696" w:rsidRDefault="00CB2696" w:rsidP="00CB2696">
      <w:pPr>
        <w:pStyle w:val="ListParagraph"/>
        <w:numPr>
          <w:ilvl w:val="0"/>
          <w:numId w:val="4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Inside the loop, players take turns rolling the die, moving forward, and checking for snake and ladders.</w:t>
      </w:r>
    </w:p>
    <w:p w14:paraId="7F7EFBC5" w14:textId="09F2B802" w:rsidR="00CB2696" w:rsidRDefault="00CB2696" w:rsidP="00CB2696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276A36CB" w14:textId="4E6D1DCB" w:rsidR="00CB2696" w:rsidRPr="00CB2696" w:rsidRDefault="00CB2696" w:rsidP="00CB2696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      </w:t>
      </w:r>
      <w:r w:rsidR="00F57C0D" w:rsidRPr="00F57C0D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4B1CD8C6" wp14:editId="381F3262">
            <wp:extent cx="5119255" cy="2971165"/>
            <wp:effectExtent l="0" t="0" r="5715" b="635"/>
            <wp:docPr id="78028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0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506" cy="29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112C" w14:textId="46500F50" w:rsidR="004C723B" w:rsidRDefault="00F57C0D" w:rsidP="004C723B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lastRenderedPageBreak/>
        <w:t>5.Player Movement:</w:t>
      </w:r>
    </w:p>
    <w:p w14:paraId="24707E7C" w14:textId="0E6BF124" w:rsidR="00F57C0D" w:rsidRDefault="00F57C0D" w:rsidP="00F57C0D">
      <w:pPr>
        <w:pStyle w:val="ListParagraph"/>
        <w:numPr>
          <w:ilvl w:val="0"/>
          <w:numId w:val="5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proofErr w:type="gram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Players(</w:t>
      </w:r>
      <w:proofErr w:type="gram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Player 1 and Player 2) have their positions on the board (‘player 1’ and ‘player2’ variables). They move forward by the number rolled on the die.</w:t>
      </w:r>
    </w:p>
    <w:p w14:paraId="49118CF0" w14:textId="2FB87E66" w:rsidR="00F57C0D" w:rsidRDefault="00F57C0D" w:rsidP="00F57C0D">
      <w:pPr>
        <w:pStyle w:val="ListParagraph"/>
        <w:numPr>
          <w:ilvl w:val="0"/>
          <w:numId w:val="5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F57C0D"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The effects of snakes and ladders are applied by adding the corresponding value from the ‘board’ array to the </w:t>
      </w:r>
      <w:proofErr w:type="gramStart"/>
      <w:r w:rsidRPr="00F57C0D">
        <w:rPr>
          <w:rFonts w:ascii="Goudy Old Style" w:hAnsi="Goudy Old Style" w:cs="Segoe UI"/>
          <w:b/>
          <w:bCs/>
          <w:color w:val="374151"/>
          <w:sz w:val="28"/>
          <w:szCs w:val="28"/>
        </w:rPr>
        <w:t>players</w:t>
      </w:r>
      <w:proofErr w:type="gramEnd"/>
      <w:r w:rsidRPr="00F57C0D"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position.</w:t>
      </w:r>
    </w:p>
    <w:p w14:paraId="5034CC49" w14:textId="77777777" w:rsidR="00F57C0D" w:rsidRDefault="00F57C0D" w:rsidP="00F57C0D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3FFE3B43" w14:textId="77777777" w:rsidR="00F57C0D" w:rsidRDefault="00F57C0D" w:rsidP="00F57C0D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4ED4ECF5" w14:textId="1192B284" w:rsidR="00F57C0D" w:rsidRDefault="00F57C0D" w:rsidP="00F57C0D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F57C0D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43D73A7C" wp14:editId="1ACCFC31">
            <wp:extent cx="5223106" cy="6165155"/>
            <wp:effectExtent l="0" t="0" r="0" b="7620"/>
            <wp:docPr id="158928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81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264" cy="62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643C" w14:textId="77777777" w:rsidR="007447DE" w:rsidRDefault="007447DE" w:rsidP="00F57C0D">
      <w:pPr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6896CD55" w14:textId="676AD88A" w:rsidR="007447DE" w:rsidRDefault="007447DE" w:rsidP="00F57C0D">
      <w:pPr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lastRenderedPageBreak/>
        <w:t>5. Switching Players:</w:t>
      </w:r>
    </w:p>
    <w:p w14:paraId="3226A72F" w14:textId="2A949C52" w:rsidR="007447DE" w:rsidRDefault="007447DE" w:rsidP="007447DE">
      <w:pPr>
        <w:pStyle w:val="ListParagraph"/>
        <w:numPr>
          <w:ilvl w:val="0"/>
          <w:numId w:val="6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The variable ‘current player’ is used to keep a track of the current </w:t>
      </w:r>
      <w:proofErr w:type="gram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player(</w:t>
      </w:r>
      <w:proofErr w:type="gram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1 or 2). It switches after each turn.</w:t>
      </w:r>
    </w:p>
    <w:p w14:paraId="36F474F0" w14:textId="77777777" w:rsidR="007447DE" w:rsidRDefault="007447DE" w:rsidP="007447DE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66ECD901" w14:textId="77777777" w:rsidR="007447DE" w:rsidRDefault="007447DE" w:rsidP="007447DE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6EC6462D" w14:textId="120C51F6" w:rsidR="007447DE" w:rsidRDefault="007447DE" w:rsidP="007447DE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7447DE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7DB0FFF0" wp14:editId="0A579586">
            <wp:extent cx="4465707" cy="2331922"/>
            <wp:effectExtent l="0" t="0" r="0" b="0"/>
            <wp:docPr id="194322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2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763D" w14:textId="77777777" w:rsidR="007447DE" w:rsidRDefault="007447DE" w:rsidP="007447DE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073987C3" w14:textId="77777777" w:rsidR="007447DE" w:rsidRDefault="007447DE" w:rsidP="007447DE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08B43E4E" w14:textId="77777777" w:rsidR="007447DE" w:rsidRDefault="007447DE" w:rsidP="007447DE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3D2C8967" w14:textId="16BB4A58" w:rsidR="007447DE" w:rsidRDefault="007447DE" w:rsidP="007447DE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t>6.Winning Condition:</w:t>
      </w:r>
    </w:p>
    <w:p w14:paraId="5550B87E" w14:textId="35BEE897" w:rsidR="003C7D47" w:rsidRDefault="00AA34A7" w:rsidP="003C7D47">
      <w:pPr>
        <w:pStyle w:val="ListParagraph"/>
        <w:numPr>
          <w:ilvl w:val="0"/>
          <w:numId w:val="6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The game declares a winner when one of the players reaches or exceeds the last position on the board.</w:t>
      </w:r>
    </w:p>
    <w:p w14:paraId="74593A9B" w14:textId="77777777" w:rsidR="003C7D47" w:rsidRDefault="003C7D47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54A6F34A" w14:textId="77777777" w:rsidR="003C7D47" w:rsidRDefault="003C7D47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06532DAA" w14:textId="3C92B27C" w:rsidR="003C7D47" w:rsidRDefault="003C7D47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3C7D47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62D606AD" wp14:editId="47CB0D90">
            <wp:extent cx="4511431" cy="2301439"/>
            <wp:effectExtent l="0" t="0" r="3810" b="3810"/>
            <wp:docPr id="70581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18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EEC4" w14:textId="77777777" w:rsidR="003C7D47" w:rsidRDefault="003C7D47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6C1030E4" w14:textId="77777777" w:rsidR="003C7D47" w:rsidRDefault="003C7D47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13CD2F1A" w14:textId="77777777" w:rsidR="003C7D47" w:rsidRDefault="003C7D47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65D059BE" w14:textId="77777777" w:rsidR="003C7D47" w:rsidRDefault="003C7D47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454DA521" w14:textId="5B7C07E9" w:rsidR="003C7D47" w:rsidRDefault="003C7D47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lastRenderedPageBreak/>
        <w:t>7.Snakes and ladders:</w:t>
      </w:r>
    </w:p>
    <w:p w14:paraId="331AE2D4" w14:textId="49899EA0" w:rsidR="003C7D47" w:rsidRPr="003C7D47" w:rsidRDefault="003C7D47" w:rsidP="003C7D47">
      <w:pPr>
        <w:pStyle w:val="ListParagraph"/>
        <w:numPr>
          <w:ilvl w:val="0"/>
          <w:numId w:val="6"/>
        </w:numPr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Snakes and ladders are implemented as non-zero values in the ‘board’ array. When a player lands on a position with the snake or ladder, the player’s position is adjusted accordingly.</w:t>
      </w:r>
    </w:p>
    <w:p w14:paraId="27414E49" w14:textId="77777777" w:rsidR="003C7D47" w:rsidRDefault="003C7D47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310DEF58" w14:textId="2EF8BCAF" w:rsidR="003C7D47" w:rsidRDefault="003C7D47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 w:rsidRPr="003C7D47">
        <w:rPr>
          <w:rFonts w:ascii="Arial Black" w:hAnsi="Arial Black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176B5168" wp14:editId="0B1EAF5E">
            <wp:extent cx="3101609" cy="2766300"/>
            <wp:effectExtent l="0" t="0" r="3810" b="0"/>
            <wp:docPr id="176398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85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52C0" w14:textId="77777777" w:rsidR="003C7D47" w:rsidRDefault="003C7D47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472E42A2" w14:textId="77777777" w:rsidR="003C7D47" w:rsidRDefault="003C7D47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5F489995" w14:textId="7EF194F3" w:rsidR="00E9110E" w:rsidRDefault="00E9110E" w:rsidP="00E9110E">
      <w:pPr>
        <w:pStyle w:val="NormalWeb"/>
      </w:pPr>
      <w:r>
        <w:rPr>
          <w:noProof/>
        </w:rPr>
        <w:drawing>
          <wp:inline distT="0" distB="0" distL="0" distR="0" wp14:anchorId="7BEA1C32" wp14:editId="277CEF35">
            <wp:extent cx="5008245" cy="1628140"/>
            <wp:effectExtent l="0" t="0" r="1905" b="0"/>
            <wp:docPr id="107035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667B" w14:textId="18E431CC" w:rsidR="003C7D47" w:rsidRDefault="003C7D47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64178B68" w14:textId="18B92B18" w:rsidR="00E9110E" w:rsidRDefault="00E9110E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So, the implementation of snakes and ladders is integrated into the movement logic within the game loop. The effects of landing on </w:t>
      </w:r>
      <w:proofErr w:type="gram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a</w:t>
      </w:r>
      <w:proofErr w:type="gram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</w:t>
      </w:r>
      <w:proofErr w:type="spell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aquare</w:t>
      </w:r>
      <w:proofErr w:type="spell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with a snake or ladder are applied during the </w:t>
      </w:r>
      <w:proofErr w:type="spell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players’s</w:t>
      </w:r>
      <w:proofErr w:type="spell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turn.</w:t>
      </w:r>
    </w:p>
    <w:p w14:paraId="12B3BD70" w14:textId="77777777" w:rsidR="00E9110E" w:rsidRDefault="00E9110E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39949109" w14:textId="77777777" w:rsidR="00E9110E" w:rsidRDefault="00E9110E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1C00408E" w14:textId="0AFF0161" w:rsidR="00E9110E" w:rsidRDefault="00E9110E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33905544" w14:textId="77777777" w:rsidR="00E9110E" w:rsidRDefault="00E9110E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505E4FB7" w14:textId="77777777" w:rsidR="00E9110E" w:rsidRDefault="00E9110E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20635A9B" w14:textId="3FFC77E2" w:rsidR="00E9110E" w:rsidRDefault="00E9110E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lastRenderedPageBreak/>
        <w:t>8.Printing Information:</w:t>
      </w:r>
    </w:p>
    <w:p w14:paraId="52CFAB96" w14:textId="018308DB" w:rsidR="00E9110E" w:rsidRDefault="00E9110E" w:rsidP="00E9110E">
      <w:pPr>
        <w:pStyle w:val="ListParagraph"/>
        <w:numPr>
          <w:ilvl w:val="0"/>
          <w:numId w:val="6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The code prints information </w:t>
      </w:r>
      <w:r w:rsidR="00BB2370"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about the </w:t>
      </w:r>
      <w:proofErr w:type="gramStart"/>
      <w:r w:rsidR="00BB2370">
        <w:rPr>
          <w:rFonts w:ascii="Goudy Old Style" w:hAnsi="Goudy Old Style" w:cs="Segoe UI"/>
          <w:b/>
          <w:bCs/>
          <w:color w:val="374151"/>
          <w:sz w:val="28"/>
          <w:szCs w:val="28"/>
        </w:rPr>
        <w:t>game ,</w:t>
      </w:r>
      <w:proofErr w:type="gramEnd"/>
      <w:r w:rsidR="00BB2370"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such as the current player, the result of the die roll, and positions of both players.</w:t>
      </w:r>
    </w:p>
    <w:p w14:paraId="2107C4FB" w14:textId="77777777" w:rsidR="00BB2370" w:rsidRDefault="00BB2370" w:rsidP="00BB2370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5BF31F4D" w14:textId="1985305F" w:rsidR="00BB2370" w:rsidRPr="00E9110E" w:rsidRDefault="00BB2370" w:rsidP="00BB2370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BB2370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259D6AA1" wp14:editId="23106C38">
            <wp:extent cx="4435224" cy="4580017"/>
            <wp:effectExtent l="0" t="0" r="3810" b="0"/>
            <wp:docPr id="20304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8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EF21" w14:textId="77777777" w:rsidR="00E9110E" w:rsidRDefault="00E9110E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11B5F9C6" w14:textId="77777777" w:rsidR="00E9110E" w:rsidRDefault="00E9110E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4E55A8AA" w14:textId="77777777" w:rsidR="00E9110E" w:rsidRDefault="00E9110E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3F31E82D" w14:textId="73580B60" w:rsidR="00E9110E" w:rsidRDefault="00BB2370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t>9. Random number generation:</w:t>
      </w:r>
    </w:p>
    <w:p w14:paraId="4ADD4076" w14:textId="77777777" w:rsidR="00BB2370" w:rsidRDefault="00BB2370" w:rsidP="003C7D47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634ED4FE" w14:textId="555D3466" w:rsidR="0089014A" w:rsidRDefault="0089014A" w:rsidP="0089014A">
      <w:pPr>
        <w:pStyle w:val="ListParagraph"/>
        <w:numPr>
          <w:ilvl w:val="0"/>
          <w:numId w:val="6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The ‘</w:t>
      </w:r>
      <w:proofErr w:type="spell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srand</w:t>
      </w:r>
      <w:proofErr w:type="spell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’ function is used to seed the random number generator based on the current time. This ensures different sequences of random numbers in each run.</w:t>
      </w:r>
    </w:p>
    <w:p w14:paraId="0C916707" w14:textId="53A28F24" w:rsidR="0089014A" w:rsidRDefault="0089014A" w:rsidP="0089014A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89014A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1E5A3045" wp14:editId="6959CAE0">
            <wp:extent cx="3945592" cy="1135553"/>
            <wp:effectExtent l="0" t="0" r="0" b="7620"/>
            <wp:docPr id="76244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8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7339" cy="11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FAD2" w14:textId="25B3D6E3" w:rsidR="0089014A" w:rsidRDefault="0089014A" w:rsidP="0089014A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 w:rsidRPr="0089014A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lastRenderedPageBreak/>
        <w:drawing>
          <wp:inline distT="0" distB="0" distL="0" distR="0" wp14:anchorId="7F477E08" wp14:editId="74BAE241">
            <wp:extent cx="4343776" cy="2149026"/>
            <wp:effectExtent l="0" t="0" r="0" b="3810"/>
            <wp:docPr id="23328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80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DCAF" w14:textId="77777777" w:rsidR="0089014A" w:rsidRDefault="0089014A" w:rsidP="0089014A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581BBA9D" w14:textId="77777777" w:rsidR="0089014A" w:rsidRDefault="0089014A" w:rsidP="0089014A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410EA5C6" w14:textId="2FCD41F8" w:rsidR="0089014A" w:rsidRDefault="0089014A" w:rsidP="0089014A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t>10. Input from players:</w:t>
      </w:r>
    </w:p>
    <w:p w14:paraId="77B97097" w14:textId="49D28CC7" w:rsidR="0089014A" w:rsidRPr="005813E3" w:rsidRDefault="0089014A" w:rsidP="0089014A">
      <w:pPr>
        <w:pStyle w:val="ListParagraph"/>
        <w:numPr>
          <w:ilvl w:val="0"/>
          <w:numId w:val="6"/>
        </w:numPr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Players are prompted to press enter to roll the die. This provides a simple way to simulate player turns.</w:t>
      </w:r>
    </w:p>
    <w:p w14:paraId="4F3E9E54" w14:textId="0F6569DA" w:rsidR="005813E3" w:rsidRDefault="005813E3" w:rsidP="005813E3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  </w:t>
      </w:r>
    </w:p>
    <w:p w14:paraId="0291F0F9" w14:textId="49D9CA61" w:rsidR="005813E3" w:rsidRDefault="005813E3" w:rsidP="005813E3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 </w:t>
      </w:r>
      <w:r w:rsidRPr="005813E3">
        <w:rPr>
          <w:rFonts w:ascii="Goudy Old Style" w:hAnsi="Goudy Old Style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4335BA53" wp14:editId="7F39E474">
            <wp:extent cx="3985605" cy="701101"/>
            <wp:effectExtent l="0" t="0" r="0" b="3810"/>
            <wp:docPr id="4440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6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8B06" w14:textId="77777777" w:rsidR="005813E3" w:rsidRDefault="005813E3" w:rsidP="005813E3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701C7585" w14:textId="77777777" w:rsidR="005813E3" w:rsidRDefault="005813E3" w:rsidP="005813E3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2C43DD27" w14:textId="5594AD95" w:rsidR="005813E3" w:rsidRDefault="005813E3" w:rsidP="005813E3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t>11. Modularity:</w:t>
      </w:r>
    </w:p>
    <w:p w14:paraId="3BF61D68" w14:textId="21B2E7D4" w:rsidR="005813E3" w:rsidRDefault="00F84E18" w:rsidP="005813E3">
      <w:pPr>
        <w:pStyle w:val="ListParagraph"/>
        <w:numPr>
          <w:ilvl w:val="0"/>
          <w:numId w:val="6"/>
        </w:numPr>
        <w:rPr>
          <w:rFonts w:ascii="Goudy Old Style" w:hAnsi="Goudy Old Style" w:cs="Segoe UI"/>
          <w:b/>
          <w:bCs/>
          <w:color w:val="374151"/>
          <w:sz w:val="28"/>
          <w:szCs w:val="28"/>
        </w:rPr>
      </w:pPr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Functions like ‘</w:t>
      </w:r>
      <w:proofErr w:type="spell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rolldie</w:t>
      </w:r>
      <w:proofErr w:type="spell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’ and ‘</w:t>
      </w:r>
      <w:proofErr w:type="spell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playgame</w:t>
      </w:r>
      <w:proofErr w:type="spell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’ contribute to a modular structure, enhancing </w:t>
      </w:r>
      <w:proofErr w:type="gramStart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>readability  and</w:t>
      </w:r>
      <w:proofErr w:type="gramEnd"/>
      <w:r>
        <w:rPr>
          <w:rFonts w:ascii="Goudy Old Style" w:hAnsi="Goudy Old Style" w:cs="Segoe UI"/>
          <w:b/>
          <w:bCs/>
          <w:color w:val="374151"/>
          <w:sz w:val="28"/>
          <w:szCs w:val="28"/>
        </w:rPr>
        <w:t xml:space="preserve"> maintainability.</w:t>
      </w:r>
    </w:p>
    <w:p w14:paraId="7C3E2F36" w14:textId="77777777" w:rsidR="00F84E18" w:rsidRDefault="00F84E18" w:rsidP="00F84E18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188F1A01" w14:textId="77777777" w:rsidR="00F84E18" w:rsidRDefault="00F84E18" w:rsidP="00F84E18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300D9591" w14:textId="77777777" w:rsidR="00F84E18" w:rsidRDefault="00F84E18" w:rsidP="00F84E18">
      <w:pPr>
        <w:pStyle w:val="ListParagraph"/>
        <w:rPr>
          <w:rFonts w:ascii="Goudy Old Style" w:hAnsi="Goudy Old Style" w:cs="Segoe UI"/>
          <w:b/>
          <w:bCs/>
          <w:color w:val="374151"/>
          <w:sz w:val="28"/>
          <w:szCs w:val="28"/>
        </w:rPr>
      </w:pPr>
    </w:p>
    <w:p w14:paraId="6887A104" w14:textId="0386E744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0F98DF0A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09BA47B9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1D34731C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66E06807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0A8AC28F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7F392362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41A82A68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22DB9EAB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0EBB9A22" w14:textId="16ABC5FB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  <w:r>
        <w:rPr>
          <w:rFonts w:ascii="Algerian" w:hAnsi="Algerian" w:cs="Segoe UI"/>
          <w:b/>
          <w:bCs/>
          <w:color w:val="374151"/>
          <w:sz w:val="32"/>
          <w:szCs w:val="32"/>
        </w:rPr>
        <w:lastRenderedPageBreak/>
        <w:t>OUTPUT OF THE ABOVE CODE:</w:t>
      </w:r>
    </w:p>
    <w:p w14:paraId="0E620DA3" w14:textId="77777777" w:rsid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</w:p>
    <w:p w14:paraId="5C102BF0" w14:textId="22E29434" w:rsidR="00F84E18" w:rsidRPr="00F84E18" w:rsidRDefault="00F84E18" w:rsidP="00F84E18">
      <w:pPr>
        <w:pStyle w:val="ListParagraph"/>
        <w:rPr>
          <w:rFonts w:ascii="Algerian" w:hAnsi="Algerian" w:cs="Segoe UI"/>
          <w:b/>
          <w:bCs/>
          <w:color w:val="374151"/>
          <w:sz w:val="32"/>
          <w:szCs w:val="32"/>
        </w:rPr>
      </w:pPr>
      <w:r w:rsidRPr="00F84E18">
        <w:rPr>
          <w:rFonts w:ascii="Algerian" w:hAnsi="Algerian" w:cs="Segoe UI"/>
          <w:b/>
          <w:bCs/>
          <w:noProof/>
          <w:color w:val="374151"/>
          <w:sz w:val="32"/>
          <w:szCs w:val="32"/>
        </w:rPr>
        <w:drawing>
          <wp:inline distT="0" distB="0" distL="0" distR="0" wp14:anchorId="695C5BFD" wp14:editId="30D51797">
            <wp:extent cx="5672729" cy="3574473"/>
            <wp:effectExtent l="0" t="0" r="4445" b="6985"/>
            <wp:docPr id="34511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2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384" cy="36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E959" w14:textId="77777777" w:rsidR="003C7D47" w:rsidRDefault="003C7D47" w:rsidP="003C7D47">
      <w:pPr>
        <w:pStyle w:val="ListParagraph"/>
        <w:rPr>
          <w:rFonts w:ascii="Arial Black" w:hAnsi="Arial Black" w:cs="Segoe UI"/>
          <w:b/>
          <w:bCs/>
          <w:color w:val="374151"/>
          <w:sz w:val="28"/>
          <w:szCs w:val="28"/>
        </w:rPr>
      </w:pPr>
    </w:p>
    <w:p w14:paraId="53C8D153" w14:textId="1FB4FAEF" w:rsidR="003C7D47" w:rsidRPr="00F84E18" w:rsidRDefault="00F84E18" w:rsidP="00F84E18">
      <w:pPr>
        <w:rPr>
          <w:rFonts w:ascii="Arial Black" w:hAnsi="Arial Black" w:cs="Segoe UI"/>
          <w:b/>
          <w:bCs/>
          <w:color w:val="374151"/>
          <w:sz w:val="28"/>
          <w:szCs w:val="28"/>
        </w:rPr>
      </w:pPr>
      <w:r>
        <w:rPr>
          <w:rFonts w:ascii="Arial Black" w:hAnsi="Arial Black" w:cs="Segoe UI"/>
          <w:b/>
          <w:bCs/>
          <w:color w:val="374151"/>
          <w:sz w:val="28"/>
          <w:szCs w:val="28"/>
        </w:rPr>
        <w:t xml:space="preserve">           </w:t>
      </w:r>
      <w:r w:rsidRPr="00F84E18">
        <w:rPr>
          <w:rFonts w:ascii="Arial Black" w:hAnsi="Arial Black" w:cs="Segoe UI"/>
          <w:b/>
          <w:bCs/>
          <w:noProof/>
          <w:color w:val="374151"/>
          <w:sz w:val="28"/>
          <w:szCs w:val="28"/>
        </w:rPr>
        <w:drawing>
          <wp:inline distT="0" distB="0" distL="0" distR="0" wp14:anchorId="3D471C70" wp14:editId="3BC17915">
            <wp:extent cx="5985164" cy="3511550"/>
            <wp:effectExtent l="0" t="0" r="0" b="0"/>
            <wp:docPr id="149193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9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98" cy="35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47" w:rsidRPr="00F8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440"/>
    <w:multiLevelType w:val="hybridMultilevel"/>
    <w:tmpl w:val="3C3EA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34C39"/>
    <w:multiLevelType w:val="hybridMultilevel"/>
    <w:tmpl w:val="B5202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E0ADD"/>
    <w:multiLevelType w:val="hybridMultilevel"/>
    <w:tmpl w:val="CD40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4615"/>
    <w:multiLevelType w:val="multilevel"/>
    <w:tmpl w:val="A1D0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3676A"/>
    <w:multiLevelType w:val="hybridMultilevel"/>
    <w:tmpl w:val="EF46D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D0E93"/>
    <w:multiLevelType w:val="hybridMultilevel"/>
    <w:tmpl w:val="2236C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234622">
    <w:abstractNumId w:val="3"/>
  </w:num>
  <w:num w:numId="2" w16cid:durableId="1406107413">
    <w:abstractNumId w:val="1"/>
  </w:num>
  <w:num w:numId="3" w16cid:durableId="2061710968">
    <w:abstractNumId w:val="2"/>
  </w:num>
  <w:num w:numId="4" w16cid:durableId="1027291165">
    <w:abstractNumId w:val="4"/>
  </w:num>
  <w:num w:numId="5" w16cid:durableId="1227180200">
    <w:abstractNumId w:val="0"/>
  </w:num>
  <w:num w:numId="6" w16cid:durableId="1274632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7C"/>
    <w:rsid w:val="000438C2"/>
    <w:rsid w:val="003628DB"/>
    <w:rsid w:val="003C7D47"/>
    <w:rsid w:val="004202BE"/>
    <w:rsid w:val="00431E7D"/>
    <w:rsid w:val="0047707C"/>
    <w:rsid w:val="004C723B"/>
    <w:rsid w:val="005813E3"/>
    <w:rsid w:val="007447DE"/>
    <w:rsid w:val="0089014A"/>
    <w:rsid w:val="00AA34A7"/>
    <w:rsid w:val="00BB2370"/>
    <w:rsid w:val="00CB2696"/>
    <w:rsid w:val="00E9110E"/>
    <w:rsid w:val="00F57C0D"/>
    <w:rsid w:val="00F8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281B"/>
  <w15:chartTrackingRefBased/>
  <w15:docId w15:val="{3D4D2703-81DF-4747-BF3F-528F7D69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7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70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0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DFD9-081E-4366-A74B-0AD46953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MORUSU</dc:creator>
  <cp:keywords/>
  <dc:description/>
  <cp:lastModifiedBy>PAVANI MORUSU</cp:lastModifiedBy>
  <cp:revision>2</cp:revision>
  <dcterms:created xsi:type="dcterms:W3CDTF">2024-01-14T16:05:00Z</dcterms:created>
  <dcterms:modified xsi:type="dcterms:W3CDTF">2024-01-14T18:20:00Z</dcterms:modified>
</cp:coreProperties>
</file>