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A47" w:rsidRPr="00E3796B" w:rsidRDefault="001104C7" w:rsidP="00E3796B">
      <w:pPr>
        <w:jc w:val="center"/>
        <w:rPr>
          <w:rFonts w:ascii="Times New Roman" w:hAnsi="Times New Roman" w:cs="Times New Roman"/>
        </w:rPr>
      </w:pPr>
      <w:r w:rsidRPr="00E3796B">
        <w:rPr>
          <w:rFonts w:ascii="Times New Roman" w:hAnsi="Times New Roman" w:cs="Times New Roman"/>
          <w:sz w:val="42"/>
          <w:szCs w:val="42"/>
        </w:rPr>
        <w:t>Individual Assignment 3</w:t>
      </w:r>
      <w:r w:rsidRPr="00E3796B">
        <w:rPr>
          <w:rFonts w:ascii="Times New Roman" w:hAnsi="Times New Roman" w:cs="Times New Roman"/>
          <w:sz w:val="36"/>
        </w:rPr>
        <w:br/>
      </w:r>
      <w:r w:rsidRPr="00E3796B">
        <w:rPr>
          <w:rFonts w:ascii="Times New Roman" w:hAnsi="Times New Roman" w:cs="Times New Roman"/>
        </w:rPr>
        <w:t>Choosing the Appropriate Crystal Family Method for Different Driverless Car Features</w:t>
      </w:r>
    </w:p>
    <w:p w:rsidR="00492A47" w:rsidRPr="00E3796B" w:rsidRDefault="001104C7" w:rsidP="00E3796B">
      <w:pPr>
        <w:rPr>
          <w:rFonts w:ascii="Times New Roman" w:hAnsi="Times New Roman" w:cs="Times New Roman"/>
        </w:rPr>
      </w:pPr>
      <w:r w:rsidRPr="00E3796B">
        <w:rPr>
          <w:rFonts w:ascii="Times New Roman" w:hAnsi="Times New Roman" w:cs="Times New Roman"/>
          <w:i/>
        </w:rPr>
        <w:br/>
      </w:r>
      <w:r w:rsidRPr="00E3796B">
        <w:rPr>
          <w:rFonts w:ascii="Times New Roman" w:hAnsi="Times New Roman" w:cs="Times New Roman"/>
          <w:b/>
          <w:sz w:val="28"/>
          <w:szCs w:val="28"/>
        </w:rPr>
        <w:t>Introduction</w:t>
      </w:r>
      <w:r w:rsidR="00E3796B" w:rsidRPr="00E3796B">
        <w:rPr>
          <w:rFonts w:ascii="Times New Roman" w:hAnsi="Times New Roman" w:cs="Times New Roman"/>
        </w:rPr>
        <w:br/>
      </w:r>
      <w:r w:rsidRPr="00E3796B">
        <w:rPr>
          <w:rFonts w:ascii="Times New Roman" w:hAnsi="Times New Roman" w:cs="Times New Roman"/>
        </w:rPr>
        <w:t xml:space="preserve">Crystal is not a single </w:t>
      </w:r>
      <w:r w:rsidRPr="00E3796B">
        <w:rPr>
          <w:rFonts w:ascii="Times New Roman" w:hAnsi="Times New Roman" w:cs="Times New Roman"/>
        </w:rPr>
        <w:t>process. It is a family of methods that should be tailored to a project’s size, criticality, and communication needs. The course material emphasizes that one process will not work for all projects, and that Crystal scales from Clear for small teams to Oran</w:t>
      </w:r>
      <w:r w:rsidRPr="00E3796B">
        <w:rPr>
          <w:rFonts w:ascii="Times New Roman" w:hAnsi="Times New Roman" w:cs="Times New Roman"/>
        </w:rPr>
        <w:t>ge, Red, and beyond as team size and risk increase. It also stresses that Crystal values people, communication, frequent delivery, reflective improvement, and access to expert users over heavy process for its own sake.</w:t>
      </w:r>
    </w:p>
    <w:p w:rsidR="00492A47" w:rsidRPr="00E3796B" w:rsidRDefault="001104C7" w:rsidP="00E3796B">
      <w:pPr>
        <w:rPr>
          <w:rFonts w:ascii="Times New Roman" w:hAnsi="Times New Roman" w:cs="Times New Roman"/>
        </w:rPr>
      </w:pPr>
      <w:r w:rsidRPr="00E3796B">
        <w:rPr>
          <w:rFonts w:ascii="Times New Roman" w:hAnsi="Times New Roman" w:cs="Times New Roman"/>
        </w:rPr>
        <w:t>For a driverless car product, the rig</w:t>
      </w:r>
      <w:r w:rsidRPr="00E3796B">
        <w:rPr>
          <w:rFonts w:ascii="Times New Roman" w:hAnsi="Times New Roman" w:cs="Times New Roman"/>
        </w:rPr>
        <w:t>ht Crystal method must be selected feature by feature rather than for the vehicle as a whole. That is because self-parking, automatic lane change, and honking the horn do not carry the same technical complexity, safety exposure, or staffing need. My overal</w:t>
      </w:r>
      <w:r w:rsidRPr="00E3796B">
        <w:rPr>
          <w:rFonts w:ascii="Times New Roman" w:hAnsi="Times New Roman" w:cs="Times New Roman"/>
        </w:rPr>
        <w:t>l recommendation is: Crystal Yellow for self-parking, Crystal Orange for automatic lane change, and Crystal Clear for honking the horn when appropriate.</w:t>
      </w:r>
    </w:p>
    <w:p w:rsidR="00492A47" w:rsidRPr="00E3796B" w:rsidRDefault="001104C7" w:rsidP="00E3796B">
      <w:pPr>
        <w:rPr>
          <w:rFonts w:ascii="Times New Roman" w:hAnsi="Times New Roman" w:cs="Times New Roman"/>
        </w:rPr>
      </w:pPr>
      <w:r w:rsidRPr="00E3796B">
        <w:rPr>
          <w:rFonts w:ascii="Times New Roman" w:hAnsi="Times New Roman" w:cs="Times New Roman"/>
          <w:b/>
          <w:sz w:val="28"/>
          <w:szCs w:val="28"/>
        </w:rPr>
        <w:t xml:space="preserve">Crystal </w:t>
      </w:r>
      <w:r w:rsidRPr="00E3796B">
        <w:rPr>
          <w:rFonts w:ascii="Times New Roman" w:hAnsi="Times New Roman" w:cs="Times New Roman"/>
          <w:b/>
          <w:sz w:val="28"/>
          <w:szCs w:val="28"/>
        </w:rPr>
        <w:t>Family</w:t>
      </w:r>
      <w:r w:rsidRPr="00E3796B">
        <w:rPr>
          <w:rFonts w:ascii="Times New Roman" w:hAnsi="Times New Roman" w:cs="Times New Roman"/>
          <w:b/>
          <w:sz w:val="28"/>
          <w:szCs w:val="28"/>
        </w:rPr>
        <w:t xml:space="preserve"> Criteria Used in This Analysis</w:t>
      </w:r>
      <w:r w:rsidR="00E3796B">
        <w:rPr>
          <w:rFonts w:ascii="Times New Roman" w:hAnsi="Times New Roman" w:cs="Times New Roman"/>
          <w:b/>
          <w:sz w:val="28"/>
          <w:szCs w:val="28"/>
        </w:rPr>
        <w:br/>
      </w:r>
      <w:r w:rsidRPr="00E3796B">
        <w:rPr>
          <w:rFonts w:ascii="Times New Roman" w:hAnsi="Times New Roman" w:cs="Times New Roman"/>
        </w:rPr>
        <w:t xml:space="preserve">Three factors </w:t>
      </w:r>
      <w:r w:rsidR="00E3796B">
        <w:rPr>
          <w:rFonts w:ascii="Times New Roman" w:hAnsi="Times New Roman" w:cs="Times New Roman"/>
        </w:rPr>
        <w:t>for</w:t>
      </w:r>
      <w:r w:rsidRPr="00E3796B">
        <w:rPr>
          <w:rFonts w:ascii="Times New Roman" w:hAnsi="Times New Roman" w:cs="Times New Roman"/>
        </w:rPr>
        <w:t xml:space="preserve"> the selection</w:t>
      </w:r>
      <w:r w:rsidR="00E3796B">
        <w:rPr>
          <w:rFonts w:ascii="Times New Roman" w:hAnsi="Times New Roman" w:cs="Times New Roman"/>
        </w:rPr>
        <w:t xml:space="preserve"> process</w:t>
      </w:r>
      <w:r w:rsidRPr="00E3796B">
        <w:rPr>
          <w:rFonts w:ascii="Times New Roman" w:hAnsi="Times New Roman" w:cs="Times New Roman"/>
        </w:rPr>
        <w:t xml:space="preserve">. </w:t>
      </w:r>
      <w:r w:rsidR="00E3796B">
        <w:rPr>
          <w:rFonts w:ascii="Times New Roman" w:hAnsi="Times New Roman" w:cs="Times New Roman"/>
        </w:rPr>
        <w:br/>
      </w:r>
      <w:r w:rsidRPr="00E3796B">
        <w:rPr>
          <w:rFonts w:ascii="Times New Roman" w:hAnsi="Times New Roman" w:cs="Times New Roman"/>
        </w:rPr>
        <w:t xml:space="preserve">First is </w:t>
      </w:r>
      <w:r w:rsidRPr="00E3796B">
        <w:rPr>
          <w:rFonts w:ascii="Times New Roman" w:hAnsi="Times New Roman" w:cs="Times New Roman"/>
          <w:b/>
        </w:rPr>
        <w:t>team size</w:t>
      </w:r>
      <w:r w:rsidR="00E3796B" w:rsidRPr="00E3796B">
        <w:rPr>
          <w:rFonts w:ascii="Times New Roman" w:hAnsi="Times New Roman" w:cs="Times New Roman"/>
        </w:rPr>
        <w:br/>
      </w:r>
      <w:r w:rsidRPr="00E3796B">
        <w:rPr>
          <w:rFonts w:ascii="Times New Roman" w:hAnsi="Times New Roman" w:cs="Times New Roman"/>
        </w:rPr>
        <w:t xml:space="preserve">Second is </w:t>
      </w:r>
      <w:r w:rsidRPr="00E3796B">
        <w:rPr>
          <w:rFonts w:ascii="Times New Roman" w:hAnsi="Times New Roman" w:cs="Times New Roman"/>
          <w:b/>
        </w:rPr>
        <w:t>criticality</w:t>
      </w:r>
      <w:r w:rsidR="00E3796B" w:rsidRPr="00E3796B">
        <w:rPr>
          <w:rFonts w:ascii="Times New Roman" w:hAnsi="Times New Roman" w:cs="Times New Roman"/>
        </w:rPr>
        <w:br/>
      </w:r>
      <w:r w:rsidRPr="00E3796B">
        <w:rPr>
          <w:rFonts w:ascii="Times New Roman" w:hAnsi="Times New Roman" w:cs="Times New Roman"/>
        </w:rPr>
        <w:t xml:space="preserve">Third is </w:t>
      </w:r>
      <w:r w:rsidRPr="00E3796B">
        <w:rPr>
          <w:rFonts w:ascii="Times New Roman" w:hAnsi="Times New Roman" w:cs="Times New Roman"/>
          <w:b/>
        </w:rPr>
        <w:t>pr</w:t>
      </w:r>
      <w:r w:rsidRPr="00E3796B">
        <w:rPr>
          <w:rFonts w:ascii="Times New Roman" w:hAnsi="Times New Roman" w:cs="Times New Roman"/>
          <w:b/>
        </w:rPr>
        <w:t>ocess weight</w:t>
      </w:r>
    </w:p>
    <w:p w:rsidR="00E3796B" w:rsidRDefault="00E3796B" w:rsidP="00E3796B">
      <w:pPr>
        <w:rPr>
          <w:rFonts w:ascii="Times New Roman" w:hAnsi="Times New Roman" w:cs="Times New Roman"/>
          <w:b/>
          <w:sz w:val="28"/>
          <w:szCs w:val="28"/>
        </w:rPr>
      </w:pPr>
    </w:p>
    <w:p w:rsidR="00492A47" w:rsidRPr="00E3796B" w:rsidRDefault="001104C7" w:rsidP="00E3796B">
      <w:pPr>
        <w:rPr>
          <w:rFonts w:ascii="Times New Roman" w:hAnsi="Times New Roman" w:cs="Times New Roman"/>
          <w:b/>
          <w:sz w:val="28"/>
          <w:szCs w:val="28"/>
        </w:rPr>
      </w:pPr>
      <w:r w:rsidRPr="00E3796B">
        <w:rPr>
          <w:rFonts w:ascii="Times New Roman" w:hAnsi="Times New Roman" w:cs="Times New Roman"/>
          <w:b/>
          <w:sz w:val="28"/>
          <w:szCs w:val="28"/>
        </w:rPr>
        <w:t>Summary Recommendation</w:t>
      </w:r>
    </w:p>
    <w:tbl>
      <w:tblPr>
        <w:tblStyle w:val="TableGrid"/>
        <w:tblW w:w="0" w:type="auto"/>
        <w:jc w:val="center"/>
        <w:tblLook w:val="04A0" w:firstRow="1" w:lastRow="0" w:firstColumn="1" w:lastColumn="0" w:noHBand="0" w:noVBand="1"/>
      </w:tblPr>
      <w:tblGrid>
        <w:gridCol w:w="1889"/>
        <w:gridCol w:w="1987"/>
        <w:gridCol w:w="2184"/>
        <w:gridCol w:w="1987"/>
        <w:gridCol w:w="1610"/>
      </w:tblGrid>
      <w:tr w:rsidR="00E3796B" w:rsidRPr="00E3796B" w:rsidTr="00E3796B">
        <w:trPr>
          <w:jc w:val="center"/>
        </w:trPr>
        <w:tc>
          <w:tcPr>
            <w:tcW w:w="1889" w:type="dxa"/>
          </w:tcPr>
          <w:p w:rsidR="00492A47" w:rsidRPr="00E3796B" w:rsidRDefault="001104C7" w:rsidP="00E3796B">
            <w:pPr>
              <w:jc w:val="center"/>
              <w:rPr>
                <w:rFonts w:ascii="Times New Roman" w:hAnsi="Times New Roman" w:cs="Times New Roman"/>
                <w:b/>
              </w:rPr>
            </w:pPr>
            <w:r w:rsidRPr="00E3796B">
              <w:rPr>
                <w:rFonts w:ascii="Times New Roman" w:hAnsi="Times New Roman" w:cs="Times New Roman"/>
                <w:b/>
              </w:rPr>
              <w:t>Feature</w:t>
            </w:r>
          </w:p>
        </w:tc>
        <w:tc>
          <w:tcPr>
            <w:tcW w:w="1987" w:type="dxa"/>
          </w:tcPr>
          <w:p w:rsidR="00492A47" w:rsidRPr="00E3796B" w:rsidRDefault="001104C7" w:rsidP="00E3796B">
            <w:pPr>
              <w:jc w:val="center"/>
              <w:rPr>
                <w:rFonts w:ascii="Times New Roman" w:hAnsi="Times New Roman" w:cs="Times New Roman"/>
                <w:b/>
              </w:rPr>
            </w:pPr>
            <w:r w:rsidRPr="00E3796B">
              <w:rPr>
                <w:rFonts w:ascii="Times New Roman" w:hAnsi="Times New Roman" w:cs="Times New Roman"/>
                <w:b/>
              </w:rPr>
              <w:t>Complexity</w:t>
            </w:r>
          </w:p>
        </w:tc>
        <w:tc>
          <w:tcPr>
            <w:tcW w:w="2184" w:type="dxa"/>
          </w:tcPr>
          <w:p w:rsidR="00492A47" w:rsidRPr="00E3796B" w:rsidRDefault="001104C7" w:rsidP="00E3796B">
            <w:pPr>
              <w:jc w:val="center"/>
              <w:rPr>
                <w:rFonts w:ascii="Times New Roman" w:hAnsi="Times New Roman" w:cs="Times New Roman"/>
                <w:b/>
              </w:rPr>
            </w:pPr>
            <w:r w:rsidRPr="00E3796B">
              <w:rPr>
                <w:rFonts w:ascii="Times New Roman" w:hAnsi="Times New Roman" w:cs="Times New Roman"/>
                <w:b/>
              </w:rPr>
              <w:t>Risk/Criticality</w:t>
            </w:r>
          </w:p>
        </w:tc>
        <w:tc>
          <w:tcPr>
            <w:tcW w:w="1987" w:type="dxa"/>
          </w:tcPr>
          <w:p w:rsidR="00492A47" w:rsidRPr="00E3796B" w:rsidRDefault="001104C7" w:rsidP="00E3796B">
            <w:pPr>
              <w:jc w:val="center"/>
              <w:rPr>
                <w:rFonts w:ascii="Times New Roman" w:hAnsi="Times New Roman" w:cs="Times New Roman"/>
                <w:b/>
              </w:rPr>
            </w:pPr>
            <w:r w:rsidRPr="00E3796B">
              <w:rPr>
                <w:rFonts w:ascii="Times New Roman" w:hAnsi="Times New Roman" w:cs="Times New Roman"/>
                <w:b/>
              </w:rPr>
              <w:t>Likely Team Size</w:t>
            </w:r>
          </w:p>
        </w:tc>
        <w:tc>
          <w:tcPr>
            <w:tcW w:w="1542" w:type="dxa"/>
          </w:tcPr>
          <w:p w:rsidR="00492A47" w:rsidRPr="00E3796B" w:rsidRDefault="001104C7" w:rsidP="00E3796B">
            <w:pPr>
              <w:jc w:val="center"/>
              <w:rPr>
                <w:rFonts w:ascii="Times New Roman" w:hAnsi="Times New Roman" w:cs="Times New Roman"/>
                <w:b/>
              </w:rPr>
            </w:pPr>
            <w:r w:rsidRPr="00E3796B">
              <w:rPr>
                <w:rFonts w:ascii="Times New Roman" w:hAnsi="Times New Roman" w:cs="Times New Roman"/>
                <w:b/>
              </w:rPr>
              <w:t>Recommended Method</w:t>
            </w:r>
          </w:p>
        </w:tc>
      </w:tr>
      <w:tr w:rsidR="00E3796B" w:rsidRPr="00E3796B" w:rsidTr="00E3796B">
        <w:trPr>
          <w:jc w:val="center"/>
        </w:trPr>
        <w:tc>
          <w:tcPr>
            <w:tcW w:w="1889"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Honking the horn when appropriate</w:t>
            </w:r>
          </w:p>
        </w:tc>
        <w:tc>
          <w:tcPr>
            <w:tcW w:w="1987"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Low to moderate</w:t>
            </w:r>
          </w:p>
        </w:tc>
        <w:tc>
          <w:tcPr>
            <w:tcW w:w="2184"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Primarily comfort/discretionary</w:t>
            </w:r>
            <w:r w:rsidR="00E3796B">
              <w:rPr>
                <w:rFonts w:ascii="Times New Roman" w:hAnsi="Times New Roman" w:cs="Times New Roman"/>
              </w:rPr>
              <w:t>/</w:t>
            </w:r>
            <w:r w:rsidRPr="00E3796B">
              <w:rPr>
                <w:rFonts w:ascii="Times New Roman" w:hAnsi="Times New Roman" w:cs="Times New Roman"/>
              </w:rPr>
              <w:t xml:space="preserve"> localized mistakes</w:t>
            </w:r>
          </w:p>
        </w:tc>
        <w:tc>
          <w:tcPr>
            <w:tcW w:w="1987"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3–6</w:t>
            </w:r>
          </w:p>
        </w:tc>
        <w:tc>
          <w:tcPr>
            <w:tcW w:w="1542"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Crystal Clear</w:t>
            </w:r>
          </w:p>
        </w:tc>
      </w:tr>
      <w:tr w:rsidR="00E3796B" w:rsidRPr="00E3796B" w:rsidTr="00E3796B">
        <w:trPr>
          <w:jc w:val="center"/>
        </w:trPr>
        <w:tc>
          <w:tcPr>
            <w:tcW w:w="1889"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Self-parking</w:t>
            </w:r>
          </w:p>
        </w:tc>
        <w:tc>
          <w:tcPr>
            <w:tcW w:w="1987"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High</w:t>
            </w:r>
          </w:p>
        </w:tc>
        <w:tc>
          <w:tcPr>
            <w:tcW w:w="2184"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Essential money and safety</w:t>
            </w:r>
            <w:r w:rsidR="00E3796B">
              <w:rPr>
                <w:rFonts w:ascii="Times New Roman" w:hAnsi="Times New Roman" w:cs="Times New Roman"/>
              </w:rPr>
              <w:t xml:space="preserve"> relevant but usually low </w:t>
            </w:r>
            <w:r w:rsidRPr="00E3796B">
              <w:rPr>
                <w:rFonts w:ascii="Times New Roman" w:hAnsi="Times New Roman" w:cs="Times New Roman"/>
              </w:rPr>
              <w:t>speed and bounded</w:t>
            </w:r>
          </w:p>
        </w:tc>
        <w:tc>
          <w:tcPr>
            <w:tcW w:w="1987"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8–15</w:t>
            </w:r>
          </w:p>
        </w:tc>
        <w:tc>
          <w:tcPr>
            <w:tcW w:w="1542"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Crystal Yellow</w:t>
            </w:r>
          </w:p>
        </w:tc>
      </w:tr>
      <w:tr w:rsidR="00E3796B" w:rsidRPr="00E3796B" w:rsidTr="00E3796B">
        <w:trPr>
          <w:jc w:val="center"/>
        </w:trPr>
        <w:tc>
          <w:tcPr>
            <w:tcW w:w="1889"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Automatic lane change</w:t>
            </w:r>
          </w:p>
        </w:tc>
        <w:tc>
          <w:tcPr>
            <w:tcW w:w="1987"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Very high</w:t>
            </w:r>
          </w:p>
        </w:tc>
        <w:tc>
          <w:tcPr>
            <w:tcW w:w="2184" w:type="dxa"/>
            <w:vAlign w:val="center"/>
          </w:tcPr>
          <w:p w:rsidR="00492A47" w:rsidRPr="00E3796B" w:rsidRDefault="00E3796B" w:rsidP="00E3796B">
            <w:pPr>
              <w:jc w:val="center"/>
              <w:rPr>
                <w:rFonts w:ascii="Times New Roman" w:hAnsi="Times New Roman" w:cs="Times New Roman"/>
              </w:rPr>
            </w:pPr>
            <w:r>
              <w:rPr>
                <w:rFonts w:ascii="Times New Roman" w:hAnsi="Times New Roman" w:cs="Times New Roman"/>
              </w:rPr>
              <w:t>Safety critical in real traffic and</w:t>
            </w:r>
            <w:r w:rsidR="001104C7" w:rsidRPr="00E3796B">
              <w:rPr>
                <w:rFonts w:ascii="Times New Roman" w:hAnsi="Times New Roman" w:cs="Times New Roman"/>
              </w:rPr>
              <w:t xml:space="preserve"> highest impact if wrong</w:t>
            </w:r>
          </w:p>
        </w:tc>
        <w:tc>
          <w:tcPr>
            <w:tcW w:w="1987"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20–30</w:t>
            </w:r>
          </w:p>
        </w:tc>
        <w:tc>
          <w:tcPr>
            <w:tcW w:w="1542" w:type="dxa"/>
            <w:vAlign w:val="center"/>
          </w:tcPr>
          <w:p w:rsidR="00492A47" w:rsidRPr="00E3796B" w:rsidRDefault="001104C7" w:rsidP="00E3796B">
            <w:pPr>
              <w:jc w:val="center"/>
              <w:rPr>
                <w:rFonts w:ascii="Times New Roman" w:hAnsi="Times New Roman" w:cs="Times New Roman"/>
              </w:rPr>
            </w:pPr>
            <w:r w:rsidRPr="00E3796B">
              <w:rPr>
                <w:rFonts w:ascii="Times New Roman" w:hAnsi="Times New Roman" w:cs="Times New Roman"/>
              </w:rPr>
              <w:t>Crystal Orange</w:t>
            </w:r>
          </w:p>
        </w:tc>
      </w:tr>
    </w:tbl>
    <w:p w:rsidR="00492A47" w:rsidRDefault="00492A47" w:rsidP="00E3796B">
      <w:pPr>
        <w:rPr>
          <w:rFonts w:ascii="Times New Roman" w:hAnsi="Times New Roman" w:cs="Times New Roman"/>
        </w:rPr>
      </w:pPr>
    </w:p>
    <w:p w:rsidR="00E3796B" w:rsidRDefault="00E3796B" w:rsidP="00E3796B">
      <w:pPr>
        <w:rPr>
          <w:rFonts w:ascii="Times New Roman" w:hAnsi="Times New Roman" w:cs="Times New Roman"/>
        </w:rPr>
      </w:pPr>
    </w:p>
    <w:p w:rsidR="00E3796B" w:rsidRDefault="00E3796B" w:rsidP="00E3796B">
      <w:pPr>
        <w:rPr>
          <w:rFonts w:ascii="Times New Roman" w:hAnsi="Times New Roman" w:cs="Times New Roman"/>
        </w:rPr>
      </w:pPr>
    </w:p>
    <w:p w:rsidR="00E3796B" w:rsidRDefault="00E3796B" w:rsidP="00E3796B">
      <w:pPr>
        <w:rPr>
          <w:rFonts w:ascii="Times New Roman" w:hAnsi="Times New Roman" w:cs="Times New Roman"/>
        </w:rPr>
      </w:pPr>
    </w:p>
    <w:p w:rsidR="00E3796B" w:rsidRDefault="00E3796B" w:rsidP="00E3796B">
      <w:pPr>
        <w:rPr>
          <w:rFonts w:ascii="Times New Roman" w:hAnsi="Times New Roman" w:cs="Times New Roman"/>
        </w:rPr>
      </w:pPr>
    </w:p>
    <w:p w:rsidR="00E3796B" w:rsidRPr="00E3796B" w:rsidRDefault="00E3796B" w:rsidP="00E3796B">
      <w:pPr>
        <w:rPr>
          <w:rFonts w:ascii="Times New Roman" w:hAnsi="Times New Roman" w:cs="Times New Roman"/>
        </w:rPr>
      </w:pPr>
    </w:p>
    <w:p w:rsidR="00492A47" w:rsidRPr="001104C7" w:rsidRDefault="001104C7" w:rsidP="00E3796B">
      <w:pPr>
        <w:rPr>
          <w:rFonts w:ascii="Times New Roman" w:hAnsi="Times New Roman" w:cs="Times New Roman"/>
          <w:b/>
          <w:sz w:val="28"/>
          <w:szCs w:val="28"/>
        </w:rPr>
      </w:pPr>
      <w:r w:rsidRPr="001104C7">
        <w:rPr>
          <w:rFonts w:ascii="Times New Roman" w:hAnsi="Times New Roman" w:cs="Times New Roman"/>
          <w:b/>
          <w:sz w:val="28"/>
          <w:szCs w:val="28"/>
        </w:rPr>
        <w:lastRenderedPageBreak/>
        <w:t>1. Honking the Horn When Appropriate</w:t>
      </w:r>
    </w:p>
    <w:p w:rsidR="00492A47" w:rsidRPr="00E3796B" w:rsidRDefault="001104C7" w:rsidP="00E3796B">
      <w:pPr>
        <w:rPr>
          <w:rFonts w:ascii="Times New Roman" w:hAnsi="Times New Roman" w:cs="Times New Roman"/>
          <w:b/>
        </w:rPr>
      </w:pPr>
      <w:r w:rsidRPr="00E3796B">
        <w:rPr>
          <w:rFonts w:ascii="Times New Roman" w:hAnsi="Times New Roman" w:cs="Times New Roman"/>
          <w:b/>
        </w:rPr>
        <w:t>Recommended Cry</w:t>
      </w:r>
      <w:r w:rsidRPr="00E3796B">
        <w:rPr>
          <w:rFonts w:ascii="Times New Roman" w:hAnsi="Times New Roman" w:cs="Times New Roman"/>
          <w:b/>
        </w:rPr>
        <w:t>stal method: Crystal Clear</w:t>
      </w:r>
    </w:p>
    <w:p w:rsidR="00492A47" w:rsidRPr="00E3796B" w:rsidRDefault="001104C7" w:rsidP="00E3796B">
      <w:pPr>
        <w:rPr>
          <w:rFonts w:ascii="Times New Roman" w:hAnsi="Times New Roman" w:cs="Times New Roman"/>
        </w:rPr>
      </w:pPr>
      <w:r w:rsidRPr="00E3796B">
        <w:rPr>
          <w:rFonts w:ascii="Times New Roman" w:hAnsi="Times New Roman" w:cs="Times New Roman"/>
          <w:b/>
        </w:rPr>
        <w:t>Complexity: Low to moderate</w:t>
      </w:r>
      <w:r w:rsidR="00E3796B">
        <w:rPr>
          <w:rFonts w:ascii="Times New Roman" w:hAnsi="Times New Roman" w:cs="Times New Roman"/>
        </w:rPr>
        <w:t xml:space="preserve">. The logic is event </w:t>
      </w:r>
      <w:r w:rsidRPr="00E3796B">
        <w:rPr>
          <w:rFonts w:ascii="Times New Roman" w:hAnsi="Times New Roman" w:cs="Times New Roman"/>
        </w:rPr>
        <w:t xml:space="preserve">driven and narrow in </w:t>
      </w:r>
      <w:r w:rsidR="00E3796B">
        <w:rPr>
          <w:rFonts w:ascii="Times New Roman" w:hAnsi="Times New Roman" w:cs="Times New Roman"/>
        </w:rPr>
        <w:t>scope compared with full motion planning features</w:t>
      </w:r>
    </w:p>
    <w:p w:rsidR="00492A47" w:rsidRPr="00E3796B" w:rsidRDefault="001104C7" w:rsidP="00E3796B">
      <w:pPr>
        <w:rPr>
          <w:rFonts w:ascii="Times New Roman" w:hAnsi="Times New Roman" w:cs="Times New Roman"/>
        </w:rPr>
      </w:pPr>
      <w:r w:rsidRPr="00E3796B">
        <w:rPr>
          <w:rFonts w:ascii="Times New Roman" w:hAnsi="Times New Roman" w:cs="Times New Roman"/>
          <w:b/>
        </w:rPr>
        <w:t>Risk/Criticality: Usually the lowest of the three.</w:t>
      </w:r>
      <w:r w:rsidRPr="00E3796B">
        <w:rPr>
          <w:rFonts w:ascii="Times New Roman" w:hAnsi="Times New Roman" w:cs="Times New Roman"/>
        </w:rPr>
        <w:t xml:space="preserve"> A false positive horn </w:t>
      </w:r>
      <w:r w:rsidR="00E3796B">
        <w:rPr>
          <w:rFonts w:ascii="Times New Roman" w:hAnsi="Times New Roman" w:cs="Times New Roman"/>
        </w:rPr>
        <w:t>may annoy or confuse road users while on the other hand</w:t>
      </w:r>
      <w:r w:rsidRPr="00E3796B">
        <w:rPr>
          <w:rFonts w:ascii="Times New Roman" w:hAnsi="Times New Roman" w:cs="Times New Roman"/>
        </w:rPr>
        <w:t xml:space="preserve"> a missed horn ma</w:t>
      </w:r>
      <w:r w:rsidR="00E3796B">
        <w:rPr>
          <w:rFonts w:ascii="Times New Roman" w:hAnsi="Times New Roman" w:cs="Times New Roman"/>
        </w:rPr>
        <w:t xml:space="preserve">y reduce warning effectiveness </w:t>
      </w:r>
      <w:r w:rsidRPr="00E3796B">
        <w:rPr>
          <w:rFonts w:ascii="Times New Roman" w:hAnsi="Times New Roman" w:cs="Times New Roman"/>
        </w:rPr>
        <w:t>but the feature rarely contr</w:t>
      </w:r>
      <w:r w:rsidR="00E3796B">
        <w:rPr>
          <w:rFonts w:ascii="Times New Roman" w:hAnsi="Times New Roman" w:cs="Times New Roman"/>
        </w:rPr>
        <w:t>ols vehicle trajectory directly</w:t>
      </w:r>
    </w:p>
    <w:p w:rsidR="00492A47" w:rsidRPr="00E3796B" w:rsidRDefault="001104C7" w:rsidP="00E3796B">
      <w:pPr>
        <w:rPr>
          <w:rFonts w:ascii="Times New Roman" w:hAnsi="Times New Roman" w:cs="Times New Roman"/>
        </w:rPr>
      </w:pPr>
      <w:r w:rsidRPr="00E3796B">
        <w:rPr>
          <w:rFonts w:ascii="Times New Roman" w:hAnsi="Times New Roman" w:cs="Times New Roman"/>
          <w:b/>
        </w:rPr>
        <w:t>Appropriate team size: 3–6 engineers</w:t>
      </w:r>
      <w:r w:rsidRPr="00E3796B">
        <w:rPr>
          <w:rFonts w:ascii="Times New Roman" w:hAnsi="Times New Roman" w:cs="Times New Roman"/>
        </w:rPr>
        <w:t xml:space="preserve"> with one collocated team, plus quick access to domain experts in driving policy, HMI</w:t>
      </w:r>
      <w:r w:rsidRPr="00E3796B">
        <w:rPr>
          <w:rFonts w:ascii="Times New Roman" w:hAnsi="Times New Roman" w:cs="Times New Roman"/>
        </w:rPr>
        <w:t xml:space="preserve"> and safety review.</w:t>
      </w:r>
    </w:p>
    <w:p w:rsidR="00492A47" w:rsidRPr="00E3796B" w:rsidRDefault="001104C7" w:rsidP="00E3796B">
      <w:pPr>
        <w:rPr>
          <w:rFonts w:ascii="Times New Roman" w:hAnsi="Times New Roman" w:cs="Times New Roman"/>
        </w:rPr>
      </w:pPr>
      <w:r w:rsidRPr="00E3796B">
        <w:rPr>
          <w:rFonts w:ascii="Times New Roman" w:hAnsi="Times New Roman" w:cs="Times New Roman"/>
          <w:b/>
        </w:rPr>
        <w:t>Wh</w:t>
      </w:r>
      <w:r w:rsidRPr="00E3796B">
        <w:rPr>
          <w:rFonts w:ascii="Times New Roman" w:hAnsi="Times New Roman" w:cs="Times New Roman"/>
          <w:b/>
        </w:rPr>
        <w:t>y this feature matters</w:t>
      </w:r>
      <w:r w:rsidR="00E3796B">
        <w:rPr>
          <w:rFonts w:ascii="Times New Roman" w:hAnsi="Times New Roman" w:cs="Times New Roman"/>
          <w:b/>
        </w:rPr>
        <w:br/>
      </w:r>
      <w:r w:rsidR="00E3796B">
        <w:rPr>
          <w:rFonts w:ascii="Times New Roman" w:hAnsi="Times New Roman" w:cs="Times New Roman"/>
        </w:rPr>
        <w:t>This feature sounds simple</w:t>
      </w:r>
      <w:r w:rsidRPr="00E3796B">
        <w:rPr>
          <w:rFonts w:ascii="Times New Roman" w:hAnsi="Times New Roman" w:cs="Times New Roman"/>
        </w:rPr>
        <w:t xml:space="preserve"> but it still requires</w:t>
      </w:r>
      <w:r w:rsidR="00E3796B">
        <w:rPr>
          <w:rFonts w:ascii="Times New Roman" w:hAnsi="Times New Roman" w:cs="Times New Roman"/>
        </w:rPr>
        <w:t xml:space="preserve"> some</w:t>
      </w:r>
      <w:r w:rsidRPr="00E3796B">
        <w:rPr>
          <w:rFonts w:ascii="Times New Roman" w:hAnsi="Times New Roman" w:cs="Times New Roman"/>
        </w:rPr>
        <w:t xml:space="preserve"> judgment. The vehicle must decide w</w:t>
      </w:r>
      <w:r w:rsidR="00E3796B">
        <w:rPr>
          <w:rFonts w:ascii="Times New Roman" w:hAnsi="Times New Roman" w:cs="Times New Roman"/>
        </w:rPr>
        <w:t xml:space="preserve">hen a horn is truly appropriate for </w:t>
      </w:r>
      <w:proofErr w:type="spellStart"/>
      <w:r w:rsidR="00E3796B">
        <w:rPr>
          <w:rFonts w:ascii="Times New Roman" w:hAnsi="Times New Roman" w:cs="Times New Roman"/>
        </w:rPr>
        <w:t>eg</w:t>
      </w:r>
      <w:proofErr w:type="spellEnd"/>
      <w:r w:rsidR="00E3796B">
        <w:rPr>
          <w:rFonts w:ascii="Times New Roman" w:hAnsi="Times New Roman" w:cs="Times New Roman"/>
        </w:rPr>
        <w:t>.</w:t>
      </w:r>
      <w:r w:rsidRPr="00E3796B">
        <w:rPr>
          <w:rFonts w:ascii="Times New Roman" w:hAnsi="Times New Roman" w:cs="Times New Roman"/>
        </w:rPr>
        <w:t xml:space="preserve"> warning a distracted pedestrian, notifying another driver at low speed</w:t>
      </w:r>
      <w:r w:rsidRPr="00E3796B">
        <w:rPr>
          <w:rFonts w:ascii="Times New Roman" w:hAnsi="Times New Roman" w:cs="Times New Roman"/>
        </w:rPr>
        <w:t xml:space="preserve"> or avoiding unnecessary aggressive </w:t>
      </w:r>
      <w:proofErr w:type="spellStart"/>
      <w:r w:rsidRPr="00E3796B">
        <w:rPr>
          <w:rFonts w:ascii="Times New Roman" w:hAnsi="Times New Roman" w:cs="Times New Roman"/>
        </w:rPr>
        <w:t>behavio</w:t>
      </w:r>
      <w:r w:rsidR="00E3796B">
        <w:rPr>
          <w:rFonts w:ascii="Times New Roman" w:hAnsi="Times New Roman" w:cs="Times New Roman"/>
        </w:rPr>
        <w:t>u</w:t>
      </w:r>
      <w:r w:rsidRPr="00E3796B">
        <w:rPr>
          <w:rFonts w:ascii="Times New Roman" w:hAnsi="Times New Roman" w:cs="Times New Roman"/>
        </w:rPr>
        <w:t>r</w:t>
      </w:r>
      <w:proofErr w:type="spellEnd"/>
      <w:r w:rsidRPr="00E3796B">
        <w:rPr>
          <w:rFonts w:ascii="Times New Roman" w:hAnsi="Times New Roman" w:cs="Times New Roman"/>
        </w:rPr>
        <w:t xml:space="preserve">. </w:t>
      </w:r>
      <w:r w:rsidRPr="00E3796B">
        <w:rPr>
          <w:rFonts w:ascii="Times New Roman" w:hAnsi="Times New Roman" w:cs="Times New Roman"/>
        </w:rPr>
        <w:t>I</w:t>
      </w:r>
      <w:r w:rsidR="00E3796B">
        <w:rPr>
          <w:rFonts w:ascii="Times New Roman" w:hAnsi="Times New Roman" w:cs="Times New Roman"/>
        </w:rPr>
        <w:t xml:space="preserve">t does not usually require full </w:t>
      </w:r>
      <w:r w:rsidRPr="00E3796B">
        <w:rPr>
          <w:rFonts w:ascii="Times New Roman" w:hAnsi="Times New Roman" w:cs="Times New Roman"/>
        </w:rPr>
        <w:t>path generation, complex multi</w:t>
      </w:r>
      <w:r w:rsidR="00E3796B">
        <w:rPr>
          <w:rFonts w:ascii="Times New Roman" w:hAnsi="Times New Roman" w:cs="Times New Roman"/>
        </w:rPr>
        <w:t xml:space="preserve"> actor negotiation </w:t>
      </w:r>
      <w:r w:rsidRPr="00E3796B">
        <w:rPr>
          <w:rFonts w:ascii="Times New Roman" w:hAnsi="Times New Roman" w:cs="Times New Roman"/>
        </w:rPr>
        <w:t xml:space="preserve">or deep control integration at the same level as lane change. </w:t>
      </w:r>
      <w:r w:rsidR="00E3796B">
        <w:rPr>
          <w:rFonts w:ascii="Times New Roman" w:hAnsi="Times New Roman" w:cs="Times New Roman"/>
        </w:rPr>
        <w:br/>
      </w:r>
      <w:r w:rsidR="00E3796B">
        <w:rPr>
          <w:rFonts w:ascii="Times New Roman" w:hAnsi="Times New Roman" w:cs="Times New Roman"/>
        </w:rPr>
        <w:br/>
      </w:r>
      <w:r w:rsidRPr="00E3796B">
        <w:rPr>
          <w:rFonts w:ascii="Times New Roman" w:hAnsi="Times New Roman" w:cs="Times New Roman"/>
          <w:b/>
        </w:rPr>
        <w:t>Why this Crystal method fits</w:t>
      </w:r>
      <w:r w:rsidR="00E3796B">
        <w:rPr>
          <w:rFonts w:ascii="Times New Roman" w:hAnsi="Times New Roman" w:cs="Times New Roman"/>
          <w:b/>
        </w:rPr>
        <w:br/>
      </w:r>
      <w:r w:rsidRPr="00E3796B">
        <w:rPr>
          <w:rFonts w:ascii="Times New Roman" w:hAnsi="Times New Roman" w:cs="Times New Roman"/>
        </w:rPr>
        <w:t>Crystal Clear fits because it is the lightest Crystal me</w:t>
      </w:r>
      <w:r w:rsidR="00E3796B">
        <w:rPr>
          <w:rFonts w:ascii="Times New Roman" w:hAnsi="Times New Roman" w:cs="Times New Roman"/>
        </w:rPr>
        <w:t xml:space="preserve">thod and is intended for small and </w:t>
      </w:r>
      <w:r w:rsidRPr="00E3796B">
        <w:rPr>
          <w:rFonts w:ascii="Times New Roman" w:hAnsi="Times New Roman" w:cs="Times New Roman"/>
        </w:rPr>
        <w:t xml:space="preserve">collocated teams. That matches a compact feature team that can </w:t>
      </w:r>
      <w:r w:rsidRPr="00E3796B">
        <w:rPr>
          <w:rFonts w:ascii="Times New Roman" w:hAnsi="Times New Roman" w:cs="Times New Roman"/>
        </w:rPr>
        <w:t>iterate quickly on event classification</w:t>
      </w:r>
      <w:r w:rsidRPr="00E3796B">
        <w:rPr>
          <w:rFonts w:ascii="Times New Roman" w:hAnsi="Times New Roman" w:cs="Times New Roman"/>
        </w:rPr>
        <w:t xml:space="preserve"> and user acceptance. The team can rely on osmotic communication</w:t>
      </w:r>
      <w:r w:rsidRPr="00E3796B">
        <w:rPr>
          <w:rFonts w:ascii="Times New Roman" w:hAnsi="Times New Roman" w:cs="Times New Roman"/>
        </w:rPr>
        <w:t xml:space="preserve"> and direct feedback from expert users</w:t>
      </w:r>
      <w:r w:rsidR="00E3796B">
        <w:rPr>
          <w:rFonts w:ascii="Times New Roman" w:hAnsi="Times New Roman" w:cs="Times New Roman"/>
        </w:rPr>
        <w:t xml:space="preserve">. </w:t>
      </w:r>
      <w:r w:rsidRPr="00E3796B">
        <w:rPr>
          <w:rFonts w:ascii="Times New Roman" w:hAnsi="Times New Roman" w:cs="Times New Roman"/>
        </w:rPr>
        <w:t>This is exactly the kind of feature where too much process would slow learning</w:t>
      </w:r>
      <w:r w:rsidR="00E3796B">
        <w:rPr>
          <w:rFonts w:ascii="Times New Roman" w:hAnsi="Times New Roman" w:cs="Times New Roman"/>
        </w:rPr>
        <w:t xml:space="preserve"> more than it would reduce risk</w:t>
      </w:r>
    </w:p>
    <w:p w:rsidR="00492A47" w:rsidRPr="001104C7" w:rsidRDefault="00E3796B" w:rsidP="00E3796B">
      <w:pPr>
        <w:rPr>
          <w:rFonts w:ascii="Times New Roman" w:hAnsi="Times New Roman" w:cs="Times New Roman"/>
          <w:b/>
          <w:sz w:val="28"/>
        </w:rPr>
      </w:pPr>
      <w:r w:rsidRPr="001104C7">
        <w:rPr>
          <w:rFonts w:ascii="Times New Roman" w:hAnsi="Times New Roman" w:cs="Times New Roman"/>
          <w:sz w:val="28"/>
        </w:rPr>
        <w:br/>
      </w:r>
      <w:r w:rsidR="001104C7" w:rsidRPr="001104C7">
        <w:rPr>
          <w:rFonts w:ascii="Times New Roman" w:hAnsi="Times New Roman" w:cs="Times New Roman"/>
          <w:b/>
          <w:sz w:val="28"/>
        </w:rPr>
        <w:t>2. Self-Parking</w:t>
      </w:r>
    </w:p>
    <w:p w:rsidR="00492A47" w:rsidRPr="00E3796B" w:rsidRDefault="001104C7" w:rsidP="00E3796B">
      <w:pPr>
        <w:rPr>
          <w:rFonts w:ascii="Times New Roman" w:hAnsi="Times New Roman" w:cs="Times New Roman"/>
          <w:b/>
        </w:rPr>
      </w:pPr>
      <w:r w:rsidRPr="00E3796B">
        <w:rPr>
          <w:rFonts w:ascii="Times New Roman" w:hAnsi="Times New Roman" w:cs="Times New Roman"/>
          <w:b/>
        </w:rPr>
        <w:t>Recommended Crystal method: Crystal Yellow</w:t>
      </w:r>
    </w:p>
    <w:p w:rsidR="00492A47" w:rsidRPr="00E3796B" w:rsidRDefault="001104C7" w:rsidP="00E3796B">
      <w:pPr>
        <w:rPr>
          <w:rFonts w:ascii="Times New Roman" w:hAnsi="Times New Roman" w:cs="Times New Roman"/>
        </w:rPr>
      </w:pPr>
      <w:r w:rsidRPr="00E3796B">
        <w:rPr>
          <w:rFonts w:ascii="Times New Roman" w:hAnsi="Times New Roman" w:cs="Times New Roman"/>
          <w:b/>
        </w:rPr>
        <w:t>Complexity: High.</w:t>
      </w:r>
      <w:r w:rsidRPr="00E3796B">
        <w:rPr>
          <w:rFonts w:ascii="Times New Roman" w:hAnsi="Times New Roman" w:cs="Times New Roman"/>
        </w:rPr>
        <w:t xml:space="preserve"> The feature combines </w:t>
      </w:r>
      <w:r w:rsidRPr="00E3796B">
        <w:rPr>
          <w:rFonts w:ascii="Times New Roman" w:hAnsi="Times New Roman" w:cs="Times New Roman"/>
        </w:rPr>
        <w:t>perception, localization, path pl</w:t>
      </w:r>
      <w:r w:rsidR="00E3796B">
        <w:rPr>
          <w:rFonts w:ascii="Times New Roman" w:hAnsi="Times New Roman" w:cs="Times New Roman"/>
        </w:rPr>
        <w:t>anning, obstacle detection, low speed control</w:t>
      </w:r>
      <w:r w:rsidRPr="00E3796B">
        <w:rPr>
          <w:rFonts w:ascii="Times New Roman" w:hAnsi="Times New Roman" w:cs="Times New Roman"/>
        </w:rPr>
        <w:t xml:space="preserve"> and environment</w:t>
      </w:r>
      <w:r w:rsidR="00E3796B">
        <w:rPr>
          <w:rFonts w:ascii="Times New Roman" w:hAnsi="Times New Roman" w:cs="Times New Roman"/>
        </w:rPr>
        <w:t xml:space="preserve"> </w:t>
      </w:r>
      <w:r w:rsidRPr="00E3796B">
        <w:rPr>
          <w:rFonts w:ascii="Times New Roman" w:hAnsi="Times New Roman" w:cs="Times New Roman"/>
        </w:rPr>
        <w:t>specific edge cases such as curbs, ti</w:t>
      </w:r>
      <w:r w:rsidR="00E3796B">
        <w:rPr>
          <w:rFonts w:ascii="Times New Roman" w:hAnsi="Times New Roman" w:cs="Times New Roman"/>
        </w:rPr>
        <w:t xml:space="preserve">ght spaces, moving pedestrians </w:t>
      </w:r>
      <w:r w:rsidRPr="00E3796B">
        <w:rPr>
          <w:rFonts w:ascii="Times New Roman" w:hAnsi="Times New Roman" w:cs="Times New Roman"/>
        </w:rPr>
        <w:t>and poor markings.</w:t>
      </w:r>
    </w:p>
    <w:p w:rsidR="00492A47" w:rsidRPr="00E3796B" w:rsidRDefault="001104C7" w:rsidP="00E3796B">
      <w:pPr>
        <w:rPr>
          <w:rFonts w:ascii="Times New Roman" w:hAnsi="Times New Roman" w:cs="Times New Roman"/>
        </w:rPr>
      </w:pPr>
      <w:r w:rsidRPr="00E3796B">
        <w:rPr>
          <w:rFonts w:ascii="Times New Roman" w:hAnsi="Times New Roman" w:cs="Times New Roman"/>
          <w:b/>
        </w:rPr>
        <w:t>Risk/Criticality: High</w:t>
      </w:r>
      <w:r w:rsidR="00E3796B">
        <w:rPr>
          <w:rFonts w:ascii="Times New Roman" w:hAnsi="Times New Roman" w:cs="Times New Roman"/>
        </w:rPr>
        <w:t xml:space="preserve"> </w:t>
      </w:r>
      <w:r w:rsidRPr="00E3796B">
        <w:rPr>
          <w:rFonts w:ascii="Times New Roman" w:hAnsi="Times New Roman" w:cs="Times New Roman"/>
        </w:rPr>
        <w:t xml:space="preserve">but typically less severe than automatic lane </w:t>
      </w:r>
      <w:proofErr w:type="gramStart"/>
      <w:r w:rsidRPr="00E3796B">
        <w:rPr>
          <w:rFonts w:ascii="Times New Roman" w:hAnsi="Times New Roman" w:cs="Times New Roman"/>
        </w:rPr>
        <w:t>change</w:t>
      </w:r>
      <w:proofErr w:type="gramEnd"/>
      <w:r w:rsidRPr="00E3796B">
        <w:rPr>
          <w:rFonts w:ascii="Times New Roman" w:hAnsi="Times New Roman" w:cs="Times New Roman"/>
        </w:rPr>
        <w:t xml:space="preserve"> because operations happen at low speed in constrained environments. Failures may still damage property</w:t>
      </w:r>
      <w:r w:rsidR="00E3796B">
        <w:rPr>
          <w:rFonts w:ascii="Times New Roman" w:hAnsi="Times New Roman" w:cs="Times New Roman"/>
        </w:rPr>
        <w:t xml:space="preserve"> </w:t>
      </w:r>
      <w:r w:rsidRPr="00E3796B">
        <w:rPr>
          <w:rFonts w:ascii="Times New Roman" w:hAnsi="Times New Roman" w:cs="Times New Roman"/>
        </w:rPr>
        <w:t>or undermine trust.</w:t>
      </w:r>
    </w:p>
    <w:p w:rsidR="00492A47" w:rsidRPr="00E3796B" w:rsidRDefault="001104C7" w:rsidP="00E3796B">
      <w:pPr>
        <w:rPr>
          <w:rFonts w:ascii="Times New Roman" w:hAnsi="Times New Roman" w:cs="Times New Roman"/>
        </w:rPr>
      </w:pPr>
      <w:r w:rsidRPr="00E3796B">
        <w:rPr>
          <w:rFonts w:ascii="Times New Roman" w:hAnsi="Times New Roman" w:cs="Times New Roman"/>
          <w:b/>
        </w:rPr>
        <w:t>Appropriate team size: About 8–15 people</w:t>
      </w:r>
      <w:r w:rsidRPr="00E3796B">
        <w:rPr>
          <w:rFonts w:ascii="Times New Roman" w:hAnsi="Times New Roman" w:cs="Times New Roman"/>
        </w:rPr>
        <w:t xml:space="preserve"> across sensing, controls, testing, simulation, and UX/HMI.</w:t>
      </w:r>
    </w:p>
    <w:p w:rsidR="00492A47" w:rsidRPr="00E3796B" w:rsidRDefault="00E3796B" w:rsidP="00E3796B">
      <w:pPr>
        <w:rPr>
          <w:rFonts w:ascii="Times New Roman" w:hAnsi="Times New Roman" w:cs="Times New Roman"/>
        </w:rPr>
      </w:pPr>
      <w:r>
        <w:rPr>
          <w:rFonts w:ascii="Times New Roman" w:hAnsi="Times New Roman" w:cs="Times New Roman"/>
          <w:b/>
        </w:rPr>
        <w:br/>
      </w:r>
      <w:r w:rsidR="001104C7" w:rsidRPr="00E3796B">
        <w:rPr>
          <w:rFonts w:ascii="Times New Roman" w:hAnsi="Times New Roman" w:cs="Times New Roman"/>
          <w:b/>
        </w:rPr>
        <w:t>Why thi</w:t>
      </w:r>
      <w:r w:rsidR="001104C7" w:rsidRPr="00E3796B">
        <w:rPr>
          <w:rFonts w:ascii="Times New Roman" w:hAnsi="Times New Roman" w:cs="Times New Roman"/>
          <w:b/>
        </w:rPr>
        <w:t>s feature matters</w:t>
      </w:r>
      <w:r>
        <w:rPr>
          <w:rFonts w:ascii="Times New Roman" w:hAnsi="Times New Roman" w:cs="Times New Roman"/>
          <w:b/>
        </w:rPr>
        <w:br/>
      </w:r>
      <w:r>
        <w:rPr>
          <w:rFonts w:ascii="Times New Roman" w:hAnsi="Times New Roman" w:cs="Times New Roman"/>
        </w:rPr>
        <w:t>Self-</w:t>
      </w:r>
      <w:r w:rsidRPr="00E3796B">
        <w:rPr>
          <w:rFonts w:ascii="Times New Roman" w:hAnsi="Times New Roman" w:cs="Times New Roman"/>
        </w:rPr>
        <w:t>parking</w:t>
      </w:r>
      <w:r w:rsidR="001104C7" w:rsidRPr="00E3796B">
        <w:rPr>
          <w:rFonts w:ascii="Times New Roman" w:hAnsi="Times New Roman" w:cs="Times New Roman"/>
        </w:rPr>
        <w:t xml:space="preserve"> is a serious autonomous capability. The car must find a space, understand boundaries, identify static and moving obstacles, calculate a parking trajectory, and execute steering, braking, and acceleration smoothly. The main re</w:t>
      </w:r>
      <w:r w:rsidR="001104C7" w:rsidRPr="00E3796B">
        <w:rPr>
          <w:rFonts w:ascii="Times New Roman" w:hAnsi="Times New Roman" w:cs="Times New Roman"/>
        </w:rPr>
        <w:t xml:space="preserve">ason this feature is not placed above automatic lane </w:t>
      </w:r>
      <w:r>
        <w:rPr>
          <w:rFonts w:ascii="Times New Roman" w:hAnsi="Times New Roman" w:cs="Times New Roman"/>
        </w:rPr>
        <w:t>change is operational context as i</w:t>
      </w:r>
      <w:r w:rsidR="001104C7" w:rsidRPr="00E3796B">
        <w:rPr>
          <w:rFonts w:ascii="Times New Roman" w:hAnsi="Times New Roman" w:cs="Times New Roman"/>
        </w:rPr>
        <w:t>t normally occurs at low speed in a bounded parking environment. That low</w:t>
      </w:r>
      <w:r>
        <w:rPr>
          <w:rFonts w:ascii="Times New Roman" w:hAnsi="Times New Roman" w:cs="Times New Roman"/>
        </w:rPr>
        <w:t xml:space="preserve">ers exposure compared with high speed traffic </w:t>
      </w:r>
      <w:r w:rsidR="001104C7" w:rsidRPr="00E3796B">
        <w:rPr>
          <w:rFonts w:ascii="Times New Roman" w:hAnsi="Times New Roman" w:cs="Times New Roman"/>
        </w:rPr>
        <w:t>but it does not make the feature trivial.</w:t>
      </w:r>
    </w:p>
    <w:p w:rsidR="00E3796B" w:rsidRDefault="00E3796B" w:rsidP="00E3796B">
      <w:pPr>
        <w:rPr>
          <w:rFonts w:ascii="Times New Roman" w:hAnsi="Times New Roman" w:cs="Times New Roman"/>
          <w:b/>
        </w:rPr>
      </w:pPr>
    </w:p>
    <w:p w:rsidR="00E3796B" w:rsidRDefault="00E3796B" w:rsidP="00E3796B">
      <w:pPr>
        <w:rPr>
          <w:rFonts w:ascii="Times New Roman" w:hAnsi="Times New Roman" w:cs="Times New Roman"/>
          <w:b/>
        </w:rPr>
      </w:pPr>
    </w:p>
    <w:p w:rsidR="00E3796B" w:rsidRDefault="00E3796B" w:rsidP="00E3796B">
      <w:pPr>
        <w:rPr>
          <w:rFonts w:ascii="Times New Roman" w:hAnsi="Times New Roman" w:cs="Times New Roman"/>
          <w:b/>
        </w:rPr>
      </w:pPr>
    </w:p>
    <w:p w:rsidR="00492A47" w:rsidRPr="00E3796B" w:rsidRDefault="001104C7" w:rsidP="00E3796B">
      <w:pPr>
        <w:rPr>
          <w:rFonts w:ascii="Times New Roman" w:hAnsi="Times New Roman" w:cs="Times New Roman"/>
        </w:rPr>
      </w:pPr>
      <w:r w:rsidRPr="00E3796B">
        <w:rPr>
          <w:rFonts w:ascii="Times New Roman" w:hAnsi="Times New Roman" w:cs="Times New Roman"/>
          <w:b/>
        </w:rPr>
        <w:t xml:space="preserve">Why this </w:t>
      </w:r>
      <w:r w:rsidRPr="00E3796B">
        <w:rPr>
          <w:rFonts w:ascii="Times New Roman" w:hAnsi="Times New Roman" w:cs="Times New Roman"/>
          <w:b/>
        </w:rPr>
        <w:t>Crystal method fits</w:t>
      </w:r>
      <w:r w:rsidR="00E3796B">
        <w:rPr>
          <w:rFonts w:ascii="Times New Roman" w:hAnsi="Times New Roman" w:cs="Times New Roman"/>
          <w:b/>
        </w:rPr>
        <w:br/>
      </w:r>
      <w:r w:rsidRPr="00E3796B">
        <w:rPr>
          <w:rFonts w:ascii="Times New Roman" w:hAnsi="Times New Roman" w:cs="Times New Roman"/>
          <w:b/>
        </w:rPr>
        <w:t>Crystal Yellow is the best middle ground.</w:t>
      </w:r>
      <w:r w:rsidRPr="00E3796B">
        <w:rPr>
          <w:rFonts w:ascii="Times New Roman" w:hAnsi="Times New Roman" w:cs="Times New Roman"/>
        </w:rPr>
        <w:t xml:space="preserve"> The feature is too complex for Crystal Clear because it needs more than one or two specialists and more coordination across disciplines. </w:t>
      </w:r>
      <w:r w:rsidRPr="00E3796B">
        <w:rPr>
          <w:rFonts w:ascii="Times New Roman" w:hAnsi="Times New Roman" w:cs="Times New Roman"/>
        </w:rPr>
        <w:t>Yellow supports a moderate level of proc</w:t>
      </w:r>
      <w:r w:rsidR="00E3796B">
        <w:rPr>
          <w:rFonts w:ascii="Times New Roman" w:hAnsi="Times New Roman" w:cs="Times New Roman"/>
        </w:rPr>
        <w:t xml:space="preserve">ess, more structure than clear </w:t>
      </w:r>
      <w:r w:rsidRPr="00E3796B">
        <w:rPr>
          <w:rFonts w:ascii="Times New Roman" w:hAnsi="Times New Roman" w:cs="Times New Roman"/>
        </w:rPr>
        <w:t xml:space="preserve">and a team size that matches the likely </w:t>
      </w:r>
      <w:r w:rsidR="00E3796B">
        <w:rPr>
          <w:rFonts w:ascii="Times New Roman" w:hAnsi="Times New Roman" w:cs="Times New Roman"/>
        </w:rPr>
        <w:t>staffing for parking perception</w:t>
      </w:r>
      <w:r w:rsidRPr="00E3796B">
        <w:rPr>
          <w:rFonts w:ascii="Times New Roman" w:hAnsi="Times New Roman" w:cs="Times New Roman"/>
        </w:rPr>
        <w:t xml:space="preserve"> and</w:t>
      </w:r>
      <w:r w:rsidRPr="00E3796B">
        <w:rPr>
          <w:rFonts w:ascii="Times New Roman" w:hAnsi="Times New Roman" w:cs="Times New Roman"/>
        </w:rPr>
        <w:t xml:space="preserve"> test validation. </w:t>
      </w:r>
      <w:r w:rsidR="00E3796B">
        <w:rPr>
          <w:rFonts w:ascii="Times New Roman" w:hAnsi="Times New Roman" w:cs="Times New Roman"/>
        </w:rPr>
        <w:br/>
      </w:r>
    </w:p>
    <w:p w:rsidR="00492A47" w:rsidRPr="001104C7" w:rsidRDefault="001104C7" w:rsidP="00E3796B">
      <w:pPr>
        <w:rPr>
          <w:rFonts w:ascii="Times New Roman" w:hAnsi="Times New Roman" w:cs="Times New Roman"/>
          <w:b/>
          <w:sz w:val="28"/>
        </w:rPr>
      </w:pPr>
      <w:r w:rsidRPr="001104C7">
        <w:rPr>
          <w:rFonts w:ascii="Times New Roman" w:hAnsi="Times New Roman" w:cs="Times New Roman"/>
          <w:b/>
          <w:sz w:val="28"/>
        </w:rPr>
        <w:t>3. Automatic Lane Change</w:t>
      </w:r>
    </w:p>
    <w:p w:rsidR="00492A47" w:rsidRPr="00E3796B" w:rsidRDefault="001104C7" w:rsidP="00E3796B">
      <w:pPr>
        <w:rPr>
          <w:rFonts w:ascii="Times New Roman" w:hAnsi="Times New Roman" w:cs="Times New Roman"/>
          <w:b/>
        </w:rPr>
      </w:pPr>
      <w:r w:rsidRPr="00E3796B">
        <w:rPr>
          <w:rFonts w:ascii="Times New Roman" w:hAnsi="Times New Roman" w:cs="Times New Roman"/>
          <w:b/>
        </w:rPr>
        <w:t>Recommended Crystal meth</w:t>
      </w:r>
      <w:r w:rsidRPr="00E3796B">
        <w:rPr>
          <w:rFonts w:ascii="Times New Roman" w:hAnsi="Times New Roman" w:cs="Times New Roman"/>
          <w:b/>
        </w:rPr>
        <w:t>od: Crystal Orange</w:t>
      </w:r>
    </w:p>
    <w:p w:rsidR="00492A47" w:rsidRPr="00E3796B" w:rsidRDefault="001104C7" w:rsidP="00E3796B">
      <w:pPr>
        <w:rPr>
          <w:rFonts w:ascii="Times New Roman" w:hAnsi="Times New Roman" w:cs="Times New Roman"/>
        </w:rPr>
      </w:pPr>
      <w:r w:rsidRPr="00E3796B">
        <w:rPr>
          <w:rFonts w:ascii="Times New Roman" w:hAnsi="Times New Roman" w:cs="Times New Roman"/>
          <w:b/>
        </w:rPr>
        <w:t>Complexity: Very high.</w:t>
      </w:r>
      <w:r w:rsidRPr="00E3796B">
        <w:rPr>
          <w:rFonts w:ascii="Times New Roman" w:hAnsi="Times New Roman" w:cs="Times New Roman"/>
        </w:rPr>
        <w:t xml:space="preserve"> The feature requires perception of surrounding vehicles, prediction of other actors, gap assessment, motion planning, control execution, compliance with road rules</w:t>
      </w:r>
      <w:r w:rsidRPr="00E3796B">
        <w:rPr>
          <w:rFonts w:ascii="Times New Roman" w:hAnsi="Times New Roman" w:cs="Times New Roman"/>
        </w:rPr>
        <w:t xml:space="preserve"> and safe recovery when conditions change during t</w:t>
      </w:r>
      <w:r w:rsidRPr="00E3796B">
        <w:rPr>
          <w:rFonts w:ascii="Times New Roman" w:hAnsi="Times New Roman" w:cs="Times New Roman"/>
        </w:rPr>
        <w:t>he maneuver.</w:t>
      </w:r>
    </w:p>
    <w:p w:rsidR="00492A47" w:rsidRPr="00E3796B" w:rsidRDefault="001104C7" w:rsidP="00E3796B">
      <w:pPr>
        <w:rPr>
          <w:rFonts w:ascii="Times New Roman" w:hAnsi="Times New Roman" w:cs="Times New Roman"/>
        </w:rPr>
      </w:pPr>
      <w:r w:rsidRPr="00E3796B">
        <w:rPr>
          <w:rFonts w:ascii="Times New Roman" w:hAnsi="Times New Roman" w:cs="Times New Roman"/>
          <w:b/>
        </w:rPr>
        <w:t>Risk/Criticality: The highest of the three</w:t>
      </w:r>
      <w:r w:rsidRPr="00E3796B">
        <w:rPr>
          <w:rFonts w:ascii="Times New Roman" w:hAnsi="Times New Roman" w:cs="Times New Roman"/>
        </w:rPr>
        <w:t>. A defect here can create a direct safety hazard at medium or high speed. If the system misjudges a vehicle in the blind spot or closes a gap incorrectly, the result can be a collision.</w:t>
      </w:r>
    </w:p>
    <w:p w:rsidR="00492A47" w:rsidRPr="00E3796B" w:rsidRDefault="001104C7" w:rsidP="00E3796B">
      <w:pPr>
        <w:rPr>
          <w:rFonts w:ascii="Times New Roman" w:hAnsi="Times New Roman" w:cs="Times New Roman"/>
        </w:rPr>
      </w:pPr>
      <w:r w:rsidRPr="00E3796B">
        <w:rPr>
          <w:rFonts w:ascii="Times New Roman" w:hAnsi="Times New Roman" w:cs="Times New Roman"/>
          <w:b/>
        </w:rPr>
        <w:t>Appropriate te</w:t>
      </w:r>
      <w:r w:rsidRPr="00E3796B">
        <w:rPr>
          <w:rFonts w:ascii="Times New Roman" w:hAnsi="Times New Roman" w:cs="Times New Roman"/>
          <w:b/>
        </w:rPr>
        <w:t>am size: Roughly 20–30 people</w:t>
      </w:r>
      <w:r w:rsidRPr="00E3796B">
        <w:rPr>
          <w:rFonts w:ascii="Times New Roman" w:hAnsi="Times New Roman" w:cs="Times New Roman"/>
        </w:rPr>
        <w:t xml:space="preserve"> organized across subteams such as perception, prediction, planning, controls, HMI, </w:t>
      </w:r>
      <w:r>
        <w:rPr>
          <w:rFonts w:ascii="Times New Roman" w:hAnsi="Times New Roman" w:cs="Times New Roman"/>
        </w:rPr>
        <w:t xml:space="preserve">safety engineering, simulation </w:t>
      </w:r>
      <w:r w:rsidRPr="00E3796B">
        <w:rPr>
          <w:rFonts w:ascii="Times New Roman" w:hAnsi="Times New Roman" w:cs="Times New Roman"/>
        </w:rPr>
        <w:t>and external testing.</w:t>
      </w:r>
    </w:p>
    <w:p w:rsidR="00492A47" w:rsidRPr="00E3796B" w:rsidRDefault="001104C7" w:rsidP="00E3796B">
      <w:pPr>
        <w:rPr>
          <w:rFonts w:ascii="Times New Roman" w:hAnsi="Times New Roman" w:cs="Times New Roman"/>
        </w:rPr>
      </w:pPr>
      <w:r w:rsidRPr="001104C7">
        <w:rPr>
          <w:rFonts w:ascii="Times New Roman" w:hAnsi="Times New Roman" w:cs="Times New Roman"/>
          <w:b/>
        </w:rPr>
        <w:t>Why this feature matters</w:t>
      </w:r>
      <w:r>
        <w:rPr>
          <w:rFonts w:ascii="Times New Roman" w:hAnsi="Times New Roman" w:cs="Times New Roman"/>
          <w:b/>
        </w:rPr>
        <w:br/>
      </w:r>
      <w:r w:rsidRPr="00E3796B">
        <w:rPr>
          <w:rFonts w:ascii="Times New Roman" w:hAnsi="Times New Roman" w:cs="Times New Roman"/>
        </w:rPr>
        <w:t>Automatic lane change is the hardest choice in the set and the o</w:t>
      </w:r>
      <w:r w:rsidRPr="00E3796B">
        <w:rPr>
          <w:rFonts w:ascii="Times New Roman" w:hAnsi="Times New Roman" w:cs="Times New Roman"/>
        </w:rPr>
        <w:t xml:space="preserve">ne that most clearly pushes Crystal upward. </w:t>
      </w:r>
      <w:r w:rsidRPr="00E3796B">
        <w:rPr>
          <w:rFonts w:ascii="Times New Roman" w:hAnsi="Times New Roman" w:cs="Times New Roman"/>
        </w:rPr>
        <w:t>It depends on dynamic understanding of vehicles approaching from front and rear, speed differentials, blind-spot</w:t>
      </w:r>
      <w:r>
        <w:rPr>
          <w:rFonts w:ascii="Times New Roman" w:hAnsi="Times New Roman" w:cs="Times New Roman"/>
        </w:rPr>
        <w:t>s condition</w:t>
      </w:r>
      <w:r w:rsidRPr="00E3796B">
        <w:rPr>
          <w:rFonts w:ascii="Times New Roman" w:hAnsi="Times New Roman" w:cs="Times New Roman"/>
        </w:rPr>
        <w:t>, road geometry</w:t>
      </w:r>
      <w:r w:rsidRPr="00E3796B">
        <w:rPr>
          <w:rFonts w:ascii="Times New Roman" w:hAnsi="Times New Roman" w:cs="Times New Roman"/>
        </w:rPr>
        <w:t xml:space="preserve"> and </w:t>
      </w:r>
      <w:r w:rsidRPr="00E3796B">
        <w:rPr>
          <w:rFonts w:ascii="Times New Roman" w:hAnsi="Times New Roman" w:cs="Times New Roman"/>
        </w:rPr>
        <w:t xml:space="preserve">legal constraints. It also has to coordinate intent </w:t>
      </w:r>
      <w:proofErr w:type="spellStart"/>
      <w:r w:rsidRPr="00E3796B">
        <w:rPr>
          <w:rFonts w:ascii="Times New Roman" w:hAnsi="Times New Roman" w:cs="Times New Roman"/>
        </w:rPr>
        <w:t>signaling</w:t>
      </w:r>
      <w:r w:rsidRPr="00E3796B">
        <w:rPr>
          <w:rFonts w:ascii="Times New Roman" w:hAnsi="Times New Roman" w:cs="Times New Roman"/>
        </w:rPr>
        <w:t>and</w:t>
      </w:r>
      <w:proofErr w:type="spellEnd"/>
      <w:r w:rsidRPr="00E3796B">
        <w:rPr>
          <w:rFonts w:ascii="Times New Roman" w:hAnsi="Times New Roman" w:cs="Times New Roman"/>
        </w:rPr>
        <w:t xml:space="preserve"> fallback behavior if another actor behaves unexpectedly. Th</w:t>
      </w:r>
      <w:r>
        <w:rPr>
          <w:rFonts w:ascii="Times New Roman" w:hAnsi="Times New Roman" w:cs="Times New Roman"/>
        </w:rPr>
        <w:t>is is not just a coding problem rather</w:t>
      </w:r>
      <w:r w:rsidRPr="00E3796B">
        <w:rPr>
          <w:rFonts w:ascii="Times New Roman" w:hAnsi="Times New Roman" w:cs="Times New Roman"/>
        </w:rPr>
        <w:t xml:space="preserve"> it is a systems problem.</w:t>
      </w:r>
    </w:p>
    <w:p w:rsidR="00492A47" w:rsidRPr="00E3796B" w:rsidRDefault="001104C7" w:rsidP="00E3796B">
      <w:pPr>
        <w:rPr>
          <w:rFonts w:ascii="Times New Roman" w:hAnsi="Times New Roman" w:cs="Times New Roman"/>
        </w:rPr>
      </w:pPr>
      <w:r w:rsidRPr="001104C7">
        <w:rPr>
          <w:rFonts w:ascii="Times New Roman" w:hAnsi="Times New Roman" w:cs="Times New Roman"/>
          <w:b/>
        </w:rPr>
        <w:t>Why this Crystal method fits</w:t>
      </w:r>
      <w:r>
        <w:rPr>
          <w:rFonts w:ascii="Times New Roman" w:hAnsi="Times New Roman" w:cs="Times New Roman"/>
          <w:b/>
        </w:rPr>
        <w:br/>
      </w:r>
      <w:r w:rsidRPr="00E3796B">
        <w:rPr>
          <w:rFonts w:ascii="Times New Roman" w:hAnsi="Times New Roman" w:cs="Times New Roman"/>
        </w:rPr>
        <w:t xml:space="preserve">Crystal </w:t>
      </w:r>
      <w:r w:rsidRPr="00E3796B">
        <w:rPr>
          <w:rFonts w:ascii="Times New Roman" w:hAnsi="Times New Roman" w:cs="Times New Roman"/>
        </w:rPr>
        <w:t>Orange fits becaus</w:t>
      </w:r>
      <w:r w:rsidRPr="00E3796B">
        <w:rPr>
          <w:rFonts w:ascii="Times New Roman" w:hAnsi="Times New Roman" w:cs="Times New Roman"/>
        </w:rPr>
        <w:t>e the lecture material describes Orange for roughly 21–40 people and for projects that need more defined roles</w:t>
      </w:r>
      <w:r>
        <w:rPr>
          <w:rFonts w:ascii="Times New Roman" w:hAnsi="Times New Roman" w:cs="Times New Roman"/>
        </w:rPr>
        <w:t xml:space="preserve"> and coordination among teams.</w:t>
      </w:r>
      <w:r w:rsidRPr="00E3796B">
        <w:rPr>
          <w:rFonts w:ascii="Times New Roman" w:hAnsi="Times New Roman" w:cs="Times New Roman"/>
        </w:rPr>
        <w:t xml:space="preserve"> Orange’s stronger structure supports requirements documents, release plans, status reporting, dedicated t</w:t>
      </w:r>
      <w:r>
        <w:rPr>
          <w:rFonts w:ascii="Times New Roman" w:hAnsi="Times New Roman" w:cs="Times New Roman"/>
        </w:rPr>
        <w:t>esting roles, architecture work</w:t>
      </w:r>
      <w:r w:rsidRPr="00E3796B">
        <w:rPr>
          <w:rFonts w:ascii="Times New Roman" w:hAnsi="Times New Roman" w:cs="Times New Roman"/>
        </w:rPr>
        <w:t xml:space="preserve"> and multiple sub teams</w:t>
      </w:r>
      <w:r w:rsidRPr="00E3796B">
        <w:rPr>
          <w:rFonts w:ascii="Times New Roman" w:hAnsi="Times New Roman" w:cs="Times New Roman"/>
        </w:rPr>
        <w:t xml:space="preserve"> working in parallel</w:t>
      </w:r>
    </w:p>
    <w:p w:rsidR="00492A47" w:rsidRPr="00E3796B" w:rsidRDefault="001104C7" w:rsidP="00E3796B">
      <w:pPr>
        <w:rPr>
          <w:rFonts w:ascii="Times New Roman" w:hAnsi="Times New Roman" w:cs="Times New Roman"/>
        </w:rPr>
      </w:pPr>
      <w:r w:rsidRPr="001104C7">
        <w:rPr>
          <w:rFonts w:ascii="Times New Roman" w:hAnsi="Times New Roman" w:cs="Times New Roman"/>
          <w:b/>
        </w:rPr>
        <w:t>Important caveat:</w:t>
      </w:r>
      <w:r w:rsidRPr="00E3796B">
        <w:rPr>
          <w:rFonts w:ascii="Times New Roman" w:hAnsi="Times New Roman" w:cs="Times New Roman"/>
        </w:rPr>
        <w:t xml:space="preserve"> </w:t>
      </w:r>
      <w:r>
        <w:rPr>
          <w:rFonts w:ascii="Times New Roman" w:hAnsi="Times New Roman" w:cs="Times New Roman"/>
        </w:rPr>
        <w:t xml:space="preserve">In the lecture we go </w:t>
      </w:r>
      <w:r w:rsidRPr="00E3796B">
        <w:rPr>
          <w:rFonts w:ascii="Times New Roman" w:hAnsi="Times New Roman" w:cs="Times New Roman"/>
        </w:rPr>
        <w:t>explicitly</w:t>
      </w:r>
      <w:r>
        <w:rPr>
          <w:rFonts w:ascii="Times New Roman" w:hAnsi="Times New Roman" w:cs="Times New Roman"/>
        </w:rPr>
        <w:t xml:space="preserve"> go to know</w:t>
      </w:r>
      <w:r w:rsidRPr="00E3796B">
        <w:rPr>
          <w:rFonts w:ascii="Times New Roman" w:hAnsi="Times New Roman" w:cs="Times New Roman"/>
        </w:rPr>
        <w:t xml:space="preserve"> that </w:t>
      </w:r>
      <w:r w:rsidRPr="00E3796B">
        <w:rPr>
          <w:rFonts w:ascii="Times New Roman" w:hAnsi="Times New Roman" w:cs="Times New Roman"/>
        </w:rPr>
        <w:t xml:space="preserve">critical projects should not use Crystal methods. In the real world, </w:t>
      </w:r>
      <w:r>
        <w:rPr>
          <w:rFonts w:ascii="Times New Roman" w:hAnsi="Times New Roman" w:cs="Times New Roman"/>
        </w:rPr>
        <w:t xml:space="preserve">a fully autonomous highway lane </w:t>
      </w:r>
      <w:r w:rsidRPr="00E3796B">
        <w:rPr>
          <w:rFonts w:ascii="Times New Roman" w:hAnsi="Times New Roman" w:cs="Times New Roman"/>
        </w:rPr>
        <w:t>change capability would likely cross into that t</w:t>
      </w:r>
      <w:r w:rsidRPr="00E3796B">
        <w:rPr>
          <w:rFonts w:ascii="Times New Roman" w:hAnsi="Times New Roman" w:cs="Times New Roman"/>
        </w:rPr>
        <w:t xml:space="preserve">erritory and need stronger safety governance than Crystal alone provides. </w:t>
      </w:r>
      <w:r>
        <w:rPr>
          <w:rFonts w:ascii="Times New Roman" w:hAnsi="Times New Roman" w:cs="Times New Roman"/>
        </w:rPr>
        <w:t>Therefore,</w:t>
      </w:r>
      <w:r w:rsidRPr="00E3796B">
        <w:rPr>
          <w:rFonts w:ascii="Times New Roman" w:hAnsi="Times New Roman" w:cs="Times New Roman"/>
        </w:rPr>
        <w:t xml:space="preserve"> Crystal Orange is the most appropriate choice within the Crystal family because it is the heaviest method discussed in the course materia</w:t>
      </w:r>
      <w:r w:rsidRPr="00E3796B">
        <w:rPr>
          <w:rFonts w:ascii="Times New Roman" w:hAnsi="Times New Roman" w:cs="Times New Roman"/>
        </w:rPr>
        <w:t>l for a feature of this size and risk.</w:t>
      </w:r>
    </w:p>
    <w:p w:rsidR="001104C7" w:rsidRDefault="001104C7" w:rsidP="00E3796B">
      <w:pPr>
        <w:rPr>
          <w:rFonts w:ascii="Times New Roman" w:hAnsi="Times New Roman" w:cs="Times New Roman"/>
        </w:rPr>
      </w:pPr>
    </w:p>
    <w:p w:rsidR="001104C7" w:rsidRDefault="001104C7" w:rsidP="00E3796B">
      <w:pPr>
        <w:rPr>
          <w:rFonts w:ascii="Times New Roman" w:hAnsi="Times New Roman" w:cs="Times New Roman"/>
        </w:rPr>
      </w:pPr>
    </w:p>
    <w:p w:rsidR="001104C7" w:rsidRDefault="001104C7" w:rsidP="00E3796B">
      <w:pPr>
        <w:rPr>
          <w:rFonts w:ascii="Times New Roman" w:hAnsi="Times New Roman" w:cs="Times New Roman"/>
        </w:rPr>
      </w:pPr>
    </w:p>
    <w:p w:rsidR="001104C7" w:rsidRDefault="001104C7" w:rsidP="00E3796B">
      <w:pPr>
        <w:rPr>
          <w:rFonts w:ascii="Times New Roman" w:hAnsi="Times New Roman" w:cs="Times New Roman"/>
        </w:rPr>
      </w:pPr>
    </w:p>
    <w:p w:rsidR="001104C7" w:rsidRDefault="001104C7" w:rsidP="00E3796B">
      <w:pPr>
        <w:rPr>
          <w:rFonts w:ascii="Times New Roman" w:hAnsi="Times New Roman" w:cs="Times New Roman"/>
        </w:rPr>
      </w:pPr>
    </w:p>
    <w:p w:rsidR="001104C7" w:rsidRDefault="001104C7" w:rsidP="00E3796B">
      <w:pPr>
        <w:rPr>
          <w:rFonts w:ascii="Times New Roman" w:hAnsi="Times New Roman" w:cs="Times New Roman"/>
        </w:rPr>
      </w:pPr>
    </w:p>
    <w:p w:rsidR="00492A47" w:rsidRPr="00E3796B" w:rsidRDefault="001104C7" w:rsidP="00E3796B">
      <w:pPr>
        <w:rPr>
          <w:rFonts w:ascii="Times New Roman" w:hAnsi="Times New Roman" w:cs="Times New Roman"/>
        </w:rPr>
      </w:pPr>
      <w:r w:rsidRPr="001104C7">
        <w:rPr>
          <w:rFonts w:ascii="Times New Roman" w:hAnsi="Times New Roman" w:cs="Times New Roman"/>
          <w:b/>
          <w:sz w:val="28"/>
          <w:szCs w:val="28"/>
        </w:rPr>
        <w:t>Conclusion</w:t>
      </w:r>
      <w:r>
        <w:rPr>
          <w:rFonts w:ascii="Times New Roman" w:hAnsi="Times New Roman" w:cs="Times New Roman"/>
          <w:b/>
        </w:rPr>
        <w:br/>
      </w:r>
      <w:r w:rsidRPr="00E3796B">
        <w:rPr>
          <w:rFonts w:ascii="Times New Roman" w:hAnsi="Times New Roman" w:cs="Times New Roman"/>
        </w:rPr>
        <w:t>The most appropriate Crystal methods are not the same for all driverless car features. Honking the horn when appropriate should use Crystal Clear because</w:t>
      </w:r>
      <w:r w:rsidRPr="00E3796B">
        <w:rPr>
          <w:rFonts w:ascii="Times New Roman" w:hAnsi="Times New Roman" w:cs="Times New Roman"/>
        </w:rPr>
        <w:t xml:space="preserve"> it is the smallest and least complex effort. Self-parking should use Crys</w:t>
      </w:r>
      <w:r>
        <w:rPr>
          <w:rFonts w:ascii="Times New Roman" w:hAnsi="Times New Roman" w:cs="Times New Roman"/>
        </w:rPr>
        <w:t xml:space="preserve">tal Yellow because it is a high </w:t>
      </w:r>
      <w:r w:rsidRPr="00E3796B">
        <w:rPr>
          <w:rFonts w:ascii="Times New Roman" w:hAnsi="Times New Roman" w:cs="Times New Roman"/>
        </w:rPr>
        <w:t xml:space="preserve">complexity but still bounded feature that fits a medium team. Automatic lane change should use Crystal Orange </w:t>
      </w:r>
      <w:r>
        <w:rPr>
          <w:rFonts w:ascii="Times New Roman" w:hAnsi="Times New Roman" w:cs="Times New Roman"/>
        </w:rPr>
        <w:t>as</w:t>
      </w:r>
      <w:r w:rsidRPr="00E3796B">
        <w:rPr>
          <w:rFonts w:ascii="Times New Roman" w:hAnsi="Times New Roman" w:cs="Times New Roman"/>
        </w:rPr>
        <w:t xml:space="preserve"> it is the most technically deman</w:t>
      </w:r>
      <w:r>
        <w:rPr>
          <w:rFonts w:ascii="Times New Roman" w:hAnsi="Times New Roman" w:cs="Times New Roman"/>
        </w:rPr>
        <w:t>ding and risky feature which</w:t>
      </w:r>
      <w:r w:rsidRPr="00E3796B">
        <w:rPr>
          <w:rFonts w:ascii="Times New Roman" w:hAnsi="Times New Roman" w:cs="Times New Roman"/>
        </w:rPr>
        <w:t xml:space="preserve"> </w:t>
      </w:r>
      <w:r>
        <w:rPr>
          <w:rFonts w:ascii="Times New Roman" w:hAnsi="Times New Roman" w:cs="Times New Roman"/>
        </w:rPr>
        <w:t>requires</w:t>
      </w:r>
      <w:r w:rsidRPr="00E3796B">
        <w:rPr>
          <w:rFonts w:ascii="Times New Roman" w:hAnsi="Times New Roman" w:cs="Times New Roman"/>
        </w:rPr>
        <w:t xml:space="preserve"> multiple coordinated subteams and heavier </w:t>
      </w:r>
      <w:r>
        <w:rPr>
          <w:rFonts w:ascii="Times New Roman" w:hAnsi="Times New Roman" w:cs="Times New Roman"/>
        </w:rPr>
        <w:t xml:space="preserve">project structure. This feature by </w:t>
      </w:r>
      <w:r w:rsidRPr="00E3796B">
        <w:rPr>
          <w:rFonts w:ascii="Times New Roman" w:hAnsi="Times New Roman" w:cs="Times New Roman"/>
        </w:rPr>
        <w:t>feature selection demonstrat</w:t>
      </w:r>
      <w:r>
        <w:rPr>
          <w:rFonts w:ascii="Times New Roman" w:hAnsi="Times New Roman" w:cs="Times New Roman"/>
        </w:rPr>
        <w:t xml:space="preserve">es the central idea of Crystal i.e. </w:t>
      </w:r>
      <w:r w:rsidRPr="00E3796B">
        <w:rPr>
          <w:rFonts w:ascii="Times New Roman" w:hAnsi="Times New Roman" w:cs="Times New Roman"/>
        </w:rPr>
        <w:t xml:space="preserve">adapt the method to </w:t>
      </w:r>
      <w:r>
        <w:rPr>
          <w:rFonts w:ascii="Times New Roman" w:hAnsi="Times New Roman" w:cs="Times New Roman"/>
        </w:rPr>
        <w:t>the pr</w:t>
      </w:r>
      <w:bookmarkStart w:id="0" w:name="_GoBack"/>
      <w:bookmarkEnd w:id="0"/>
      <w:r>
        <w:rPr>
          <w:rFonts w:ascii="Times New Roman" w:hAnsi="Times New Roman" w:cs="Times New Roman"/>
        </w:rPr>
        <w:t>oject’s size, criticality</w:t>
      </w:r>
      <w:r w:rsidRPr="00E3796B">
        <w:rPr>
          <w:rFonts w:ascii="Times New Roman" w:hAnsi="Times New Roman" w:cs="Times New Roman"/>
        </w:rPr>
        <w:t xml:space="preserve"> and communication needs</w:t>
      </w:r>
      <w:r>
        <w:rPr>
          <w:rFonts w:ascii="Times New Roman" w:hAnsi="Times New Roman" w:cs="Times New Roman"/>
        </w:rPr>
        <w:t>.</w:t>
      </w:r>
    </w:p>
    <w:sectPr w:rsidR="00492A47" w:rsidRPr="00E3796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04C7"/>
    <w:rsid w:val="0015074B"/>
    <w:rsid w:val="0029639D"/>
    <w:rsid w:val="00326F90"/>
    <w:rsid w:val="00492A47"/>
    <w:rsid w:val="00AA1D8D"/>
    <w:rsid w:val="00B47730"/>
    <w:rsid w:val="00CB0664"/>
    <w:rsid w:val="00E379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DF100"/>
  <w14:defaultImageDpi w14:val="300"/>
  <w15:docId w15:val="{86020CBD-71B0-435B-B863-370614B6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A0AD6E-B871-49A9-A7D3-3DD7F9158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2026-04-21T03:17:00Z</dcterms:modified>
  <cp:category/>
</cp:coreProperties>
</file>