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CECC8"/>
    <w:p w14:paraId="71E7AF69">
      <w:pPr>
        <w:pStyle w:val="4"/>
      </w:pPr>
      <w:r>
        <w:rPr>
          <w:color w:val="1A3C6E"/>
        </w:rPr>
        <w:t>提示词一：总控智能体（拆任务用）</w:t>
      </w:r>
      <w:bookmarkStart w:id="0" w:name="_GoBack"/>
      <w:bookmarkEnd w:id="0"/>
    </w:p>
    <w:p w14:paraId="45818F10">
      <w:pPr>
        <w:ind w:left="283" w:right="283"/>
      </w:pPr>
      <w:r>
        <w:rPr>
          <w:rFonts w:ascii="Consolas" w:hAnsi="Consolas"/>
          <w:color w:val="222222"/>
          <w:sz w:val="18"/>
        </w:rPr>
        <w:t>你是一个全栈开发智能体。请从零构建一个"AI桌面伙伴"系统，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不参考任何已有仓库，完全从零编写。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系统分为三个模块，你需要三个子智能体并行开发：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模块一：桌面客户端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在桌面上显示一个透明背景的动漫角色立绘（PNG图片）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角色可拖拽、滚轮缩放、双击打开对话窗口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对话窗口接入大语言模型（OpenAI兼容API），流式逐字显示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AI回复完成后自动调用本地TTS服务朗读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支持导入角色包（.zip），切换不同角色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技术选型：C++/Qt6 或 Tauri/Rust，禁止Electron（内存超50MB）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模块二：语音合成服务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基于Python + Flask/FastAPI，独立进程，监听本地端口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加载VITS系列模型，提供文本转语音REST API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至少支持中/日/英三语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返回WAV音频流，长文本分批流式返回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启动时自动扫描模型目录，支持热加载新模型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模块三：角色资产规范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定义角色包的.zip目录结构和JSON schema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提供打包/校验/导入三个Python脚本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指导音色模型训练（VITS架构）和立绘素材制作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完成端到端集成测试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三个模块的接口契约：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① 客户端&lt;-&gt;TTS：HTTP GET /api/tts?text=xxx&amp;voice=xxx → WAV音频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② 客户端&lt;-&gt;资产：{用户文档}/DesktopCompanion/Characters/{角色名}/ 目录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③ TTS&lt;-&gt;模型：models/{角色名}/config.json + model.pth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请先通读我的全部要求，然后分解任务，依次实现三个模块。</w:t>
      </w:r>
    </w:p>
    <w:p w14:paraId="4F27AB0F"/>
    <w:p w14:paraId="3E23DFDC">
      <w:r>
        <w:br w:type="page"/>
      </w:r>
    </w:p>
    <w:p w14:paraId="74324594">
      <w:pPr>
        <w:pStyle w:val="4"/>
      </w:pPr>
      <w:r>
        <w:rPr>
          <w:color w:val="1A3C6E"/>
        </w:rPr>
        <w:t>提示词二：模块一 — 桌面客户端</w:t>
      </w:r>
    </w:p>
    <w:p w14:paraId="10B410B9">
      <w:pPr>
        <w:ind w:left="283" w:right="283"/>
      </w:pPr>
      <w:r>
        <w:rPr>
          <w:rFonts w:ascii="Consolas" w:hAnsi="Consolas"/>
          <w:color w:val="222222"/>
          <w:sz w:val="18"/>
        </w:rPr>
        <w:t>你是一个桌面应用开发专家。请从零构建一个"AI桌面伙伴"的客户端。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【核心功能】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1. 系统托盘驻留：启动后最小化到托盘，右键菜单含"设置""退出"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2. 角色立绘窗口：PNG图片悬浮桌面，透明背景，始终置顶，可拖拽/缩放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3. 对话窗口：点击立绘弹出气泡式对话窗，流式打字机效果显示AI回复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4. LLM接入：调用OpenAI兼容API（/v1/chat/completions, stream=true）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5. TTS接入：AI回复完成后调 GET localhost:23456/api/tts?text=xxx&amp;voice=xxx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获取WAV并播放。服务不可用时对话不中断，仅跳过语音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6. 角色导入：选择.zip → 解压到 {用户文档}/DesktopCompanion/Characters/{id}/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目录结构：sprites/default.png（必须）+ character.json + 其他表情PNG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7. 设置面板：LLM配置/ TTS地址/ ASR配置/ 角色管理/ 通用设置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8. 对话历史持久化到本地JSON，重启恢复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【角色包JSON schema】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character.json格式：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{"name": "角色名", "id": "unique_id", "system_prompt": "角色人设",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"voice": {"model_id": "xx"},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"sprite": {"default": "default.png",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"emotions": {"happy":"happy.png","sad":"sad.png","angry":"angry.png","shy":"shy.png"}}}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【情感-立绘联动】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LLM回复中如检测到情感词 → 切换对应立绘：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开心/哈哈/太好了 → happy | 难过/伤心 → sad | 生气/愤怒 → angry | 害羞 → shy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【技术约束】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语言：C++17 + Qt6，或 Rust + Tauri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禁止Electron（内存基线50MB不达标）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透明窗口：Windows用WS_EX_LAYERED+蒙版，macOS用NSWindow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所有网络请求必须异步、设超时、有重试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API Key从配置文件读取，禁止硬编码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【目录结构】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src/windows/sprite/    # 立绘渲染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src/windows/chat/      # 对话窗口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src/windows/settings/  # 设置面板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src/services/llm/      # LLM API封装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src/services/tts/      # TTS API封装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src/services/asr/      # 语音识别封装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src/models/            # 数据模型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res/                   # 默认资源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现在开始实现。先搭建工程骨架（托盘+窗口），再逐步加功能。</w:t>
      </w:r>
    </w:p>
    <w:p w14:paraId="525F00DE"/>
    <w:p w14:paraId="5B6AD7CC">
      <w:r>
        <w:br w:type="page"/>
      </w:r>
    </w:p>
    <w:p w14:paraId="26444E0B">
      <w:pPr>
        <w:pStyle w:val="4"/>
      </w:pPr>
      <w:r>
        <w:rPr>
          <w:color w:val="1A3C6E"/>
        </w:rPr>
        <w:t>提示词三：模块二 — 语音合成服务</w:t>
      </w:r>
    </w:p>
    <w:p w14:paraId="1CF2ECAB">
      <w:pPr>
        <w:ind w:left="283" w:right="283"/>
      </w:pPr>
      <w:r>
        <w:rPr>
          <w:rFonts w:ascii="Consolas" w:hAnsi="Consolas"/>
          <w:color w:val="222222"/>
          <w:sz w:val="18"/>
        </w:rPr>
        <w:t>你是一个AI语音合成服务开发专家。请从零构建一个TTS REST API服务。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【核心功能】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1. 基于Python + Flask或FastAPI，独立进程，监听 localhost:23456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2. 加载VITS系列模型（支持基础VITS、Bert-VITS2、GPT-SoVITS三种架构）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3. 启动时扫描 models/ 下所有子目录，自动注册有效模型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4. 每个模型目录必须含：config.json + model.pth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【API规范（对外契约，参数名不可改）】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GET /api/health → {"status":"ok","models_loaded":3}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GET /api/voices → {"models":[{"id":"xx","name":"xx","lang":"zh"}]}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GET /api/tts?text=xxx&amp;voice=xxx&amp;lang=可选&amp;emotion=可选 → audio/wav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POST /api/models/reload → 热加载新模型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错误格式统一：{"error":"描述","code":数字}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【推理流水线】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文本预处理(分句+语言检测) → 文本前端(分词→音素) → 模型加载(LRU缓存池,缓存3个)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→ 声学推理(音素→Mel频谱→HiFi-GAN声码器→WAV) → 后处理 → 流式返回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【技术要求】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至少支持中文、日文、英文三语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长文本(&gt;50字)自动分句，逐句返回音频块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CPU推理基线，单句&lt;2秒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支持至少4并发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模型缓存池：LRU策略，避免重复加载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参数错误返回400，模型不存在返回404，服务异常返回503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提供Dockerfile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【模型配置格式】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config.json必含字段：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{"model_type":"vits|bert-vits2|gpt-sovits", "sampling_rate":22050,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"symbols":["a","b",...], "speakers":["speaker_0"], "language":"zh|ja|en"}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现在开始实现。先搭建Flask工程+基础路由，能加载一个测试模型跑通GET /api/tts返回有效WAV。</w:t>
      </w:r>
    </w:p>
    <w:p w14:paraId="4CD533A4"/>
    <w:p w14:paraId="19B81D97">
      <w:r>
        <w:br w:type="page"/>
      </w:r>
    </w:p>
    <w:p w14:paraId="5FBC6332">
      <w:pPr>
        <w:pStyle w:val="4"/>
      </w:pPr>
      <w:r>
        <w:rPr>
          <w:color w:val="1A3C6E"/>
        </w:rPr>
        <w:t>提示词四：模块三 — 角色资产工厂</w:t>
      </w:r>
    </w:p>
    <w:p w14:paraId="16CED977">
      <w:pPr>
        <w:ind w:left="283" w:right="283"/>
      </w:pPr>
      <w:r>
        <w:rPr>
          <w:rFonts w:ascii="Consolas" w:hAnsi="Consolas"/>
          <w:color w:val="222222"/>
          <w:sz w:val="18"/>
        </w:rPr>
        <w:t>你是一个AI模型训练和内容资产管理专家。请负责"AI桌面伙伴"的角色资产层。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【你的交付物】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1. 至少3个角色的完整资产包（音色模型+立绘+人设配置）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2. 三个自动化脚本：打包/校验/导入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3. 端到端集成测试报告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【角色包.zip标准】（这是和客户端、TTS服务的文件接口契约）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{角色名}.zip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├── sprites/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│   ├── default.png    ← 必须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│   ├── happy.png      ← 必须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│   ├── sad.png        ← 必须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│   ├── angry.png      ← 必须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│   └── shy.png        ← 必须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├── character.json     ← 必须，格式见下方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└── preview.png        ← 推荐，256x256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character.json：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{"name":"显示名","id":"唯一ID","version":"1.0.0","author":"作者",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"system_prompt":"角色人设描述...",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"voice":{"model_id":"对应TTS模型ID"},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"sprite":{"default":"default.png",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"emotions":{"happy":"happy.png","sad":"sad.png","angry":"angry.png","shy":"shy.png"},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"scale":1.0},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"meta":{"description":"简介","tags":[],"license":"CC-BY-NC-4.0"}}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【音色模型训练标准】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每个角色&gt;=30分钟干净语音（WAV/22050Hz/单声道）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VITS架构训练&gt;=200 epoch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交付配置：config.json + model.pth + metadata.json + sample.wav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模型ID命名：{角色id}_{架构}_v1（如 luna_zh_vits_v1）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- 备选方案：社区预训练模型微调（50 epoch）或5分钟少样本克隆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【三个脚本】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package.py：输入角色素材目录 → 输出标准.zip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validate.py：输入.zip → 校验结构+必含文件 → 输出JSON报告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import.py：输入.zip → 自动解压到客户端期望目录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【立绘规格】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PNG/RGBA/透明背景/&gt;=512x512/角色居中底部对齐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现在开始。先写角色包标准文档和三个脚本，再制作第一个角色的完整资产。</w:t>
      </w:r>
    </w:p>
    <w:p w14:paraId="65ECC06C"/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FE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1932</Words>
  <Characters>3730</Characters>
  <Lines>0</Lines>
  <Paragraphs>0</Paragraphs>
  <TotalTime>1</TotalTime>
  <ScaleCrop>false</ScaleCrop>
  <LinksUpToDate>false</LinksUpToDate>
  <CharactersWithSpaces>4070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WPS_1631705148</cp:lastModifiedBy>
  <dcterms:modified xsi:type="dcterms:W3CDTF">2026-06-15T15:25:23Z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eyJoZGlkIjoiMjFmNDk3ZTU1YWRhM2ZlZTRiOTIyOWQ0ZjYxNzI5ZjciLCJ1c2VySWQiOiIxMjcwMTU5MjUwIn0=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4855E004AD094AD0A64697C0A60F2011_12</vt:lpwstr>
  </property>
</Properties>
</file>