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3AF9" w:rsidP="0093737F" w:rsidRDefault="0093737F" w14:paraId="5C2EE35C" w14:textId="77777777">
      <w:pPr>
        <w:pStyle w:val="Heading1"/>
      </w:pPr>
      <w:r w:rsidRPr="0093737F">
        <w:t>AI-powered transformation: How GCCs are driving business innovation</w:t>
      </w:r>
    </w:p>
    <w:p w:rsidR="0093737F" w:rsidP="0093737F" w:rsidRDefault="0093737F" w14:paraId="0DD53610" w14:textId="77777777"/>
    <w:p w:rsidR="0093737F" w:rsidP="0093737F" w:rsidRDefault="004D55A1" w14:paraId="4787BE08" w14:textId="77777777">
      <w:r>
        <w:t>Is it only about cost</w:t>
      </w:r>
      <w:r w:rsidR="00C42934">
        <w:t xml:space="preserve"> effectiveness</w:t>
      </w:r>
      <w:r>
        <w:t xml:space="preserve">? </w:t>
      </w:r>
    </w:p>
    <w:p w:rsidR="00C42934" w:rsidP="004D55A1" w:rsidRDefault="00C42934" w14:paraId="279FAF3B" w14:textId="6C6A8D21">
      <w:r w:rsidR="3D018DF0">
        <w:rPr/>
        <w:t xml:space="preserve">The time to raise this question in the context of Global Capability Centres (GCCs), has long passed. </w:t>
      </w:r>
    </w:p>
    <w:p w:rsidR="00C42934" w:rsidP="004D55A1" w:rsidRDefault="00C42934" w14:paraId="3D9217EA" w14:textId="5B62555D">
      <w:r w:rsidR="3D018DF0">
        <w:rPr/>
        <w:t xml:space="preserve">Today, GCCs have come a long way. </w:t>
      </w:r>
      <w:r w:rsidR="3D018DF0">
        <w:rPr/>
        <w:t>What</w:t>
      </w:r>
      <w:r w:rsidR="3D018DF0">
        <w:rPr/>
        <w:t xml:space="preserve"> started out as a way for companies to cut costs and streamline operations</w:t>
      </w:r>
      <w:r w:rsidR="3D018DF0">
        <w:rPr/>
        <w:t>, has</w:t>
      </w:r>
      <w:r w:rsidR="3D018DF0">
        <w:rPr/>
        <w:t xml:space="preserve"> changed</w:t>
      </w:r>
      <w:r w:rsidR="3D018DF0">
        <w:rPr/>
        <w:t xml:space="preserve"> in the current context</w:t>
      </w:r>
      <w:r w:rsidR="3D018DF0">
        <w:rPr/>
        <w:t xml:space="preserve">. Today, </w:t>
      </w:r>
      <w:r w:rsidR="3D018DF0">
        <w:rPr/>
        <w:t>they’re</w:t>
      </w:r>
      <w:r w:rsidR="3D018DF0">
        <w:rPr/>
        <w:t xml:space="preserve"> quickly becoming hubs of innovation. With AI and automation in the mix, businesses are now using their GCCs to unlock real, meaningful transformation.</w:t>
      </w:r>
    </w:p>
    <w:p w:rsidRPr="004D55A1" w:rsidR="004D55A1" w:rsidP="004D55A1" w:rsidRDefault="004D55A1" w14:paraId="28AC5223" w14:textId="77777777">
      <w:r w:rsidRPr="004D55A1">
        <w:t>Sindhu Gangadharan</w:t>
      </w:r>
      <w:r>
        <w:t xml:space="preserve">, Chairperson, </w:t>
      </w:r>
      <w:hyperlink w:history="1" r:id="rId5">
        <w:r w:rsidRPr="004D55A1">
          <w:rPr>
            <w:rStyle w:val="Hyperlink"/>
          </w:rPr>
          <w:t>NASSCOM</w:t>
        </w:r>
      </w:hyperlink>
      <w:r>
        <w:t xml:space="preserve">, </w:t>
      </w:r>
      <w:r w:rsidR="00493A72">
        <w:t>mention</w:t>
      </w:r>
      <w:r w:rsidR="00EF44F3">
        <w:t>s</w:t>
      </w:r>
      <w:r>
        <w:t>, “</w:t>
      </w:r>
      <w:r w:rsidRPr="004D55A1">
        <w:t>As global businesses strive for reinvention, India’s GCCs are at the forefront, not just implementing AI solutions but developing them. They are now the R&amp;D powerhouses, co-creating next-generation AI products, platforms, and solutions that will shape the future of industries worldwide.</w:t>
      </w:r>
      <w:r>
        <w:t xml:space="preserve">” </w:t>
      </w:r>
    </w:p>
    <w:p w:rsidR="004D55A1" w:rsidP="0093737F" w:rsidRDefault="00646898" w14:paraId="75D7D24B" w14:textId="77777777">
      <w:r w:rsidRPr="00646898">
        <w:t>This shift isn’t just about adopting new tech</w:t>
      </w:r>
      <w:r>
        <w:t xml:space="preserve"> or gaining </w:t>
      </w:r>
      <w:r w:rsidR="00493A72">
        <w:t xml:space="preserve">an </w:t>
      </w:r>
      <w:r>
        <w:t xml:space="preserve">edge over </w:t>
      </w:r>
      <w:r w:rsidR="00C42934">
        <w:t xml:space="preserve">trending </w:t>
      </w:r>
      <w:r>
        <w:t>automation tools</w:t>
      </w:r>
      <w:r w:rsidRPr="00646898">
        <w:t xml:space="preserve">. It’s about </w:t>
      </w:r>
      <w:r>
        <w:t xml:space="preserve">understanding the </w:t>
      </w:r>
      <w:r w:rsidRPr="00646898">
        <w:t>bigger pictur</w:t>
      </w:r>
      <w:r>
        <w:t xml:space="preserve">e; </w:t>
      </w:r>
      <w:r w:rsidRPr="00646898">
        <w:t xml:space="preserve">how GCCs bring together the right mix of technology, talent, and infrastructure. </w:t>
      </w:r>
      <w:r w:rsidR="00493A72">
        <w:t>There’s a change in</w:t>
      </w:r>
      <w:r w:rsidRPr="00646898">
        <w:t xml:space="preserve"> how businesses think, how they operate, and how they grow. And right now, GCCs are playing a central role in making that happen.</w:t>
      </w:r>
    </w:p>
    <w:p w:rsidRPr="00A02922" w:rsidR="00A02922" w:rsidP="00A02922" w:rsidRDefault="00DC7115" w14:paraId="73AB6F52" w14:textId="77777777">
      <w:pPr>
        <w:rPr>
          <w:b/>
          <w:bCs/>
        </w:rPr>
      </w:pPr>
      <w:r>
        <w:rPr>
          <w:b/>
          <w:bCs/>
        </w:rPr>
        <w:t>Evolving into</w:t>
      </w:r>
      <w:r w:rsidRPr="00A02922" w:rsidR="00A02922">
        <w:rPr>
          <w:b/>
          <w:bCs/>
        </w:rPr>
        <w:t xml:space="preserve"> </w:t>
      </w:r>
      <w:r w:rsidR="00A02922">
        <w:rPr>
          <w:b/>
          <w:bCs/>
        </w:rPr>
        <w:t>i</w:t>
      </w:r>
      <w:r w:rsidRPr="00A02922" w:rsidR="00A02922">
        <w:rPr>
          <w:b/>
          <w:bCs/>
        </w:rPr>
        <w:t xml:space="preserve">nnovation </w:t>
      </w:r>
      <w:r w:rsidR="00A02922">
        <w:rPr>
          <w:b/>
          <w:bCs/>
        </w:rPr>
        <w:t>h</w:t>
      </w:r>
      <w:r w:rsidRPr="00A02922" w:rsidR="00A02922">
        <w:rPr>
          <w:b/>
          <w:bCs/>
        </w:rPr>
        <w:t>ub</w:t>
      </w:r>
    </w:p>
    <w:p w:rsidRPr="00A02922" w:rsidR="00A02922" w:rsidP="00A02922" w:rsidRDefault="00A02922" w14:paraId="12DA822C" w14:textId="77777777">
      <w:r w:rsidRPr="00A02922">
        <w:t>For a long time, GCCs were seen mostly as support engines, focused on cost savings and efficiency. But that’s changing quickly. Today, they’re stepping into a much more strategic role, helping businesses grow and innovate.</w:t>
      </w:r>
    </w:p>
    <w:p w:rsidR="00A86513" w:rsidP="00A02922" w:rsidRDefault="00A86513" w14:paraId="63C07C51" w14:textId="77777777">
      <w:r>
        <w:t>For instance, AI is being implemented global</w:t>
      </w:r>
      <w:r w:rsidR="00DC7115">
        <w:t xml:space="preserve"> entities</w:t>
      </w:r>
      <w:r>
        <w:t xml:space="preserve"> to power supply chains across diverse locations.</w:t>
      </w:r>
      <w:r w:rsidR="00DC7115">
        <w:t xml:space="preserve"> According to </w:t>
      </w:r>
      <w:hyperlink w:history="1" r:id="rId6">
        <w:r w:rsidRPr="00DC7115" w:rsidR="00DC7115">
          <w:rPr>
            <w:rStyle w:val="Hyperlink"/>
          </w:rPr>
          <w:t>McKinsey</w:t>
        </w:r>
      </w:hyperlink>
      <w:r w:rsidR="00DC7115">
        <w:t>, “Early adopters of AI-enabled supply chain management have achieved a 15% reduction in logistics costs, a 35% decrease in inventory levels, a 65% increase in service levels.”</w:t>
      </w:r>
      <w:r>
        <w:t xml:space="preserve">   </w:t>
      </w:r>
    </w:p>
    <w:p w:rsidR="00C42934" w:rsidP="0093737F" w:rsidRDefault="00DC7115" w14:paraId="6A6E2151" w14:textId="77777777">
      <w:r>
        <w:t xml:space="preserve">It’s being implemented across retail, healthcare, and industries where a global footprint </w:t>
      </w:r>
      <w:r w:rsidR="00D3447F">
        <w:t>with capability centres</w:t>
      </w:r>
      <w:r>
        <w:t xml:space="preserve"> </w:t>
      </w:r>
      <w:r w:rsidR="00D3447F">
        <w:t>needs</w:t>
      </w:r>
      <w:r>
        <w:t xml:space="preserve"> to be </w:t>
      </w:r>
      <w:r w:rsidR="00D3447F">
        <w:t xml:space="preserve">managed and brought up to speed. </w:t>
      </w:r>
    </w:p>
    <w:p w:rsidRPr="00D3447F" w:rsidR="00D3447F" w:rsidP="00D3447F" w:rsidRDefault="00D3447F" w14:paraId="1E00FDDD" w14:textId="77777777">
      <w:r w:rsidRPr="00D3447F">
        <w:rPr>
          <w:b/>
          <w:bCs/>
        </w:rPr>
        <w:t xml:space="preserve">Where </w:t>
      </w:r>
      <w:r>
        <w:rPr>
          <w:b/>
          <w:bCs/>
        </w:rPr>
        <w:t>i</w:t>
      </w:r>
      <w:r w:rsidRPr="00D3447F">
        <w:rPr>
          <w:b/>
          <w:bCs/>
        </w:rPr>
        <w:t>s</w:t>
      </w:r>
      <w:r>
        <w:rPr>
          <w:b/>
          <w:bCs/>
        </w:rPr>
        <w:t xml:space="preserve"> AI</w:t>
      </w:r>
      <w:r w:rsidRPr="00D3447F">
        <w:rPr>
          <w:b/>
          <w:bCs/>
        </w:rPr>
        <w:t xml:space="preserve"> </w:t>
      </w:r>
      <w:r>
        <w:rPr>
          <w:b/>
          <w:bCs/>
        </w:rPr>
        <w:t>m</w:t>
      </w:r>
      <w:r w:rsidRPr="00D3447F">
        <w:rPr>
          <w:b/>
          <w:bCs/>
        </w:rPr>
        <w:t xml:space="preserve">aking a </w:t>
      </w:r>
      <w:r>
        <w:rPr>
          <w:b/>
          <w:bCs/>
        </w:rPr>
        <w:t>r</w:t>
      </w:r>
      <w:r w:rsidRPr="00D3447F">
        <w:rPr>
          <w:b/>
          <w:bCs/>
        </w:rPr>
        <w:t xml:space="preserve">eal </w:t>
      </w:r>
      <w:r>
        <w:rPr>
          <w:b/>
          <w:bCs/>
        </w:rPr>
        <w:t>cut?</w:t>
      </w:r>
    </w:p>
    <w:p w:rsidRPr="00D3447F" w:rsidR="00D3447F" w:rsidP="00D3447F" w:rsidRDefault="00D3447F" w14:paraId="2717CE2B" w14:textId="77777777">
      <w:r>
        <w:t>Today, AI-first or AI-led is not something that is loosely used to drive attention</w:t>
      </w:r>
      <w:r w:rsidRPr="00D3447F">
        <w:t xml:space="preserve">. When you look at real-world examples, it’s clear that GCCs are using AI in ways that are genuinely changing how businesses work every day. Here are a few </w:t>
      </w:r>
      <w:r w:rsidR="006757EC">
        <w:t>on-ground areas</w:t>
      </w:r>
      <w:r w:rsidRPr="00D3447F">
        <w:t xml:space="preserve"> where it’s making an impact:</w:t>
      </w:r>
    </w:p>
    <w:p w:rsidRPr="00825199" w:rsidR="006757EC" w:rsidP="00D3447F" w:rsidRDefault="00ED1AE7" w14:paraId="574D1B04" w14:textId="77777777">
      <w:pPr>
        <w:rPr>
          <w:b/>
          <w:bCs/>
          <w:color w:val="002060"/>
        </w:rPr>
      </w:pPr>
      <w:r w:rsidRPr="00825199">
        <w:rPr>
          <w:b/>
          <w:bCs/>
          <w:color w:val="002060"/>
        </w:rPr>
        <w:t xml:space="preserve">Raising the bar for </w:t>
      </w:r>
      <w:r w:rsidRPr="00825199" w:rsidR="006757EC">
        <w:rPr>
          <w:b/>
          <w:bCs/>
          <w:color w:val="002060"/>
        </w:rPr>
        <w:t>customer support</w:t>
      </w:r>
    </w:p>
    <w:p w:rsidR="00FE1191" w:rsidP="00D3447F" w:rsidRDefault="00ED1AE7" w14:paraId="441248A9" w14:textId="77777777">
      <w:r>
        <w:t>A</w:t>
      </w:r>
      <w:r w:rsidR="00825199">
        <w:t>s stated by</w:t>
      </w:r>
      <w:r>
        <w:t xml:space="preserve"> </w:t>
      </w:r>
      <w:hyperlink w:history="1" r:id="rId7">
        <w:r w:rsidRPr="00FE1191">
          <w:rPr>
            <w:rStyle w:val="Hyperlink"/>
          </w:rPr>
          <w:t>PWC</w:t>
        </w:r>
      </w:hyperlink>
      <w:r>
        <w:t>, “</w:t>
      </w:r>
      <w:r w:rsidRPr="00ED1AE7">
        <w:t>A customer-centric approach utilising data analytics can only be adopted by cultivating an innovation mindset. That is key when exploring new channels to strengthen outreach and address distinct customer needs and expectations at scale.</w:t>
      </w:r>
      <w:r>
        <w:t>”</w:t>
      </w:r>
      <w:r w:rsidR="00825199">
        <w:t xml:space="preserve"> Like, for instance, </w:t>
      </w:r>
      <w:r w:rsidR="00825199">
        <w:t>Chatbots are becoming increasingly popular in the FinTech world, enabling organizations to track and improvise service.</w:t>
      </w:r>
      <w:r w:rsidR="00825199">
        <w:t xml:space="preserve"> GCCs take on these ideas in real time and </w:t>
      </w:r>
      <w:r w:rsidR="00FE1191">
        <w:t xml:space="preserve">ensure </w:t>
      </w:r>
      <w:r w:rsidR="00825199">
        <w:t>align</w:t>
      </w:r>
      <w:r w:rsidR="00FE1191">
        <w:t>ment</w:t>
      </w:r>
      <w:r w:rsidR="00825199">
        <w:t xml:space="preserve"> with the larger business objectives. </w:t>
      </w:r>
    </w:p>
    <w:p w:rsidRPr="00D3447F" w:rsidR="00D3447F" w:rsidP="00D3447F" w:rsidRDefault="00ED1AE7" w14:paraId="0C7A5DEE" w14:textId="77777777">
      <w:r w:rsidRPr="00825199">
        <w:rPr>
          <w:b/>
          <w:bCs/>
          <w:color w:val="002060"/>
        </w:rPr>
        <w:lastRenderedPageBreak/>
        <w:t>Reimagining hiring, the smart way</w:t>
      </w:r>
      <w:r w:rsidRPr="00D3447F" w:rsidR="00D3447F">
        <w:rPr>
          <w:color w:val="002060"/>
        </w:rPr>
        <w:br/>
      </w:r>
      <w:r w:rsidRPr="00D3447F" w:rsidR="00D3447F">
        <w:t>GCCs are using AI to speed up hiring. From scanning resumes to scheduling interviews and even predicting who might leave the company, these tools are helping teams make faster, more informed decisions.</w:t>
      </w:r>
      <w:r>
        <w:t xml:space="preserve"> The underlying purpose is to bring efficiency, pull down the costs, and ensure quality outcomes for the business. </w:t>
      </w:r>
    </w:p>
    <w:p w:rsidRPr="00D3447F" w:rsidR="00D3447F" w:rsidP="00D3447F" w:rsidRDefault="00ED1AE7" w14:paraId="4D722177" w14:textId="77777777">
      <w:r w:rsidRPr="00825199">
        <w:rPr>
          <w:b/>
          <w:bCs/>
          <w:color w:val="002060"/>
        </w:rPr>
        <w:t>Mitigating r</w:t>
      </w:r>
      <w:r w:rsidRPr="00D3447F" w:rsidR="00D3447F">
        <w:rPr>
          <w:b/>
          <w:bCs/>
          <w:color w:val="002060"/>
        </w:rPr>
        <w:t xml:space="preserve">isk and </w:t>
      </w:r>
      <w:r w:rsidRPr="00825199">
        <w:rPr>
          <w:b/>
          <w:bCs/>
          <w:color w:val="002060"/>
        </w:rPr>
        <w:t>ensuring c</w:t>
      </w:r>
      <w:r w:rsidRPr="00D3447F" w:rsidR="00D3447F">
        <w:rPr>
          <w:b/>
          <w:bCs/>
          <w:color w:val="002060"/>
        </w:rPr>
        <w:t>ompliance</w:t>
      </w:r>
      <w:r w:rsidRPr="00D3447F" w:rsidR="00D3447F">
        <w:rPr>
          <w:color w:val="002060"/>
        </w:rPr>
        <w:br/>
      </w:r>
      <w:r w:rsidRPr="00D3447F" w:rsidR="00D3447F">
        <w:t>For companies working in highly regulated spaces, AI is helping scan through tons of documents, flag anything that looks off, and make sure everything stays compliant. It’s like having a smart assistant keeping watch in the background</w:t>
      </w:r>
      <w:r>
        <w:t xml:space="preserve"> for you to tick the right boxes. </w:t>
      </w:r>
    </w:p>
    <w:p w:rsidRPr="00ED1AE7" w:rsidR="00D3447F" w:rsidP="0093737F" w:rsidRDefault="00ED1AE7" w14:paraId="2E7AC04D" w14:textId="77777777">
      <w:pPr>
        <w:rPr>
          <w:b/>
          <w:bCs/>
        </w:rPr>
      </w:pPr>
      <w:r w:rsidRPr="00825199">
        <w:rPr>
          <w:b/>
          <w:bCs/>
          <w:color w:val="002060"/>
        </w:rPr>
        <w:t>Level up in product innovation</w:t>
      </w:r>
      <w:r w:rsidRPr="00825199">
        <w:rPr>
          <w:b/>
          <w:bCs/>
          <w:color w:val="002060"/>
        </w:rPr>
        <w:br/>
      </w:r>
      <w:r w:rsidRPr="00D3447F" w:rsidR="00D3447F">
        <w:t>Some tech-savvy GCCs are using AI to experiment with new features, tailor</w:t>
      </w:r>
      <w:r>
        <w:t>ed</w:t>
      </w:r>
      <w:r w:rsidRPr="00D3447F" w:rsidR="00D3447F">
        <w:t xml:space="preserve"> customer experiences, and roll out products faster. It’s helping them stay ahead of the curve and respond quickly to what users actually want.</w:t>
      </w:r>
      <w:r>
        <w:t xml:space="preserve"> </w:t>
      </w:r>
      <w:r w:rsidRPr="00C417F4" w:rsidR="00C417F4">
        <w:t>Experimenting with the data received through analytics and implementing it for actual innovation is a key strength of AI that cannot be overlooked.</w:t>
      </w:r>
    </w:p>
    <w:p w:rsidRPr="00D3447F" w:rsidR="00D3447F" w:rsidP="00D3447F" w:rsidRDefault="00D3447F" w14:paraId="36301D4B" w14:textId="77777777">
      <w:r w:rsidRPr="00D3447F">
        <w:rPr>
          <w:b/>
          <w:bCs/>
        </w:rPr>
        <w:t xml:space="preserve">Why GCCs </w:t>
      </w:r>
      <w:r>
        <w:rPr>
          <w:b/>
          <w:bCs/>
        </w:rPr>
        <w:t>a</w:t>
      </w:r>
      <w:r w:rsidRPr="00D3447F">
        <w:rPr>
          <w:b/>
          <w:bCs/>
        </w:rPr>
        <w:t xml:space="preserve">re </w:t>
      </w:r>
      <w:r>
        <w:rPr>
          <w:b/>
          <w:bCs/>
        </w:rPr>
        <w:t>b</w:t>
      </w:r>
      <w:r w:rsidRPr="00D3447F">
        <w:rPr>
          <w:b/>
          <w:bCs/>
        </w:rPr>
        <w:t>uilt for an AI-</w:t>
      </w:r>
      <w:r>
        <w:rPr>
          <w:b/>
          <w:bCs/>
        </w:rPr>
        <w:t>f</w:t>
      </w:r>
      <w:r w:rsidRPr="00D3447F">
        <w:rPr>
          <w:b/>
          <w:bCs/>
        </w:rPr>
        <w:t xml:space="preserve">irst </w:t>
      </w:r>
      <w:r>
        <w:rPr>
          <w:b/>
          <w:bCs/>
        </w:rPr>
        <w:t>f</w:t>
      </w:r>
      <w:r w:rsidRPr="00D3447F">
        <w:rPr>
          <w:b/>
          <w:bCs/>
        </w:rPr>
        <w:t>uture</w:t>
      </w:r>
      <w:r>
        <w:rPr>
          <w:b/>
          <w:bCs/>
        </w:rPr>
        <w:t>?</w:t>
      </w:r>
    </w:p>
    <w:p w:rsidRPr="00D3447F" w:rsidR="00D3447F" w:rsidP="00D3447F" w:rsidRDefault="00D3447F" w14:paraId="6EE09F7C" w14:textId="77777777">
      <w:r w:rsidRPr="00D3447F">
        <w:t>GCCs are in a great position to lead the AI-first shift. They’re closely connected to the business, have access to the right data, and are staffed with teams who really understand how things work on the ground. That makes them well equipped to build solutions that actually solve real problems, not just tick boxes.</w:t>
      </w:r>
    </w:p>
    <w:p w:rsidR="00D3447F" w:rsidP="00D3447F" w:rsidRDefault="00D3447F" w14:paraId="3A533EB3" w14:textId="77777777">
      <w:r w:rsidRPr="00D3447F">
        <w:t xml:space="preserve">And </w:t>
      </w:r>
      <w:r>
        <w:t>as</w:t>
      </w:r>
      <w:r w:rsidRPr="00D3447F">
        <w:t xml:space="preserve"> they</w:t>
      </w:r>
      <w:r>
        <w:t xml:space="preserve"> are</w:t>
      </w:r>
      <w:r w:rsidRPr="00D3447F">
        <w:t xml:space="preserve"> involved in day-to-day operations, they</w:t>
      </w:r>
      <w:r>
        <w:t xml:space="preserve"> are</w:t>
      </w:r>
      <w:r w:rsidRPr="00D3447F">
        <w:t xml:space="preserve"> not experimenting with AI in isolation. They’re applying it in real-time, in real situations</w:t>
      </w:r>
      <w:r>
        <w:t xml:space="preserve"> to resolve issues and find solutions</w:t>
      </w:r>
      <w:r w:rsidRPr="00D3447F">
        <w:t>. It’s about improving how decisions are made, how work gets done, and how value is delivered across the board.</w:t>
      </w:r>
    </w:p>
    <w:p w:rsidR="00D3447F" w:rsidP="00D3447F" w:rsidRDefault="00C417F4" w14:paraId="26992D2C" w14:textId="77777777">
      <w:r>
        <w:t>Turning AI into impact is probably one of the biggest mandates that GCCs have today. Forrester states, “</w:t>
      </w:r>
      <w:r w:rsidRPr="00C417F4">
        <w:t>In our view, four major forces will shape the trajectory of the services industry this year. GenAI will lead the charge, but it won’t stand alone. Providers will need to help clients consolidate and scale their core tech stack, forge the right ecosystem partnerships and alliances to enable that transformation, and navigate a new, nonlinear relationship between talent and revenue — a shift that challenges long-held operating assumptions.</w:t>
      </w:r>
      <w:r>
        <w:t>”</w:t>
      </w:r>
    </w:p>
    <w:p w:rsidRPr="0093737F" w:rsidR="00D3447F" w:rsidP="0093737F" w:rsidRDefault="00825199" w14:paraId="5D66CA26" w14:textId="77777777">
      <w:r w:rsidRPr="00825199">
        <w:t xml:space="preserve">Looking to set up or scale your GCC in India? Let </w:t>
      </w:r>
      <w:proofErr w:type="spellStart"/>
      <w:r w:rsidRPr="00825199">
        <w:t>Enablr</w:t>
      </w:r>
      <w:proofErr w:type="spellEnd"/>
      <w:r w:rsidRPr="00825199">
        <w:t xml:space="preserve"> handle the heavy lifting. From market access and compliance to talent and tech, we’ve got you covered every step of the way. Reach out today to launch, operate, and grow your business with speed, certainty, and local expertise.</w:t>
      </w:r>
    </w:p>
    <w:sectPr w:rsidRPr="0093737F" w:rsidR="00D3447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AE43E5"/>
    <w:multiLevelType w:val="multilevel"/>
    <w:tmpl w:val="CBE0FC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2912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7F"/>
    <w:rsid w:val="00233CA7"/>
    <w:rsid w:val="003200DA"/>
    <w:rsid w:val="003B5137"/>
    <w:rsid w:val="00493A72"/>
    <w:rsid w:val="004D55A1"/>
    <w:rsid w:val="0057383E"/>
    <w:rsid w:val="00646898"/>
    <w:rsid w:val="006757EC"/>
    <w:rsid w:val="00825199"/>
    <w:rsid w:val="0093737F"/>
    <w:rsid w:val="00A02922"/>
    <w:rsid w:val="00A86513"/>
    <w:rsid w:val="00AE3AF9"/>
    <w:rsid w:val="00C417F4"/>
    <w:rsid w:val="00C42934"/>
    <w:rsid w:val="00CA70E3"/>
    <w:rsid w:val="00D3447F"/>
    <w:rsid w:val="00DC7115"/>
    <w:rsid w:val="00ED1AE7"/>
    <w:rsid w:val="00EF44F3"/>
    <w:rsid w:val="00FE1191"/>
    <w:rsid w:val="3D018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83AC"/>
  <w15:chartTrackingRefBased/>
  <w15:docId w15:val="{0809E88A-B5F5-4FDA-9EA0-2ACD67EA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3737F"/>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737F"/>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73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73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73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7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37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3737F"/>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93737F"/>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93737F"/>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93737F"/>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3737F"/>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3737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3737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3737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3737F"/>
    <w:rPr>
      <w:rFonts w:eastAsiaTheme="majorEastAsia" w:cstheme="majorBidi"/>
      <w:color w:val="272727" w:themeColor="text1" w:themeTint="D8"/>
    </w:rPr>
  </w:style>
  <w:style w:type="paragraph" w:styleId="Title">
    <w:name w:val="Title"/>
    <w:basedOn w:val="Normal"/>
    <w:next w:val="Normal"/>
    <w:link w:val="TitleChar"/>
    <w:uiPriority w:val="10"/>
    <w:qFormat/>
    <w:rsid w:val="0093737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3737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3737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37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37F"/>
    <w:pPr>
      <w:spacing w:before="160"/>
      <w:jc w:val="center"/>
    </w:pPr>
    <w:rPr>
      <w:i/>
      <w:iCs/>
      <w:color w:val="404040" w:themeColor="text1" w:themeTint="BF"/>
    </w:rPr>
  </w:style>
  <w:style w:type="character" w:styleId="QuoteChar" w:customStyle="1">
    <w:name w:val="Quote Char"/>
    <w:basedOn w:val="DefaultParagraphFont"/>
    <w:link w:val="Quote"/>
    <w:uiPriority w:val="29"/>
    <w:rsid w:val="0093737F"/>
    <w:rPr>
      <w:i/>
      <w:iCs/>
      <w:color w:val="404040" w:themeColor="text1" w:themeTint="BF"/>
    </w:rPr>
  </w:style>
  <w:style w:type="paragraph" w:styleId="ListParagraph">
    <w:name w:val="List Paragraph"/>
    <w:basedOn w:val="Normal"/>
    <w:uiPriority w:val="34"/>
    <w:qFormat/>
    <w:rsid w:val="0093737F"/>
    <w:pPr>
      <w:ind w:left="720"/>
      <w:contextualSpacing/>
    </w:pPr>
  </w:style>
  <w:style w:type="character" w:styleId="IntenseEmphasis">
    <w:name w:val="Intense Emphasis"/>
    <w:basedOn w:val="DefaultParagraphFont"/>
    <w:uiPriority w:val="21"/>
    <w:qFormat/>
    <w:rsid w:val="0093737F"/>
    <w:rPr>
      <w:i/>
      <w:iCs/>
      <w:color w:val="2F5496" w:themeColor="accent1" w:themeShade="BF"/>
    </w:rPr>
  </w:style>
  <w:style w:type="paragraph" w:styleId="IntenseQuote">
    <w:name w:val="Intense Quote"/>
    <w:basedOn w:val="Normal"/>
    <w:next w:val="Normal"/>
    <w:link w:val="IntenseQuoteChar"/>
    <w:uiPriority w:val="30"/>
    <w:qFormat/>
    <w:rsid w:val="0093737F"/>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93737F"/>
    <w:rPr>
      <w:i/>
      <w:iCs/>
      <w:color w:val="2F5496" w:themeColor="accent1" w:themeShade="BF"/>
    </w:rPr>
  </w:style>
  <w:style w:type="character" w:styleId="IntenseReference">
    <w:name w:val="Intense Reference"/>
    <w:basedOn w:val="DefaultParagraphFont"/>
    <w:uiPriority w:val="32"/>
    <w:qFormat/>
    <w:rsid w:val="0093737F"/>
    <w:rPr>
      <w:b/>
      <w:bCs/>
      <w:smallCaps/>
      <w:color w:val="2F5496" w:themeColor="accent1" w:themeShade="BF"/>
      <w:spacing w:val="5"/>
    </w:rPr>
  </w:style>
  <w:style w:type="character" w:styleId="Hyperlink">
    <w:name w:val="Hyperlink"/>
    <w:basedOn w:val="DefaultParagraphFont"/>
    <w:uiPriority w:val="99"/>
    <w:unhideWhenUsed/>
    <w:rsid w:val="004D55A1"/>
    <w:rPr>
      <w:color w:val="0563C1" w:themeColor="hyperlink"/>
      <w:u w:val="single"/>
    </w:rPr>
  </w:style>
  <w:style w:type="character" w:styleId="UnresolvedMention">
    <w:name w:val="Unresolved Mention"/>
    <w:basedOn w:val="DefaultParagraphFont"/>
    <w:uiPriority w:val="99"/>
    <w:semiHidden/>
    <w:unhideWhenUsed/>
    <w:rsid w:val="004D5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8188">
      <w:bodyDiv w:val="1"/>
      <w:marLeft w:val="0"/>
      <w:marRight w:val="0"/>
      <w:marTop w:val="0"/>
      <w:marBottom w:val="0"/>
      <w:divBdr>
        <w:top w:val="none" w:sz="0" w:space="0" w:color="auto"/>
        <w:left w:val="none" w:sz="0" w:space="0" w:color="auto"/>
        <w:bottom w:val="none" w:sz="0" w:space="0" w:color="auto"/>
        <w:right w:val="none" w:sz="0" w:space="0" w:color="auto"/>
      </w:divBdr>
      <w:divsChild>
        <w:div w:id="1292245494">
          <w:marLeft w:val="0"/>
          <w:marRight w:val="0"/>
          <w:marTop w:val="0"/>
          <w:marBottom w:val="0"/>
          <w:divBdr>
            <w:top w:val="none" w:sz="0" w:space="0" w:color="auto"/>
            <w:left w:val="none" w:sz="0" w:space="0" w:color="auto"/>
            <w:bottom w:val="none" w:sz="0" w:space="0" w:color="auto"/>
            <w:right w:val="none" w:sz="0" w:space="0" w:color="auto"/>
          </w:divBdr>
          <w:divsChild>
            <w:div w:id="1997103860">
              <w:marLeft w:val="0"/>
              <w:marRight w:val="0"/>
              <w:marTop w:val="0"/>
              <w:marBottom w:val="0"/>
              <w:divBdr>
                <w:top w:val="none" w:sz="0" w:space="0" w:color="auto"/>
                <w:left w:val="none" w:sz="0" w:space="0" w:color="auto"/>
                <w:bottom w:val="none" w:sz="0" w:space="0" w:color="auto"/>
                <w:right w:val="none" w:sz="0" w:space="0" w:color="auto"/>
              </w:divBdr>
              <w:divsChild>
                <w:div w:id="1782525474">
                  <w:marLeft w:val="0"/>
                  <w:marRight w:val="0"/>
                  <w:marTop w:val="0"/>
                  <w:marBottom w:val="0"/>
                  <w:divBdr>
                    <w:top w:val="none" w:sz="0" w:space="0" w:color="auto"/>
                    <w:left w:val="none" w:sz="0" w:space="0" w:color="auto"/>
                    <w:bottom w:val="none" w:sz="0" w:space="0" w:color="auto"/>
                    <w:right w:val="none" w:sz="0" w:space="0" w:color="auto"/>
                  </w:divBdr>
                  <w:divsChild>
                    <w:div w:id="1836413689">
                      <w:marLeft w:val="0"/>
                      <w:marRight w:val="0"/>
                      <w:marTop w:val="0"/>
                      <w:marBottom w:val="0"/>
                      <w:divBdr>
                        <w:top w:val="none" w:sz="0" w:space="0" w:color="auto"/>
                        <w:left w:val="none" w:sz="0" w:space="0" w:color="auto"/>
                        <w:bottom w:val="none" w:sz="0" w:space="0" w:color="auto"/>
                        <w:right w:val="none" w:sz="0" w:space="0" w:color="auto"/>
                      </w:divBdr>
                      <w:divsChild>
                        <w:div w:id="1887643210">
                          <w:marLeft w:val="0"/>
                          <w:marRight w:val="0"/>
                          <w:marTop w:val="0"/>
                          <w:marBottom w:val="0"/>
                          <w:divBdr>
                            <w:top w:val="none" w:sz="0" w:space="0" w:color="auto"/>
                            <w:left w:val="none" w:sz="0" w:space="0" w:color="auto"/>
                            <w:bottom w:val="none" w:sz="0" w:space="0" w:color="auto"/>
                            <w:right w:val="none" w:sz="0" w:space="0" w:color="auto"/>
                          </w:divBdr>
                          <w:divsChild>
                            <w:div w:id="1750228698">
                              <w:marLeft w:val="0"/>
                              <w:marRight w:val="0"/>
                              <w:marTop w:val="0"/>
                              <w:marBottom w:val="0"/>
                              <w:divBdr>
                                <w:top w:val="none" w:sz="0" w:space="0" w:color="auto"/>
                                <w:left w:val="none" w:sz="0" w:space="0" w:color="auto"/>
                                <w:bottom w:val="none" w:sz="0" w:space="0" w:color="auto"/>
                                <w:right w:val="none" w:sz="0" w:space="0" w:color="auto"/>
                              </w:divBdr>
                              <w:divsChild>
                                <w:div w:id="1321349843">
                                  <w:marLeft w:val="0"/>
                                  <w:marRight w:val="0"/>
                                  <w:marTop w:val="0"/>
                                  <w:marBottom w:val="0"/>
                                  <w:divBdr>
                                    <w:top w:val="none" w:sz="0" w:space="0" w:color="auto"/>
                                    <w:left w:val="none" w:sz="0" w:space="0" w:color="auto"/>
                                    <w:bottom w:val="none" w:sz="0" w:space="0" w:color="auto"/>
                                    <w:right w:val="none" w:sz="0" w:space="0" w:color="auto"/>
                                  </w:divBdr>
                                  <w:divsChild>
                                    <w:div w:id="1719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835">
                          <w:marLeft w:val="0"/>
                          <w:marRight w:val="0"/>
                          <w:marTop w:val="0"/>
                          <w:marBottom w:val="0"/>
                          <w:divBdr>
                            <w:top w:val="none" w:sz="0" w:space="0" w:color="auto"/>
                            <w:left w:val="none" w:sz="0" w:space="0" w:color="auto"/>
                            <w:bottom w:val="none" w:sz="0" w:space="0" w:color="auto"/>
                            <w:right w:val="none" w:sz="0" w:space="0" w:color="auto"/>
                          </w:divBdr>
                          <w:divsChild>
                            <w:div w:id="1546746538">
                              <w:marLeft w:val="0"/>
                              <w:marRight w:val="0"/>
                              <w:marTop w:val="0"/>
                              <w:marBottom w:val="0"/>
                              <w:divBdr>
                                <w:top w:val="none" w:sz="0" w:space="0" w:color="auto"/>
                                <w:left w:val="none" w:sz="0" w:space="0" w:color="auto"/>
                                <w:bottom w:val="none" w:sz="0" w:space="0" w:color="auto"/>
                                <w:right w:val="none" w:sz="0" w:space="0" w:color="auto"/>
                              </w:divBdr>
                              <w:divsChild>
                                <w:div w:id="20544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91831">
      <w:bodyDiv w:val="1"/>
      <w:marLeft w:val="0"/>
      <w:marRight w:val="0"/>
      <w:marTop w:val="0"/>
      <w:marBottom w:val="0"/>
      <w:divBdr>
        <w:top w:val="none" w:sz="0" w:space="0" w:color="auto"/>
        <w:left w:val="none" w:sz="0" w:space="0" w:color="auto"/>
        <w:bottom w:val="none" w:sz="0" w:space="0" w:color="auto"/>
        <w:right w:val="none" w:sz="0" w:space="0" w:color="auto"/>
      </w:divBdr>
    </w:div>
    <w:div w:id="144590808">
      <w:bodyDiv w:val="1"/>
      <w:marLeft w:val="0"/>
      <w:marRight w:val="0"/>
      <w:marTop w:val="0"/>
      <w:marBottom w:val="0"/>
      <w:divBdr>
        <w:top w:val="none" w:sz="0" w:space="0" w:color="auto"/>
        <w:left w:val="none" w:sz="0" w:space="0" w:color="auto"/>
        <w:bottom w:val="none" w:sz="0" w:space="0" w:color="auto"/>
        <w:right w:val="none" w:sz="0" w:space="0" w:color="auto"/>
      </w:divBdr>
    </w:div>
    <w:div w:id="217593329">
      <w:bodyDiv w:val="1"/>
      <w:marLeft w:val="0"/>
      <w:marRight w:val="0"/>
      <w:marTop w:val="0"/>
      <w:marBottom w:val="0"/>
      <w:divBdr>
        <w:top w:val="none" w:sz="0" w:space="0" w:color="auto"/>
        <w:left w:val="none" w:sz="0" w:space="0" w:color="auto"/>
        <w:bottom w:val="none" w:sz="0" w:space="0" w:color="auto"/>
        <w:right w:val="none" w:sz="0" w:space="0" w:color="auto"/>
      </w:divBdr>
    </w:div>
    <w:div w:id="531725943">
      <w:bodyDiv w:val="1"/>
      <w:marLeft w:val="0"/>
      <w:marRight w:val="0"/>
      <w:marTop w:val="0"/>
      <w:marBottom w:val="0"/>
      <w:divBdr>
        <w:top w:val="none" w:sz="0" w:space="0" w:color="auto"/>
        <w:left w:val="none" w:sz="0" w:space="0" w:color="auto"/>
        <w:bottom w:val="none" w:sz="0" w:space="0" w:color="auto"/>
        <w:right w:val="none" w:sz="0" w:space="0" w:color="auto"/>
      </w:divBdr>
    </w:div>
    <w:div w:id="724571475">
      <w:bodyDiv w:val="1"/>
      <w:marLeft w:val="0"/>
      <w:marRight w:val="0"/>
      <w:marTop w:val="0"/>
      <w:marBottom w:val="0"/>
      <w:divBdr>
        <w:top w:val="none" w:sz="0" w:space="0" w:color="auto"/>
        <w:left w:val="none" w:sz="0" w:space="0" w:color="auto"/>
        <w:bottom w:val="none" w:sz="0" w:space="0" w:color="auto"/>
        <w:right w:val="none" w:sz="0" w:space="0" w:color="auto"/>
      </w:divBdr>
    </w:div>
    <w:div w:id="815797971">
      <w:bodyDiv w:val="1"/>
      <w:marLeft w:val="0"/>
      <w:marRight w:val="0"/>
      <w:marTop w:val="0"/>
      <w:marBottom w:val="0"/>
      <w:divBdr>
        <w:top w:val="none" w:sz="0" w:space="0" w:color="auto"/>
        <w:left w:val="none" w:sz="0" w:space="0" w:color="auto"/>
        <w:bottom w:val="none" w:sz="0" w:space="0" w:color="auto"/>
        <w:right w:val="none" w:sz="0" w:space="0" w:color="auto"/>
      </w:divBdr>
    </w:div>
    <w:div w:id="854464516">
      <w:bodyDiv w:val="1"/>
      <w:marLeft w:val="0"/>
      <w:marRight w:val="0"/>
      <w:marTop w:val="0"/>
      <w:marBottom w:val="0"/>
      <w:divBdr>
        <w:top w:val="none" w:sz="0" w:space="0" w:color="auto"/>
        <w:left w:val="none" w:sz="0" w:space="0" w:color="auto"/>
        <w:bottom w:val="none" w:sz="0" w:space="0" w:color="auto"/>
        <w:right w:val="none" w:sz="0" w:space="0" w:color="auto"/>
      </w:divBdr>
    </w:div>
    <w:div w:id="882331646">
      <w:bodyDiv w:val="1"/>
      <w:marLeft w:val="0"/>
      <w:marRight w:val="0"/>
      <w:marTop w:val="0"/>
      <w:marBottom w:val="0"/>
      <w:divBdr>
        <w:top w:val="none" w:sz="0" w:space="0" w:color="auto"/>
        <w:left w:val="none" w:sz="0" w:space="0" w:color="auto"/>
        <w:bottom w:val="none" w:sz="0" w:space="0" w:color="auto"/>
        <w:right w:val="none" w:sz="0" w:space="0" w:color="auto"/>
      </w:divBdr>
      <w:divsChild>
        <w:div w:id="130095280">
          <w:marLeft w:val="0"/>
          <w:marRight w:val="0"/>
          <w:marTop w:val="0"/>
          <w:marBottom w:val="0"/>
          <w:divBdr>
            <w:top w:val="none" w:sz="0" w:space="0" w:color="auto"/>
            <w:left w:val="none" w:sz="0" w:space="0" w:color="auto"/>
            <w:bottom w:val="none" w:sz="0" w:space="0" w:color="auto"/>
            <w:right w:val="none" w:sz="0" w:space="0" w:color="auto"/>
          </w:divBdr>
          <w:divsChild>
            <w:div w:id="1477065349">
              <w:marLeft w:val="0"/>
              <w:marRight w:val="0"/>
              <w:marTop w:val="0"/>
              <w:marBottom w:val="0"/>
              <w:divBdr>
                <w:top w:val="none" w:sz="0" w:space="0" w:color="auto"/>
                <w:left w:val="none" w:sz="0" w:space="0" w:color="auto"/>
                <w:bottom w:val="none" w:sz="0" w:space="0" w:color="auto"/>
                <w:right w:val="none" w:sz="0" w:space="0" w:color="auto"/>
              </w:divBdr>
              <w:divsChild>
                <w:div w:id="1255746125">
                  <w:marLeft w:val="0"/>
                  <w:marRight w:val="0"/>
                  <w:marTop w:val="0"/>
                  <w:marBottom w:val="0"/>
                  <w:divBdr>
                    <w:top w:val="none" w:sz="0" w:space="0" w:color="auto"/>
                    <w:left w:val="none" w:sz="0" w:space="0" w:color="auto"/>
                    <w:bottom w:val="none" w:sz="0" w:space="0" w:color="auto"/>
                    <w:right w:val="none" w:sz="0" w:space="0" w:color="auto"/>
                  </w:divBdr>
                  <w:divsChild>
                    <w:div w:id="574166483">
                      <w:marLeft w:val="0"/>
                      <w:marRight w:val="0"/>
                      <w:marTop w:val="0"/>
                      <w:marBottom w:val="0"/>
                      <w:divBdr>
                        <w:top w:val="none" w:sz="0" w:space="0" w:color="auto"/>
                        <w:left w:val="none" w:sz="0" w:space="0" w:color="auto"/>
                        <w:bottom w:val="none" w:sz="0" w:space="0" w:color="auto"/>
                        <w:right w:val="none" w:sz="0" w:space="0" w:color="auto"/>
                      </w:divBdr>
                      <w:divsChild>
                        <w:div w:id="1528984901">
                          <w:marLeft w:val="0"/>
                          <w:marRight w:val="0"/>
                          <w:marTop w:val="0"/>
                          <w:marBottom w:val="0"/>
                          <w:divBdr>
                            <w:top w:val="none" w:sz="0" w:space="0" w:color="auto"/>
                            <w:left w:val="none" w:sz="0" w:space="0" w:color="auto"/>
                            <w:bottom w:val="none" w:sz="0" w:space="0" w:color="auto"/>
                            <w:right w:val="none" w:sz="0" w:space="0" w:color="auto"/>
                          </w:divBdr>
                          <w:divsChild>
                            <w:div w:id="1260215251">
                              <w:marLeft w:val="0"/>
                              <w:marRight w:val="0"/>
                              <w:marTop w:val="0"/>
                              <w:marBottom w:val="0"/>
                              <w:divBdr>
                                <w:top w:val="none" w:sz="0" w:space="0" w:color="auto"/>
                                <w:left w:val="none" w:sz="0" w:space="0" w:color="auto"/>
                                <w:bottom w:val="none" w:sz="0" w:space="0" w:color="auto"/>
                                <w:right w:val="none" w:sz="0" w:space="0" w:color="auto"/>
                              </w:divBdr>
                              <w:divsChild>
                                <w:div w:id="766199825">
                                  <w:marLeft w:val="0"/>
                                  <w:marRight w:val="0"/>
                                  <w:marTop w:val="0"/>
                                  <w:marBottom w:val="0"/>
                                  <w:divBdr>
                                    <w:top w:val="none" w:sz="0" w:space="0" w:color="auto"/>
                                    <w:left w:val="none" w:sz="0" w:space="0" w:color="auto"/>
                                    <w:bottom w:val="none" w:sz="0" w:space="0" w:color="auto"/>
                                    <w:right w:val="none" w:sz="0" w:space="0" w:color="auto"/>
                                  </w:divBdr>
                                  <w:divsChild>
                                    <w:div w:id="19612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2399">
                          <w:marLeft w:val="0"/>
                          <w:marRight w:val="0"/>
                          <w:marTop w:val="0"/>
                          <w:marBottom w:val="0"/>
                          <w:divBdr>
                            <w:top w:val="none" w:sz="0" w:space="0" w:color="auto"/>
                            <w:left w:val="none" w:sz="0" w:space="0" w:color="auto"/>
                            <w:bottom w:val="none" w:sz="0" w:space="0" w:color="auto"/>
                            <w:right w:val="none" w:sz="0" w:space="0" w:color="auto"/>
                          </w:divBdr>
                          <w:divsChild>
                            <w:div w:id="500848736">
                              <w:marLeft w:val="0"/>
                              <w:marRight w:val="0"/>
                              <w:marTop w:val="0"/>
                              <w:marBottom w:val="0"/>
                              <w:divBdr>
                                <w:top w:val="none" w:sz="0" w:space="0" w:color="auto"/>
                                <w:left w:val="none" w:sz="0" w:space="0" w:color="auto"/>
                                <w:bottom w:val="none" w:sz="0" w:space="0" w:color="auto"/>
                                <w:right w:val="none" w:sz="0" w:space="0" w:color="auto"/>
                              </w:divBdr>
                              <w:divsChild>
                                <w:div w:id="19817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29539">
      <w:bodyDiv w:val="1"/>
      <w:marLeft w:val="0"/>
      <w:marRight w:val="0"/>
      <w:marTop w:val="0"/>
      <w:marBottom w:val="0"/>
      <w:divBdr>
        <w:top w:val="none" w:sz="0" w:space="0" w:color="auto"/>
        <w:left w:val="none" w:sz="0" w:space="0" w:color="auto"/>
        <w:bottom w:val="none" w:sz="0" w:space="0" w:color="auto"/>
        <w:right w:val="none" w:sz="0" w:space="0" w:color="auto"/>
      </w:divBdr>
    </w:div>
    <w:div w:id="1356883782">
      <w:bodyDiv w:val="1"/>
      <w:marLeft w:val="0"/>
      <w:marRight w:val="0"/>
      <w:marTop w:val="0"/>
      <w:marBottom w:val="0"/>
      <w:divBdr>
        <w:top w:val="none" w:sz="0" w:space="0" w:color="auto"/>
        <w:left w:val="none" w:sz="0" w:space="0" w:color="auto"/>
        <w:bottom w:val="none" w:sz="0" w:space="0" w:color="auto"/>
        <w:right w:val="none" w:sz="0" w:space="0" w:color="auto"/>
      </w:divBdr>
    </w:div>
    <w:div w:id="1422721800">
      <w:bodyDiv w:val="1"/>
      <w:marLeft w:val="0"/>
      <w:marRight w:val="0"/>
      <w:marTop w:val="0"/>
      <w:marBottom w:val="0"/>
      <w:divBdr>
        <w:top w:val="none" w:sz="0" w:space="0" w:color="auto"/>
        <w:left w:val="none" w:sz="0" w:space="0" w:color="auto"/>
        <w:bottom w:val="none" w:sz="0" w:space="0" w:color="auto"/>
        <w:right w:val="none" w:sz="0" w:space="0" w:color="auto"/>
      </w:divBdr>
    </w:div>
    <w:div w:id="1614897943">
      <w:bodyDiv w:val="1"/>
      <w:marLeft w:val="0"/>
      <w:marRight w:val="0"/>
      <w:marTop w:val="0"/>
      <w:marBottom w:val="0"/>
      <w:divBdr>
        <w:top w:val="none" w:sz="0" w:space="0" w:color="auto"/>
        <w:left w:val="none" w:sz="0" w:space="0" w:color="auto"/>
        <w:bottom w:val="none" w:sz="0" w:space="0" w:color="auto"/>
        <w:right w:val="none" w:sz="0" w:space="0" w:color="auto"/>
      </w:divBdr>
      <w:divsChild>
        <w:div w:id="2124618353">
          <w:marLeft w:val="0"/>
          <w:marRight w:val="0"/>
          <w:marTop w:val="0"/>
          <w:marBottom w:val="0"/>
          <w:divBdr>
            <w:top w:val="none" w:sz="0" w:space="0" w:color="auto"/>
            <w:left w:val="none" w:sz="0" w:space="0" w:color="auto"/>
            <w:bottom w:val="none" w:sz="0" w:space="0" w:color="auto"/>
            <w:right w:val="none" w:sz="0" w:space="0" w:color="auto"/>
          </w:divBdr>
        </w:div>
      </w:divsChild>
    </w:div>
    <w:div w:id="1636372100">
      <w:bodyDiv w:val="1"/>
      <w:marLeft w:val="0"/>
      <w:marRight w:val="0"/>
      <w:marTop w:val="0"/>
      <w:marBottom w:val="0"/>
      <w:divBdr>
        <w:top w:val="none" w:sz="0" w:space="0" w:color="auto"/>
        <w:left w:val="none" w:sz="0" w:space="0" w:color="auto"/>
        <w:bottom w:val="none" w:sz="0" w:space="0" w:color="auto"/>
        <w:right w:val="none" w:sz="0" w:space="0" w:color="auto"/>
      </w:divBdr>
    </w:div>
    <w:div w:id="1659839457">
      <w:bodyDiv w:val="1"/>
      <w:marLeft w:val="0"/>
      <w:marRight w:val="0"/>
      <w:marTop w:val="0"/>
      <w:marBottom w:val="0"/>
      <w:divBdr>
        <w:top w:val="none" w:sz="0" w:space="0" w:color="auto"/>
        <w:left w:val="none" w:sz="0" w:space="0" w:color="auto"/>
        <w:bottom w:val="none" w:sz="0" w:space="0" w:color="auto"/>
        <w:right w:val="none" w:sz="0" w:space="0" w:color="auto"/>
      </w:divBdr>
    </w:div>
    <w:div w:id="1863975208">
      <w:bodyDiv w:val="1"/>
      <w:marLeft w:val="0"/>
      <w:marRight w:val="0"/>
      <w:marTop w:val="0"/>
      <w:marBottom w:val="0"/>
      <w:divBdr>
        <w:top w:val="none" w:sz="0" w:space="0" w:color="auto"/>
        <w:left w:val="none" w:sz="0" w:space="0" w:color="auto"/>
        <w:bottom w:val="none" w:sz="0" w:space="0" w:color="auto"/>
        <w:right w:val="none" w:sz="0" w:space="0" w:color="auto"/>
      </w:divBdr>
    </w:div>
    <w:div w:id="1950696623">
      <w:bodyDiv w:val="1"/>
      <w:marLeft w:val="0"/>
      <w:marRight w:val="0"/>
      <w:marTop w:val="0"/>
      <w:marBottom w:val="0"/>
      <w:divBdr>
        <w:top w:val="none" w:sz="0" w:space="0" w:color="auto"/>
        <w:left w:val="none" w:sz="0" w:space="0" w:color="auto"/>
        <w:bottom w:val="none" w:sz="0" w:space="0" w:color="auto"/>
        <w:right w:val="none" w:sz="0" w:space="0" w:color="auto"/>
      </w:divBdr>
      <w:divsChild>
        <w:div w:id="1883975786">
          <w:marLeft w:val="0"/>
          <w:marRight w:val="0"/>
          <w:marTop w:val="0"/>
          <w:marBottom w:val="0"/>
          <w:divBdr>
            <w:top w:val="none" w:sz="0" w:space="0" w:color="auto"/>
            <w:left w:val="none" w:sz="0" w:space="0" w:color="auto"/>
            <w:bottom w:val="none" w:sz="0" w:space="0" w:color="auto"/>
            <w:right w:val="none" w:sz="0" w:space="0" w:color="auto"/>
          </w:divBdr>
        </w:div>
      </w:divsChild>
    </w:div>
    <w:div w:id="21090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pwc.in/research-and-insights-hub/from-growth-catalyst-to-growth-engine-evolution-of-gccs-in-the-retail-and-consumer-space-in-india.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health.economictimes.indiatimes.com/news/health-it/transforming-global-supply-chains-with-ai-powered-inventory-optimization/118117336" TargetMode="External" Id="rId6" /><Relationship Type="http://schemas.openxmlformats.org/officeDocument/2006/relationships/hyperlink" Target="https://www.nasscom.in/voices/ai-and-gcc-revolution-defining-moment-indias-tech-leadership"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Komal Lopez</dc:creator>
  <keywords/>
  <dc:description/>
  <lastModifiedBy>Guest User</lastModifiedBy>
  <revision>2</revision>
  <dcterms:created xsi:type="dcterms:W3CDTF">2025-04-21T11:29:00.0000000Z</dcterms:created>
  <dcterms:modified xsi:type="dcterms:W3CDTF">2025-04-22T04:52:18.5722030Z</dcterms:modified>
</coreProperties>
</file>