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D32"/>
          <w:sz w:val="20"/>
          <w:szCs w:val="20"/>
        </w:rPr>
        <w:t xml:space="preserve">TRU Connect</w:t>
      </w:r>
    </w:p>
    <w:p>
      <w:pPr>
        <w:spacing w:after="80"/>
      </w:pPr>
      <w:r>
        <w:rPr>
          <w:b/>
          <w:bCs/>
          <w:sz w:val="56"/>
          <w:szCs w:val="56"/>
        </w:rPr>
        <w:t xml:space="preserve">Bulk Product Import Guide</w:t>
      </w:r>
    </w:p>
    <w:p>
      <w:pPr>
        <w:spacing w:after="320"/>
      </w:pPr>
      <w:r>
        <w:rPr>
          <w:i/>
          <w:iCs/>
          <w:color w:val="757575"/>
        </w:rPr>
        <w:t xml:space="preserve">How to publish your whole product catalogue at once, using a spreadsheet and a ZIP of photos.</w:t>
      </w:r>
    </w:p>
    <w:p>
      <w:pPr>
        <w:pStyle w:val="Heading1"/>
        <w:spacing w:after="120" w:before="240"/>
      </w:pPr>
      <w:r>
        <w:t xml:space="preserve">Who this is for</w:t>
      </w:r>
    </w:p>
    <w:p>
      <w:pPr>
        <w:spacing w:after="120"/>
      </w:pPr>
      <w:r>
        <w:rPr>
          <w:b w:val="false"/>
          <w:bCs w:val="false"/>
        </w:rPr>
        <w:t xml:space="preserve">If you already keep your stock list in a spreadsheet -- Excel, Google Sheets exported as CSV, or similar -- you don't need to add products to TRU Connect one at a time. Fill in the template, zip your photos, and upload both. TRU Connect checks everything before publishing anything, so a few mistakes in a large file won't stop the rest of your stock from going live.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40"/>
      </w:pPr>
      <w:r>
        <w:rPr>
          <w:b/>
          <w:bCs/>
        </w:rPr>
        <w:t xml:space="preserve">1. Download the template — </w:t>
      </w:r>
      <w:r>
        <w:t xml:space="preserve">Get "TRU Connect Product Import Template.xlsx" from the Bulk Products screen.</w:t>
      </w:r>
    </w:p>
    <w:p>
      <w:pPr>
        <w:spacing w:after="140"/>
      </w:pPr>
      <w:r>
        <w:rPr>
          <w:b/>
          <w:bCs/>
        </w:rPr>
        <w:t xml:space="preserve">2. Fill it in — </w:t>
      </w:r>
      <w:r>
        <w:t xml:space="preserve">One row per product. Delete the three example rows first -- they're there to show the format, not to be imported.</w:t>
      </w:r>
    </w:p>
    <w:p>
      <w:pPr>
        <w:spacing w:after="140"/>
      </w:pPr>
      <w:r>
        <w:rPr>
          <w:b/>
          <w:bCs/>
        </w:rPr>
        <w:t xml:space="preserve">3. Prepare your photos — </w:t>
      </w:r>
      <w:r>
        <w:t xml:space="preserve">Put every image in one ZIP file (no folders needed). Filenames must exactly match what you type in the image_1 to image_5 columns.</w:t>
      </w:r>
    </w:p>
    <w:p>
      <w:pPr>
        <w:spacing w:after="140"/>
      </w:pPr>
      <w:r>
        <w:rPr>
          <w:b/>
          <w:bCs/>
        </w:rPr>
        <w:t xml:space="preserve">4. Upload both files — </w:t>
      </w:r>
      <w:r>
        <w:t xml:space="preserve">Your spreadsheet and your images ZIP, from the Import Products screen.</w:t>
      </w:r>
    </w:p>
    <w:p>
      <w:pPr>
        <w:spacing w:after="140"/>
      </w:pPr>
      <w:r>
        <w:rPr>
          <w:b/>
          <w:bCs/>
        </w:rPr>
        <w:t xml:space="preserve">5. Review before you confirm — </w:t>
      </w:r>
      <w:r>
        <w:t xml:space="preserve">TRU Connect shows you every row -- which ones are ready, and exactly what's wrong with any that aren't -- before anything is published.</w:t>
      </w:r>
    </w:p>
    <w:p>
      <w:pPr>
        <w:spacing w:after="140"/>
      </w:pPr>
      <w:r>
        <w:rPr>
          <w:b/>
          <w:bCs/>
        </w:rPr>
        <w:t xml:space="preserve">6. Fix and re-upload if needed — </w:t>
      </w:r>
      <w:r>
        <w:t xml:space="preserve">If some rows have errors, everything else still imports. Fix just the rows that failed and upload again.</w:t>
      </w:r>
    </w:p>
    <w:p>
      <w:pPr>
        <w:pStyle w:val="Heading1"/>
        <w:spacing w:after="120" w:before="240"/>
      </w:pPr>
      <w:r>
        <w:t xml:space="preserve">Column reference</w:t>
      </w:r>
    </w:p>
    <w:p>
      <w:pPr>
        <w:spacing w:after="120"/>
      </w:pPr>
      <w:r>
        <w:rPr>
          <w:b w:val="false"/>
          <w:bCs w:val="false"/>
        </w:rPr>
        <w:t xml:space="preserve">These are the exact column headers the template uses. Column order doesn't matter, but the header text must match.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00"/>
      </w:tblGrid>
      <w:tr>
        <w:trPr>
          <w:tblHeader/>
        </w:trPr>
        <w:tc>
          <w:tcPr>
            <w:tcW w:type="dxa" w:w="2200"/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00"/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  <w:tc>
          <w:tcPr>
            <w:tcW w:type="dxa" w:w="5600"/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What to put there</w:t>
            </w:r>
          </w:p>
        </w:tc>
      </w:tr>
      <w:tr>
        <w:tc>
          <w:tcPr>
            <w:tcW w:type="dxa" w:w="2200"/>
            <w:shd w:fill="E8F5E9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Product name, e.g. "Coca-Cola 500ml".</w:t>
            </w:r>
          </w:p>
        </w:tc>
      </w:tr>
      <w:tr>
        <w:tc>
          <w:tcPr>
            <w:tcW w:type="dxa" w:w="2200"/>
            <w:shd w:fill="E8F5E9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Must exactly match one of TRU Connect's category names (see Categories, below).</w:t>
            </w:r>
          </w:p>
        </w:tc>
      </w:tr>
      <w:tr>
        <w:tc>
          <w:tcPr>
            <w:tcW w:type="dxa" w:w="2200"/>
            <w:shd w:fill="E8F5E9" w:val="clear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Rands, e.g. 12.00 or 12,00. No currency symbol needed.</w:t>
            </w:r>
          </w:p>
        </w:tc>
      </w:tr>
      <w:tr>
        <w:tc>
          <w:tcPr>
            <w:tcW w:type="dxa" w:w="2200"/>
            <w:shd w:fill="E8F5E9" w:val="clear"/>
          </w:tcPr>
          <w:p>
            <w:r>
              <w:rPr>
                <w:b/>
                <w:bCs/>
              </w:rPr>
              <w:t xml:space="preserve">unit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What the price is for, e.g. "Each" or "Case" (see Units, below).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How many you currently have. Leave blank to start at 0 (Out of stock until you add stock).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image_1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Filename of the main photo, exactly as it appears inside your images ZIP, e.g. "coke500.jpg".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image_2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A second photo filename, optional.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image_3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A third photo filename, optional.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image_4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A fourth photo filename, optional.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image_5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A fifth photo filename, optional.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Categories</w:t>
      </w:r>
    </w:p>
    <w:p>
      <w:pPr>
        <w:spacing w:after="120"/>
      </w:pPr>
      <w:r>
        <w:rPr>
          <w:b w:val="false"/>
          <w:bCs w:val="false"/>
        </w:rPr>
        <w:t xml:space="preserve">The category column must exactly match one of these: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Food &amp; Grocery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Personal Care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Beverages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Baby &amp; Family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Snacks &amp; Confectionery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Stationery &amp; School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Bakery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Hardware &amp; General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Dairy &amp; Chilled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Electronics &amp; Accessories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Fresh Produce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Packaging &amp; Disposable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Meat &amp; Frozen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Clothing &amp; Apparel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Household &amp; Cleaning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Other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Units ("Sold as")</w:t>
      </w:r>
    </w:p>
    <w:p>
      <w:pPr>
        <w:spacing w:after="120"/>
      </w:pPr>
      <w:r>
        <w:rPr>
          <w:b w:val="false"/>
          <w:bCs w:val="false"/>
        </w:rPr>
        <w:t xml:space="preserve">The unit column must exactly match one of these: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Each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Can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Pack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Dozen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Box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kg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Case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g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Bag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L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Bottle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•  ml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every photo in a single ZIP file. Folders inside the ZIP are fine -- TRU Connect looks at filenames, not folder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Accepted formats: .jpg, .jpeg, .png, .webp.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filename in image_1 to image_5 must exactly match a file inside the ZIP, including the extension and capitalisation.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 are entirely optional. A product with none filled in still imports and publishes -- just without a photo until you add one.</w:t>
      </w:r>
    </w:p>
    <w:p>
      <w:pPr>
        <w:spacing w:after="200"/>
      </w:pPr>
    </w:p>
    <w:p>
      <w:pPr>
        <w:pStyle w:val="Heading1"/>
        <w:spacing w:after="120" w:before="240"/>
      </w:pPr>
      <w:r>
        <w:t xml:space="preserve">If something doesn't work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If you see...</w:t>
            </w:r>
          </w:p>
        </w:tc>
        <w:tc>
          <w:tcPr>
            <w:tcW w:type="dxa" w:w="6000"/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"Category not recognised"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The category column doesn't exactly match one of TRU Connect's category names. Check spelling and capitalisation against the Categories list -- copy/paste from this guide or the template's Categories sheet if unsure.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"Unit not recognised"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Same as above, but for the unit column -- check it matches one of the Units list exactly.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"Invalid price"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The price cell isn't a plain number. Remove currency symbols, and use a full stop or comma for the decimal (12.00 or 12,00), not a space or letter.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"Image not found in ZIP"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The filename in image_1 to image_5 doesn't match any file inside your uploaded ZIP. Filenames are case-sensitive and must include the extension (.jpg, .png, etc.) -- check for typos on both sides.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A product has no image and that's fine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Images are optional. A product with no image_1 to image_5 filled in will publish without a photo, and you can add one later from the product's own screen.</w:t>
            </w:r>
          </w:p>
        </w:tc>
      </w:tr>
    </w:tbl>
    <w:p>
      <w:pPr>
        <w:spacing w:before="400"/>
      </w:pPr>
    </w:p>
    <w:p>
      <w:r>
        <w:rPr>
          <w:i/>
          <w:iCs/>
          <w:color w:val="757575"/>
          <w:sz w:val="18"/>
          <w:szCs w:val="18"/>
        </w:rPr>
        <w:t xml:space="preserve">This guide is a draft -- edit the wording, columns, or examples to match how you'd rather explain it to suppliers, then re-upload it wherever it's hosted.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2026-08-18T06:22:59.980Z</dcterms:created>
  <dcterms:modified xsi:type="dcterms:W3CDTF">2026-08-18T06:22:59.980Z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