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5" w:rsidRDefault="00A65C6A" w:rsidP="00642BA7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的安装</w:t>
      </w:r>
    </w:p>
    <w:p w:rsidR="00A65C6A" w:rsidRDefault="00A65C6A" w:rsidP="00A65C6A">
      <w:r>
        <w:rPr>
          <w:rFonts w:hint="eastAsia"/>
        </w:rPr>
        <w:t>oracle</w:t>
      </w:r>
      <w:r>
        <w:rPr>
          <w:rFonts w:hint="eastAsia"/>
        </w:rPr>
        <w:t>安装之后可以看到的几个服务</w:t>
      </w:r>
    </w:p>
    <w:p w:rsidR="00A65C6A" w:rsidRDefault="00A65C6A" w:rsidP="00A65C6A">
      <w:r>
        <w:rPr>
          <w:noProof/>
        </w:rPr>
        <w:drawing>
          <wp:inline distT="0" distB="0" distL="0" distR="0" wp14:anchorId="0B2C60CD" wp14:editId="0E55E60A">
            <wp:extent cx="5274310" cy="854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6A" w:rsidRDefault="00A65C6A" w:rsidP="00A65C6A">
      <w:r>
        <w:rPr>
          <w:rFonts w:hint="eastAsia"/>
        </w:rPr>
        <w:t>测试</w:t>
      </w:r>
      <w:r>
        <w:rPr>
          <w:rFonts w:hint="eastAsia"/>
        </w:rPr>
        <w:t>oracle</w:t>
      </w:r>
      <w:r>
        <w:rPr>
          <w:rFonts w:hint="eastAsia"/>
        </w:rPr>
        <w:t>数据库是否连通</w:t>
      </w:r>
    </w:p>
    <w:p w:rsidR="00A65C6A" w:rsidRDefault="00A65C6A" w:rsidP="00A65C6A"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43DAFCD" wp14:editId="0BE161F2">
            <wp:extent cx="5274310" cy="1411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79" w:rsidRDefault="001D3379" w:rsidP="00A65C6A">
      <w:r>
        <w:t>O</w:t>
      </w:r>
      <w:r>
        <w:rPr>
          <w:rFonts w:hint="eastAsia"/>
        </w:rPr>
        <w:t>racle</w:t>
      </w:r>
      <w:r>
        <w:rPr>
          <w:rFonts w:hint="eastAsia"/>
        </w:rPr>
        <w:t>数据字典的视图分类</w:t>
      </w:r>
    </w:p>
    <w:p w:rsidR="001D3379" w:rsidRDefault="001D3379" w:rsidP="00A65C6A">
      <w:r>
        <w:rPr>
          <w:noProof/>
        </w:rPr>
        <w:drawing>
          <wp:inline distT="0" distB="0" distL="0" distR="0" wp14:anchorId="7A386FA3" wp14:editId="1FCE36DE">
            <wp:extent cx="5076825" cy="321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F8" w:rsidRDefault="006210F8" w:rsidP="007378F5">
      <w:pPr>
        <w:pStyle w:val="2"/>
        <w:rPr>
          <w:rFonts w:hint="eastAsia"/>
        </w:rPr>
      </w:pPr>
      <w:r>
        <w:lastRenderedPageBreak/>
        <w:t>G</w:t>
      </w:r>
      <w:r>
        <w:rPr>
          <w:rFonts w:hint="eastAsia"/>
        </w:rPr>
        <w:t>rant</w:t>
      </w:r>
      <w:r>
        <w:t>授权详解</w:t>
      </w:r>
      <w:r>
        <w:t>:</w:t>
      </w:r>
      <w:bookmarkStart w:id="0" w:name="_GoBack"/>
      <w:bookmarkEnd w:id="0"/>
    </w:p>
    <w:tbl>
      <w:tblPr>
        <w:tblW w:w="0" w:type="auto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6210F8" w:rsidRPr="006210F8" w:rsidTr="006210F8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8280" w:type="dxa"/>
          </w:tcPr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--select * from dba_users; </w:t>
            </w:r>
            <w:r w:rsidRPr="006210F8">
              <w:rPr>
                <w:rFonts w:hint="eastAsia"/>
                <w:sz w:val="18"/>
              </w:rPr>
              <w:t>查询数据库中的一切用户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--alter user TEST_SELECT account lock; </w:t>
            </w:r>
            <w:r w:rsidRPr="006210F8">
              <w:rPr>
                <w:rFonts w:hint="eastAsia"/>
                <w:sz w:val="18"/>
              </w:rPr>
              <w:t>锁住用户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--alter user TEST_SELECT account unlock; </w:t>
            </w:r>
            <w:r w:rsidRPr="006210F8">
              <w:rPr>
                <w:rFonts w:hint="eastAsia"/>
                <w:sz w:val="18"/>
              </w:rPr>
              <w:t>给用户解锁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--create user xujin identified by   xujin; </w:t>
            </w:r>
            <w:r w:rsidRPr="006210F8">
              <w:rPr>
                <w:rFonts w:hint="eastAsia"/>
                <w:sz w:val="18"/>
              </w:rPr>
              <w:t>树立用户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--grant create tablespace to xujin; </w:t>
            </w:r>
            <w:r w:rsidRPr="006210F8">
              <w:rPr>
                <w:rFonts w:hint="eastAsia"/>
                <w:sz w:val="18"/>
              </w:rPr>
              <w:t>授权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--grant select on tabel1 to xujin; </w:t>
            </w:r>
            <w:r w:rsidRPr="006210F8">
              <w:rPr>
                <w:rFonts w:hint="eastAsia"/>
                <w:sz w:val="18"/>
              </w:rPr>
              <w:t>授权查询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--g</w:t>
            </w:r>
            <w:r>
              <w:rPr>
                <w:rFonts w:hint="eastAsia"/>
                <w:sz w:val="18"/>
              </w:rPr>
              <w:t>rant update on table1 to xujin;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--grant execute on procedure1 to xujin </w:t>
            </w:r>
            <w:r w:rsidRPr="006210F8">
              <w:rPr>
                <w:rFonts w:hint="eastAsia"/>
                <w:sz w:val="18"/>
              </w:rPr>
              <w:t>授权存储流程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--grant update on table1 to xujin with grant option; </w:t>
            </w:r>
            <w:r w:rsidRPr="006210F8">
              <w:rPr>
                <w:rFonts w:hint="eastAsia"/>
                <w:sz w:val="18"/>
              </w:rPr>
              <w:t>授权更新权限转移给</w:t>
            </w:r>
            <w:r w:rsidRPr="006210F8">
              <w:rPr>
                <w:rFonts w:hint="eastAsia"/>
                <w:sz w:val="18"/>
              </w:rPr>
              <w:t>xujin</w:t>
            </w:r>
            <w:r w:rsidRPr="006210F8">
              <w:rPr>
                <w:rFonts w:hint="eastAsia"/>
                <w:sz w:val="18"/>
              </w:rPr>
              <w:t>用户，许进用户能够继续授权；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</w:t>
            </w:r>
            <w:r w:rsidRPr="006210F8">
              <w:rPr>
                <w:rFonts w:hint="eastAsia"/>
                <w:sz w:val="18"/>
              </w:rPr>
              <w:t>索回权限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--revoke select on table1 from xujin1; </w:t>
            </w:r>
            <w:r w:rsidRPr="006210F8">
              <w:rPr>
                <w:rFonts w:hint="eastAsia"/>
                <w:sz w:val="18"/>
              </w:rPr>
              <w:t>索回查询</w:t>
            </w:r>
            <w:r w:rsidRPr="006210F8">
              <w:rPr>
                <w:rFonts w:hint="eastAsia"/>
                <w:sz w:val="18"/>
              </w:rPr>
              <w:t>select</w:t>
            </w:r>
            <w:r w:rsidRPr="006210F8">
              <w:rPr>
                <w:rFonts w:hint="eastAsia"/>
                <w:sz w:val="18"/>
              </w:rPr>
              <w:t>表的权限；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--r</w:t>
            </w:r>
            <w:r>
              <w:rPr>
                <w:rFonts w:hint="eastAsia"/>
                <w:sz w:val="18"/>
              </w:rPr>
              <w:t>evoke all on table1 from xujin;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>
              <w:rPr>
                <w:rFonts w:hint="eastAsia"/>
                <w:sz w:val="18"/>
              </w:rPr>
              <w:t>/*grant connect to xujin;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>
              <w:rPr>
                <w:rFonts w:hint="eastAsia"/>
                <w:sz w:val="18"/>
              </w:rPr>
              <w:t>revoke connect from xujin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grant sel</w:t>
            </w:r>
            <w:r>
              <w:rPr>
                <w:rFonts w:hint="eastAsia"/>
                <w:sz w:val="18"/>
              </w:rPr>
              <w:t>ect on xezf.cfg_alarm to xujin;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revoke select </w:t>
            </w:r>
            <w:r>
              <w:rPr>
                <w:rFonts w:hint="eastAsia"/>
                <w:sz w:val="18"/>
              </w:rPr>
              <w:t>on xezf.cfg_alarm from xujin;*/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--select table_name,privilege from dba_tab_privs where grantee='xujin' </w:t>
            </w:r>
            <w:r w:rsidRPr="006210F8">
              <w:rPr>
                <w:rFonts w:hint="eastAsia"/>
                <w:sz w:val="18"/>
              </w:rPr>
              <w:t>查询一个用户拥有的对象权限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--select * from dba_sys_privs where grantee='xujin' </w:t>
            </w:r>
            <w:r w:rsidRPr="006210F8">
              <w:rPr>
                <w:rFonts w:hint="eastAsia"/>
                <w:sz w:val="18"/>
              </w:rPr>
              <w:t>查询一个用户拥有的系统权限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--select * from session_privs --</w:t>
            </w:r>
            <w:r w:rsidRPr="006210F8">
              <w:rPr>
                <w:rFonts w:hint="eastAsia"/>
                <w:sz w:val="18"/>
              </w:rPr>
              <w:t>当钱会话有效的系统权限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</w:t>
            </w:r>
            <w:r w:rsidRPr="006210F8">
              <w:rPr>
                <w:rFonts w:hint="eastAsia"/>
                <w:sz w:val="18"/>
              </w:rPr>
              <w:t>角色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--create role xujin1;--</w:t>
            </w:r>
            <w:r w:rsidRPr="006210F8">
              <w:rPr>
                <w:rFonts w:hint="eastAsia"/>
                <w:sz w:val="18"/>
              </w:rPr>
              <w:t>树立</w:t>
            </w:r>
            <w:r w:rsidRPr="006210F8">
              <w:rPr>
                <w:rFonts w:hint="eastAsia"/>
                <w:sz w:val="18"/>
              </w:rPr>
              <w:t>xujin1</w:t>
            </w:r>
            <w:r>
              <w:rPr>
                <w:rFonts w:hint="eastAsia"/>
                <w:sz w:val="18"/>
              </w:rPr>
              <w:t>角</w:t>
            </w:r>
          </w:p>
          <w:p w:rsidR="006210F8" w:rsidRPr="006210F8" w:rsidRDefault="006210F8" w:rsidP="006210F8">
            <w:pPr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</w:t>
            </w:r>
            <w:r w:rsidRPr="006210F8">
              <w:rPr>
                <w:rFonts w:hint="eastAsia"/>
                <w:sz w:val="18"/>
              </w:rPr>
              <w:t xml:space="preserve">--grant insert on xezf.cfg_alarm to xujin1; </w:t>
            </w:r>
            <w:r w:rsidRPr="006210F8">
              <w:rPr>
                <w:rFonts w:hint="eastAsia"/>
                <w:sz w:val="18"/>
              </w:rPr>
              <w:t>将插入表的信息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--revoke insert on xezf.cfg_alarm from xujin1; </w:t>
            </w:r>
            <w:r w:rsidRPr="006210F8">
              <w:rPr>
                <w:rFonts w:hint="eastAsia"/>
                <w:sz w:val="18"/>
              </w:rPr>
              <w:t>索回</w:t>
            </w:r>
            <w:r w:rsidRPr="006210F8">
              <w:rPr>
                <w:rFonts w:hint="eastAsia"/>
                <w:sz w:val="18"/>
              </w:rPr>
              <w:t>xujin1</w:t>
            </w:r>
            <w:r w:rsidRPr="006210F8">
              <w:rPr>
                <w:rFonts w:hint="eastAsia"/>
                <w:sz w:val="18"/>
              </w:rPr>
              <w:t>角色的权限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--grant xujin1 to xujin ; </w:t>
            </w:r>
            <w:r w:rsidRPr="006210F8">
              <w:rPr>
                <w:rFonts w:hint="eastAsia"/>
                <w:sz w:val="18"/>
              </w:rPr>
              <w:t>将角色的权限授权给</w:t>
            </w:r>
            <w:r>
              <w:rPr>
                <w:rFonts w:hint="eastAsia"/>
                <w:sz w:val="18"/>
              </w:rPr>
              <w:t>xujin;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>
              <w:rPr>
                <w:rFonts w:hint="eastAsia"/>
                <w:sz w:val="18"/>
              </w:rPr>
              <w:t>-- create role xujin2;</w:t>
            </w:r>
          </w:p>
          <w:p w:rsidR="006210F8" w:rsidRPr="006210F8" w:rsidRDefault="006210F8" w:rsidP="006210F8">
            <w:pPr>
              <w:ind w:left="45"/>
              <w:rPr>
                <w:sz w:val="18"/>
              </w:rPr>
            </w:pPr>
            <w:r w:rsidRPr="006210F8">
              <w:rPr>
                <w:rFonts w:hint="eastAsia"/>
                <w:sz w:val="18"/>
              </w:rPr>
              <w:lastRenderedPageBreak/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--grant xujin1 to xujin2; </w:t>
            </w:r>
            <w:r w:rsidRPr="006210F8">
              <w:rPr>
                <w:rFonts w:hint="eastAsia"/>
                <w:sz w:val="18"/>
              </w:rPr>
              <w:t>将角色</w:t>
            </w:r>
            <w:r w:rsidRPr="006210F8">
              <w:rPr>
                <w:rFonts w:hint="eastAsia"/>
                <w:sz w:val="18"/>
              </w:rPr>
              <w:t>xujin1</w:t>
            </w:r>
            <w:r w:rsidRPr="006210F8">
              <w:rPr>
                <w:rFonts w:hint="eastAsia"/>
                <w:sz w:val="18"/>
              </w:rPr>
              <w:t>授权给</w:t>
            </w:r>
            <w:r w:rsidRPr="006210F8">
              <w:rPr>
                <w:rFonts w:hint="eastAsia"/>
                <w:sz w:val="18"/>
              </w:rPr>
              <w:t>xujin2;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 xml:space="preserve">--alter user xujin default xujin1,xujin2; </w:t>
            </w:r>
            <w:r w:rsidRPr="006210F8">
              <w:rPr>
                <w:rFonts w:hint="eastAsia"/>
                <w:sz w:val="18"/>
              </w:rPr>
              <w:t>修正用户默许角色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 DROP ROLE xujin1;</w:t>
            </w:r>
            <w:r w:rsidRPr="006210F8">
              <w:rPr>
                <w:rFonts w:hint="eastAsia"/>
                <w:sz w:val="18"/>
              </w:rPr>
              <w:t>删除角色</w:t>
            </w:r>
            <w:r w:rsidRPr="006210F8">
              <w:rPr>
                <w:rFonts w:hint="eastAsia"/>
                <w:sz w:val="18"/>
              </w:rPr>
              <w:t>1</w:t>
            </w:r>
            <w:r w:rsidRPr="006210F8">
              <w:rPr>
                <w:rFonts w:hint="eastAsia"/>
                <w:sz w:val="18"/>
              </w:rPr>
              <w:t>；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--select * from ro</w:t>
            </w:r>
            <w:r>
              <w:rPr>
                <w:rFonts w:hint="eastAsia"/>
                <w:sz w:val="18"/>
              </w:rPr>
              <w:t>le_sys_privs where role=xujin1;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</w:t>
            </w:r>
            <w:r w:rsidRPr="006210F8">
              <w:rPr>
                <w:rFonts w:hint="eastAsia"/>
                <w:sz w:val="18"/>
              </w:rPr>
              <w:t>检查许进</w:t>
            </w:r>
            <w:r w:rsidRPr="006210F8">
              <w:rPr>
                <w:rFonts w:hint="eastAsia"/>
                <w:sz w:val="18"/>
              </w:rPr>
              <w:t>1</w:t>
            </w:r>
            <w:r w:rsidRPr="006210F8">
              <w:rPr>
                <w:rFonts w:hint="eastAsia"/>
                <w:sz w:val="18"/>
              </w:rPr>
              <w:t>角色下有什么系统权限；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--select granted_role,admin_option from role_</w:t>
            </w:r>
            <w:r>
              <w:rPr>
                <w:rFonts w:hint="eastAsia"/>
                <w:sz w:val="18"/>
              </w:rPr>
              <w:t>role_privs where role='xujin2';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</w:t>
            </w:r>
            <w:r w:rsidRPr="006210F8">
              <w:rPr>
                <w:rFonts w:hint="eastAsia"/>
                <w:sz w:val="18"/>
              </w:rPr>
              <w:t>--</w:t>
            </w:r>
            <w:r w:rsidRPr="006210F8">
              <w:rPr>
                <w:rFonts w:hint="eastAsia"/>
                <w:sz w:val="18"/>
              </w:rPr>
              <w:t>检查</w:t>
            </w:r>
            <w:r w:rsidRPr="006210F8">
              <w:rPr>
                <w:rFonts w:hint="eastAsia"/>
                <w:sz w:val="18"/>
              </w:rPr>
              <w:t>xujin1</w:t>
            </w:r>
            <w:r w:rsidRPr="006210F8">
              <w:rPr>
                <w:rFonts w:hint="eastAsia"/>
                <w:sz w:val="18"/>
              </w:rPr>
              <w:t>角色下面有什么角色权限</w:t>
            </w:r>
          </w:p>
          <w:p w:rsidR="006210F8" w:rsidRPr="006210F8" w:rsidRDefault="006210F8" w:rsidP="006210F8">
            <w:pPr>
              <w:ind w:left="45"/>
              <w:rPr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-select * from role</w:t>
            </w:r>
            <w:r>
              <w:rPr>
                <w:rFonts w:hint="eastAsia"/>
                <w:sz w:val="18"/>
              </w:rPr>
              <w:t>_sys_privs where role='xujin2';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--select table_name,privilege from role</w:t>
            </w:r>
            <w:r>
              <w:rPr>
                <w:rFonts w:hint="eastAsia"/>
                <w:sz w:val="18"/>
              </w:rPr>
              <w:t>_tab_privs where role='xujin1';</w:t>
            </w:r>
          </w:p>
          <w:p w:rsidR="006210F8" w:rsidRPr="006210F8" w:rsidRDefault="006210F8" w:rsidP="006210F8">
            <w:pPr>
              <w:ind w:left="45"/>
              <w:rPr>
                <w:rFonts w:hint="eastAsia"/>
                <w:sz w:val="18"/>
              </w:rPr>
            </w:pPr>
            <w:r w:rsidRPr="006210F8">
              <w:rPr>
                <w:rFonts w:hint="eastAsia"/>
                <w:sz w:val="18"/>
              </w:rPr>
              <w:t xml:space="preserve">　　</w:t>
            </w:r>
            <w:r w:rsidRPr="006210F8">
              <w:rPr>
                <w:rFonts w:hint="eastAsia"/>
                <w:sz w:val="18"/>
              </w:rPr>
              <w:t>--select * from dba_role_privs where grantee='xujin' --</w:t>
            </w:r>
            <w:r w:rsidRPr="006210F8">
              <w:rPr>
                <w:rFonts w:hint="eastAsia"/>
                <w:sz w:val="18"/>
              </w:rPr>
              <w:t>检查用户下面有多少个角色；</w:t>
            </w:r>
          </w:p>
        </w:tc>
      </w:tr>
    </w:tbl>
    <w:p w:rsidR="006210F8" w:rsidRDefault="007378F5" w:rsidP="007378F5">
      <w:pPr>
        <w:pStyle w:val="2"/>
      </w:pPr>
      <w:r>
        <w:rPr>
          <w:rFonts w:hint="eastAsia"/>
        </w:rPr>
        <w:lastRenderedPageBreak/>
        <w:t>O</w:t>
      </w:r>
      <w:r>
        <w:t>r</w:t>
      </w:r>
      <w:r>
        <w:rPr>
          <w:rFonts w:hint="eastAsia"/>
        </w:rPr>
        <w:t>acle</w:t>
      </w:r>
      <w:r>
        <w:t>建表语句</w:t>
      </w:r>
      <w:r>
        <w:t>:</w:t>
      </w: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5"/>
      </w:tblGrid>
      <w:tr w:rsidR="007378F5" w:rsidTr="007378F5">
        <w:tblPrEx>
          <w:tblCellMar>
            <w:top w:w="0" w:type="dxa"/>
            <w:bottom w:w="0" w:type="dxa"/>
          </w:tblCellMar>
        </w:tblPrEx>
        <w:trPr>
          <w:trHeight w:val="1845"/>
        </w:trPr>
        <w:tc>
          <w:tcPr>
            <w:tcW w:w="8355" w:type="dxa"/>
          </w:tcPr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建表一般来说是个挺简单的事情，但是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的建表语句有很多可选的参数，有些我们可能平时不太用，用的时候又不知道怎么用，这里就写一个较完整的建表的例子：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</w:pPr>
            <w:r>
              <w:t>CREATE TABLE banping</w:t>
            </w:r>
          </w:p>
          <w:p w:rsidR="007378F5" w:rsidRDefault="007378F5" w:rsidP="007378F5">
            <w:pPr>
              <w:ind w:left="30"/>
            </w:pPr>
            <w:r>
              <w:t xml:space="preserve">  (id  NUMBER(5) </w:t>
            </w:r>
          </w:p>
          <w:p w:rsidR="007378F5" w:rsidRDefault="007378F5" w:rsidP="007378F5">
            <w:pPr>
              <w:ind w:left="30"/>
            </w:pPr>
            <w:r>
              <w:t xml:space="preserve">       CONSTRAINT banping_id_pk PRIMARY KEY, </w:t>
            </w:r>
          </w:p>
          <w:p w:rsidR="007378F5" w:rsidRDefault="007378F5" w:rsidP="007378F5">
            <w:pPr>
              <w:ind w:left="30"/>
            </w:pPr>
            <w:r>
              <w:t xml:space="preserve">   last_name VARCHAR2(10) </w:t>
            </w:r>
          </w:p>
          <w:p w:rsidR="007378F5" w:rsidRDefault="007378F5" w:rsidP="007378F5">
            <w:pPr>
              <w:ind w:left="30"/>
            </w:pPr>
            <w:r>
              <w:t xml:space="preserve">       CONSTRAINT banping_last_name_nn NOT NULL,</w:t>
            </w:r>
          </w:p>
          <w:p w:rsidR="007378F5" w:rsidRDefault="007378F5" w:rsidP="007378F5">
            <w:pPr>
              <w:ind w:left="30"/>
            </w:pPr>
            <w:r>
              <w:t xml:space="preserve">   first_name VARCHAR2(10) NOT NULL UNIQUE,</w:t>
            </w:r>
          </w:p>
          <w:p w:rsidR="007378F5" w:rsidRDefault="007378F5" w:rsidP="007378F5">
            <w:pPr>
              <w:ind w:left="30"/>
            </w:pPr>
            <w:r>
              <w:t xml:space="preserve">   userid VARCHAR2(8) </w:t>
            </w:r>
          </w:p>
          <w:p w:rsidR="007378F5" w:rsidRDefault="007378F5" w:rsidP="007378F5">
            <w:pPr>
              <w:ind w:left="30"/>
            </w:pPr>
            <w:r>
              <w:t xml:space="preserve">       CONSTRAINT banping_userid_uk UNIQUE,</w:t>
            </w:r>
          </w:p>
          <w:p w:rsidR="007378F5" w:rsidRDefault="007378F5" w:rsidP="007378F5">
            <w:pPr>
              <w:ind w:left="30"/>
            </w:pPr>
            <w:r>
              <w:t xml:space="preserve">  start_date DATE DEFAULT SYSDATE,</w:t>
            </w:r>
          </w:p>
          <w:p w:rsidR="007378F5" w:rsidRDefault="007378F5" w:rsidP="007378F5">
            <w:pPr>
              <w:ind w:left="30"/>
            </w:pPr>
            <w:r>
              <w:t xml:space="preserve">  title VARCHAR2(10),</w:t>
            </w:r>
          </w:p>
          <w:p w:rsidR="007378F5" w:rsidRDefault="007378F5" w:rsidP="007378F5">
            <w:pPr>
              <w:ind w:left="30"/>
            </w:pPr>
            <w:r>
              <w:t xml:space="preserve">  dept_id NUMBER(7)</w:t>
            </w:r>
          </w:p>
          <w:p w:rsidR="007378F5" w:rsidRDefault="007378F5" w:rsidP="007378F5">
            <w:pPr>
              <w:ind w:left="30"/>
            </w:pPr>
            <w:r>
              <w:t xml:space="preserve">       CONSTRAINT banping_dept_id_fk REFERENCES dept(id),</w:t>
            </w:r>
          </w:p>
          <w:p w:rsidR="007378F5" w:rsidRDefault="007378F5" w:rsidP="007378F5">
            <w:pPr>
              <w:ind w:left="30"/>
            </w:pPr>
            <w:r>
              <w:t xml:space="preserve">  salary NUMBER(11,2),</w:t>
            </w:r>
          </w:p>
          <w:p w:rsidR="007378F5" w:rsidRDefault="007378F5" w:rsidP="007378F5">
            <w:pPr>
              <w:ind w:left="30"/>
            </w:pPr>
            <w:r>
              <w:lastRenderedPageBreak/>
              <w:t>user_type VARCHAR2(4)</w:t>
            </w:r>
          </w:p>
          <w:p w:rsidR="007378F5" w:rsidRDefault="007378F5" w:rsidP="007378F5">
            <w:pPr>
              <w:ind w:left="30"/>
            </w:pPr>
            <w:r>
              <w:t xml:space="preserve">      CONSTRAINT banping_user_type_ck CHECK</w:t>
            </w:r>
          </w:p>
          <w:p w:rsidR="007378F5" w:rsidRDefault="007378F5" w:rsidP="007378F5">
            <w:pPr>
              <w:ind w:left="30"/>
            </w:pPr>
            <w:r>
              <w:t xml:space="preserve">       (user_type IN(‘IN’,'OUT’)),</w:t>
            </w:r>
          </w:p>
          <w:p w:rsidR="007378F5" w:rsidRDefault="007378F5" w:rsidP="007378F5">
            <w:pPr>
              <w:ind w:left="30"/>
            </w:pPr>
            <w:r>
              <w:t>CONSTRAINT banping_uk_title UNIQUE (title,salary)</w:t>
            </w:r>
          </w:p>
          <w:p w:rsidR="007378F5" w:rsidRDefault="007378F5" w:rsidP="007378F5">
            <w:pPr>
              <w:ind w:left="30"/>
            </w:pPr>
            <w:r>
              <w:t xml:space="preserve"> )</w:t>
            </w:r>
          </w:p>
          <w:p w:rsidR="007378F5" w:rsidRDefault="007378F5" w:rsidP="007378F5">
            <w:pPr>
              <w:ind w:left="30"/>
            </w:pPr>
            <w:r>
              <w:t>INITRANS 1 MAXTRANS 255</w:t>
            </w:r>
          </w:p>
          <w:p w:rsidR="007378F5" w:rsidRDefault="007378F5" w:rsidP="007378F5">
            <w:pPr>
              <w:ind w:left="30"/>
            </w:pPr>
            <w:r>
              <w:t>PCTFREE  20  PCTUSED  50</w:t>
            </w:r>
          </w:p>
          <w:p w:rsidR="007378F5" w:rsidRDefault="007378F5" w:rsidP="007378F5">
            <w:pPr>
              <w:ind w:left="30"/>
            </w:pPr>
            <w:r>
              <w:t>STORAGE( INITIAL  1024K  NEXT  1024K  PCTINCREASE  0  MINEXTENTS  1  MAXEXTENTS  5)</w:t>
            </w:r>
          </w:p>
          <w:p w:rsidR="007378F5" w:rsidRDefault="007378F5" w:rsidP="007378F5">
            <w:pPr>
              <w:ind w:left="30"/>
            </w:pPr>
            <w:r>
              <w:t>TABLESPACE  data</w:t>
            </w:r>
          </w:p>
          <w:p w:rsidR="007378F5" w:rsidRDefault="007378F5" w:rsidP="007378F5">
            <w:pPr>
              <w:ind w:left="30"/>
            </w:pPr>
            <w:r>
              <w:t>;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解释说明如下：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</w:pPr>
            <w:r>
              <w:t>CREATE  TABLE  [schema.]table</w:t>
            </w:r>
          </w:p>
          <w:p w:rsidR="007378F5" w:rsidRDefault="007378F5" w:rsidP="007378F5">
            <w:pPr>
              <w:ind w:left="30"/>
            </w:pPr>
            <w:r>
              <w:t>(column  datatype [, column  datatype] … )</w:t>
            </w:r>
          </w:p>
          <w:p w:rsidR="007378F5" w:rsidRDefault="007378F5" w:rsidP="007378F5">
            <w:pPr>
              <w:ind w:left="30"/>
            </w:pPr>
            <w:r>
              <w:t>[TABLESPACE  tablespace]</w:t>
            </w:r>
          </w:p>
          <w:p w:rsidR="007378F5" w:rsidRDefault="007378F5" w:rsidP="007378F5">
            <w:pPr>
              <w:ind w:left="30"/>
            </w:pPr>
            <w:r>
              <w:t xml:space="preserve"> [PCTFREE  integer]</w:t>
            </w:r>
          </w:p>
          <w:p w:rsidR="007378F5" w:rsidRDefault="007378F5" w:rsidP="007378F5">
            <w:pPr>
              <w:ind w:left="30"/>
            </w:pPr>
            <w:r>
              <w:t xml:space="preserve"> [PCTUSED  integer]</w:t>
            </w:r>
          </w:p>
          <w:p w:rsidR="007378F5" w:rsidRDefault="007378F5" w:rsidP="007378F5">
            <w:pPr>
              <w:ind w:left="30"/>
            </w:pPr>
            <w:r>
              <w:t xml:space="preserve"> [INITRANS  integer]</w:t>
            </w:r>
          </w:p>
          <w:p w:rsidR="007378F5" w:rsidRDefault="007378F5" w:rsidP="007378F5">
            <w:pPr>
              <w:ind w:left="30"/>
            </w:pPr>
            <w:r>
              <w:t xml:space="preserve"> [MAXTRANS  integer]</w:t>
            </w:r>
          </w:p>
          <w:p w:rsidR="007378F5" w:rsidRDefault="007378F5" w:rsidP="007378F5">
            <w:pPr>
              <w:ind w:left="30"/>
            </w:pPr>
            <w:r>
              <w:t xml:space="preserve"> [STORAGE  storage-clause]</w:t>
            </w:r>
          </w:p>
          <w:p w:rsidR="007378F5" w:rsidRDefault="007378F5" w:rsidP="007378F5">
            <w:pPr>
              <w:ind w:left="30"/>
            </w:pPr>
            <w:r>
              <w:t xml:space="preserve"> [LOGGING | NOLOGGING]</w:t>
            </w:r>
          </w:p>
          <w:p w:rsidR="007378F5" w:rsidRDefault="007378F5" w:rsidP="007378F5">
            <w:pPr>
              <w:ind w:left="30"/>
            </w:pPr>
            <w:r>
              <w:t xml:space="preserve"> [CACHE | NOCACHE] ];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：表的所有者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：表名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Column</w:t>
            </w:r>
            <w:r>
              <w:rPr>
                <w:rFonts w:hint="eastAsia"/>
              </w:rPr>
              <w:t>：字段名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Datatype</w:t>
            </w:r>
            <w:r>
              <w:rPr>
                <w:rFonts w:hint="eastAsia"/>
              </w:rPr>
              <w:t>：字段的数据类型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Tablespace</w:t>
            </w:r>
            <w:r>
              <w:rPr>
                <w:rFonts w:hint="eastAsia"/>
              </w:rPr>
              <w:t>：表所在的表空间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Pctfree</w:t>
            </w:r>
            <w:r>
              <w:rPr>
                <w:rFonts w:hint="eastAsia"/>
              </w:rPr>
              <w:t>：为了行长度增长而在每个块中保留的空间的量（以占整个空间减去块头部后所剩余空间的百分比形式表示），当剩余空间不足</w:t>
            </w:r>
            <w:r>
              <w:rPr>
                <w:rFonts w:hint="eastAsia"/>
              </w:rPr>
              <w:t>pctfree</w:t>
            </w:r>
            <w:r>
              <w:rPr>
                <w:rFonts w:hint="eastAsia"/>
              </w:rPr>
              <w:t>时，不再向该块中增加新行。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：在块剩余空间不足</w:t>
            </w:r>
            <w:r>
              <w:rPr>
                <w:rFonts w:hint="eastAsia"/>
              </w:rPr>
              <w:t>pctfree</w:t>
            </w:r>
            <w:r>
              <w:rPr>
                <w:rFonts w:hint="eastAsia"/>
              </w:rPr>
              <w:t>后，块已使用空间百分比必须小于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后，才能向该块中增加新行。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INITRANS</w:t>
            </w:r>
            <w:r>
              <w:rPr>
                <w:rFonts w:hint="eastAsia"/>
              </w:rPr>
              <w:t>：在块中预先分配的事务项数，缺省值为</w:t>
            </w:r>
            <w:r>
              <w:rPr>
                <w:rFonts w:hint="eastAsia"/>
              </w:rPr>
              <w:t>1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MAXTRANS</w:t>
            </w:r>
            <w:r>
              <w:rPr>
                <w:rFonts w:hint="eastAsia"/>
              </w:rPr>
              <w:t>：限定可以分配给每个块的最大事务项数，缺省值为</w:t>
            </w:r>
            <w:r>
              <w:rPr>
                <w:rFonts w:hint="eastAsia"/>
              </w:rPr>
              <w:t>255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：标识决定如何将区分配给表的存储子句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LOGGING</w:t>
            </w:r>
            <w:r>
              <w:rPr>
                <w:rFonts w:hint="eastAsia"/>
              </w:rPr>
              <w:t>：指定表的创建将记录到重做日志文件中。它还指定所有针对该表的后续操作都将被记录下来。这是缺省设置。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NOLOGGING</w:t>
            </w:r>
            <w:r>
              <w:rPr>
                <w:rFonts w:hint="eastAsia"/>
              </w:rPr>
              <w:t>：指定表的创建将不被记录到重做日志文件中。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：指定即使在执行全表扫描时，为该表检索的块也将放置在缓冲区高速缓存的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列表最近使用的一端。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NOCACHE</w:t>
            </w:r>
            <w:r>
              <w:rPr>
                <w:rFonts w:hint="eastAsia"/>
              </w:rPr>
              <w:t>：指定在执行全表扫描时，为该表检索的块将放置在缓冲区高速缓存的</w:t>
            </w:r>
            <w:r>
              <w:rPr>
                <w:rFonts w:hint="eastAsia"/>
              </w:rPr>
              <w:t>LRU</w:t>
            </w:r>
            <w:r>
              <w:rPr>
                <w:rFonts w:hint="eastAsia"/>
              </w:rPr>
              <w:t>列表最近未使用的一端。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STORAGE</w:t>
            </w:r>
            <w:r>
              <w:rPr>
                <w:rFonts w:hint="eastAsia"/>
              </w:rPr>
              <w:t>子句：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：初始区的大小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：下一个区的大小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PCTINCREASE</w:t>
            </w:r>
            <w:r>
              <w:rPr>
                <w:rFonts w:hint="eastAsia"/>
              </w:rPr>
              <w:t>：以后每个区空间增长的百分比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MINEXTENTS</w:t>
            </w:r>
            <w:r>
              <w:rPr>
                <w:rFonts w:hint="eastAsia"/>
              </w:rPr>
              <w:t>：段中初始区的数量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MAXEXTENTS</w:t>
            </w:r>
            <w:r>
              <w:rPr>
                <w:rFonts w:hint="eastAsia"/>
              </w:rPr>
              <w:t>：最大能扩展的区数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如果已为表空间定义了</w:t>
            </w:r>
            <w:r>
              <w:rPr>
                <w:rFonts w:hint="eastAsia"/>
              </w:rPr>
              <w:t>MINIMUM EXTENT</w:t>
            </w:r>
            <w:r>
              <w:rPr>
                <w:rFonts w:hint="eastAsia"/>
              </w:rPr>
              <w:t>，则表的区大小将向上舍入为</w:t>
            </w:r>
            <w:r>
              <w:rPr>
                <w:rFonts w:hint="eastAsia"/>
              </w:rPr>
              <w:t>MINIMUM EXTENT</w:t>
            </w:r>
            <w:r>
              <w:rPr>
                <w:rFonts w:hint="eastAsia"/>
              </w:rPr>
              <w:t>值的下一个较高的倍数。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外键关联的表</w:t>
            </w:r>
            <w:r>
              <w:rPr>
                <w:rFonts w:hint="eastAsia"/>
              </w:rPr>
              <w:t>dept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列必须是唯一的或者是自身的主键，如不是可以用以下语句填加：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</w:pPr>
            <w:r>
              <w:t>alter table dept  add constraint dept_id_pk primary key(id)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块空间使用参数可用来控制对数据段和索引段空间的使用：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控制并发性参数：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INITRANS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MAXTRANS</w:t>
            </w:r>
            <w:r>
              <w:rPr>
                <w:rFonts w:hint="eastAsia"/>
              </w:rPr>
              <w:t>指定初始的和最大的事务位置数，这些事务位置在索引块或者数据块内创建。事务位置用来存储在某一事件点上正在对块进行更改的事务的信息。一个事务只占用一个事务位置，即使它正在更改多行或者多个索引条目。</w:t>
            </w:r>
            <w:r>
              <w:rPr>
                <w:rFonts w:hint="eastAsia"/>
              </w:rPr>
              <w:t xml:space="preserve"> INITRANS</w:t>
            </w:r>
            <w:r>
              <w:rPr>
                <w:rFonts w:hint="eastAsia"/>
              </w:rPr>
              <w:t>对数据段的缺省值为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，对索引段的缺省值为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，以保证最低程度的并发。例如，如果</w:t>
            </w:r>
            <w:r>
              <w:rPr>
                <w:rFonts w:hint="eastAsia"/>
              </w:rPr>
              <w:t>INITRANS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，则保证至少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个事务可以同时对块进行更改。如果需要，也可以从块空闲空间内分配其它事务位置，以允许更多的事务并发修改块内的行。</w:t>
            </w:r>
            <w:r>
              <w:rPr>
                <w:rFonts w:hint="eastAsia"/>
              </w:rPr>
              <w:t xml:space="preserve"> MAXTRANS</w:t>
            </w:r>
            <w:r>
              <w:rPr>
                <w:rFonts w:hint="eastAsia"/>
              </w:rPr>
              <w:t>的缺省值为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，它设置可更改数据块或者索引块的并发事务数的限制。设置后，该值限制事务位置对空间的使用，从而保证块内有足够的空间供行或者索引数据使用。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控制数据空间使用的参数：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数据段的</w:t>
            </w:r>
            <w:r>
              <w:rPr>
                <w:rFonts w:hint="eastAsia"/>
              </w:rPr>
              <w:t>PCTFREE</w:t>
            </w:r>
            <w:r>
              <w:rPr>
                <w:rFonts w:hint="eastAsia"/>
              </w:rPr>
              <w:t>指定每个数据块中保留空间的百分比，用于因更新块内的行而导致的增长。</w:t>
            </w:r>
            <w:r>
              <w:rPr>
                <w:rFonts w:hint="eastAsia"/>
              </w:rPr>
              <w:t>PCTFREE</w:t>
            </w:r>
            <w:r>
              <w:rPr>
                <w:rFonts w:hint="eastAsia"/>
              </w:rPr>
              <w:t>的缺省值为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数据段的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服务器试图为表内的每个数据块维持的已用空间的最低百分比。如果一个块的已用空间低于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，则将这块放回到空闲列表中。段的空闲列表示容纳将来所插入内容的可选择块的列表。根据缺省，每个段在创建时都有一个空闲列表。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的缺省值为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PCTFREE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都按可用数据空间百分比来计算，可用数据空间是从整个块大小减去块头空间后剩余的块空间。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块空间使用参数只能针对段指定，而不能在表空间级别设置。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下面步骤介绍对</w:t>
            </w:r>
            <w:r>
              <w:rPr>
                <w:rFonts w:hint="eastAsia"/>
              </w:rPr>
              <w:t>PCTFREE=20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PCTUSED=40</w:t>
            </w:r>
            <w:r>
              <w:rPr>
                <w:rFonts w:hint="eastAsia"/>
              </w:rPr>
              <w:t>的数据段如何管理块内空间：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向块中插入行，直到块内的空闲空间小等于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。当行所占用的块内数据空间达到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100-PCTFREE</w:t>
            </w:r>
            <w:r>
              <w:rPr>
                <w:rFonts w:hint="eastAsia"/>
              </w:rPr>
              <w:t>）或者更多后，即无法再向该块进行插入。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剩余的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可在行大小增长时使用。例如，更新初始为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的列并分配一个值。这样，由于更新，块使用率可能超过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。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如果由于更新，删除了块内的行或者行大小减少，块使用率可能跌至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以下。但是，仍然无法向块中插入，直到块使用率跌至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以下，在本例中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。</w:t>
            </w:r>
          </w:p>
          <w:p w:rsidR="007378F5" w:rsidRDefault="007378F5" w:rsidP="007378F5">
            <w:pPr>
              <w:ind w:left="30"/>
            </w:pPr>
          </w:p>
          <w:p w:rsidR="007378F5" w:rsidRDefault="007378F5" w:rsidP="007378F5">
            <w:pPr>
              <w:ind w:left="3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当块使用率跌至</w:t>
            </w:r>
            <w:r>
              <w:rPr>
                <w:rFonts w:hint="eastAsia"/>
              </w:rPr>
              <w:t>PCTUSED</w:t>
            </w:r>
            <w:r>
              <w:rPr>
                <w:rFonts w:hint="eastAsia"/>
              </w:rPr>
              <w:t>以下后，该块可用于插入。随着向块内插入行，块使用率增长，重复从步骤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开始的循环。</w:t>
            </w:r>
          </w:p>
          <w:p w:rsidR="007378F5" w:rsidRDefault="007378F5" w:rsidP="007378F5">
            <w:pPr>
              <w:ind w:left="30"/>
              <w:rPr>
                <w:rFonts w:hint="eastAsia"/>
              </w:rPr>
            </w:pPr>
          </w:p>
        </w:tc>
      </w:tr>
    </w:tbl>
    <w:p w:rsidR="006210F8" w:rsidRDefault="007378F5" w:rsidP="007378F5">
      <w:pPr>
        <w:pStyle w:val="2"/>
      </w:pPr>
      <w:r>
        <w:rPr>
          <w:rFonts w:hint="eastAsia"/>
        </w:rPr>
        <w:lastRenderedPageBreak/>
        <w:t>表分区</w:t>
      </w:r>
      <w:r>
        <w:t>: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10"/>
      </w:tblGrid>
      <w:tr w:rsidR="007378F5" w:rsidTr="007378F5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8310" w:type="dxa"/>
          </w:tcPr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-----------</w:t>
            </w:r>
            <w:r>
              <w:rPr>
                <w:rFonts w:hint="eastAsia"/>
              </w:rPr>
              <w:t>为表进行分区。</w:t>
            </w:r>
          </w:p>
          <w:p w:rsidR="007378F5" w:rsidRDefault="007378F5" w:rsidP="007378F5">
            <w:pPr>
              <w:ind w:left="-45"/>
            </w:pPr>
            <w:r>
              <w:t>create table sales(</w:t>
            </w:r>
          </w:p>
          <w:p w:rsidR="007378F5" w:rsidRDefault="007378F5" w:rsidP="007378F5">
            <w:pPr>
              <w:ind w:left="-45"/>
            </w:pPr>
            <w:r>
              <w:t>product_id varchar2(50),</w:t>
            </w:r>
          </w:p>
          <w:p w:rsidR="007378F5" w:rsidRDefault="007378F5" w:rsidP="007378F5">
            <w:pPr>
              <w:ind w:left="-45"/>
            </w:pPr>
            <w:r>
              <w:t>sales_date date not null,</w:t>
            </w:r>
          </w:p>
          <w:p w:rsidR="007378F5" w:rsidRDefault="007378F5" w:rsidP="007378F5">
            <w:pPr>
              <w:ind w:left="-45"/>
            </w:pPr>
            <w:r>
              <w:t>sales_cost number(10)</w:t>
            </w:r>
          </w:p>
          <w:p w:rsidR="007378F5" w:rsidRDefault="007378F5" w:rsidP="007378F5">
            <w:pPr>
              <w:ind w:left="-45"/>
            </w:pPr>
            <w:r>
              <w:t>)</w:t>
            </w:r>
          </w:p>
          <w:p w:rsidR="007378F5" w:rsidRDefault="007378F5" w:rsidP="007378F5">
            <w:pPr>
              <w:ind w:left="-45"/>
            </w:pPr>
            <w:r>
              <w:t>partition by range(sales_cost)(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partition p1 values less than(1000),-----</w:t>
            </w:r>
            <w:r>
              <w:rPr>
                <w:rFonts w:hint="eastAsia"/>
              </w:rPr>
              <w:t>按照销量进行分区</w:t>
            </w:r>
          </w:p>
          <w:p w:rsidR="007378F5" w:rsidRDefault="007378F5" w:rsidP="007378F5">
            <w:pPr>
              <w:ind w:left="-45"/>
            </w:pPr>
            <w:r>
              <w:t>partition p2 values less than(2000),</w:t>
            </w:r>
          </w:p>
          <w:p w:rsidR="007378F5" w:rsidRDefault="007378F5" w:rsidP="007378F5">
            <w:pPr>
              <w:ind w:left="-45"/>
            </w:pPr>
            <w:r>
              <w:t>partition p3 values less than(3000)</w:t>
            </w:r>
          </w:p>
          <w:p w:rsidR="007378F5" w:rsidRDefault="007378F5" w:rsidP="007378F5">
            <w:pPr>
              <w:ind w:left="-45"/>
            </w:pPr>
            <w:r>
              <w:t>);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insert into sales values('v001','02-5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-2007',900);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insert into sales values('v002','03-5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-2007',1900);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insert into sales values('v003','04-5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-2007',2900);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insert into sales values('v004','04-5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-2007',3900);-----</w:t>
            </w:r>
            <w:r>
              <w:rPr>
                <w:rFonts w:hint="eastAsia"/>
              </w:rPr>
              <w:t>出错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-------</w:t>
            </w:r>
            <w:r>
              <w:rPr>
                <w:rFonts w:hint="eastAsia"/>
              </w:rPr>
              <w:t>查看用户的表和分区</w:t>
            </w:r>
          </w:p>
          <w:p w:rsidR="007378F5" w:rsidRDefault="007378F5" w:rsidP="007378F5">
            <w:pPr>
              <w:ind w:left="-45"/>
            </w:pPr>
            <w:r>
              <w:t>select table_name,partition_name from user_tab_partitions;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----</w:t>
            </w:r>
            <w:r>
              <w:rPr>
                <w:rFonts w:hint="eastAsia"/>
              </w:rPr>
              <w:t>查看分区的值</w:t>
            </w:r>
          </w:p>
          <w:p w:rsidR="007378F5" w:rsidRDefault="007378F5" w:rsidP="007378F5">
            <w:pPr>
              <w:ind w:left="-45"/>
            </w:pPr>
            <w:r>
              <w:t>select * from sales partition(p4);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-------</w:t>
            </w:r>
            <w:r>
              <w:rPr>
                <w:rFonts w:hint="eastAsia"/>
              </w:rPr>
              <w:t>删除分区</w:t>
            </w:r>
            <w:r>
              <w:rPr>
                <w:rFonts w:hint="eastAsia"/>
              </w:rPr>
              <w:t xml:space="preserve"> </w:t>
            </w:r>
          </w:p>
          <w:p w:rsidR="007378F5" w:rsidRDefault="007378F5" w:rsidP="007378F5">
            <w:pPr>
              <w:ind w:left="-45"/>
            </w:pPr>
            <w:r>
              <w:t>alter table sales drop partition p1;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------</w:t>
            </w:r>
            <w:r>
              <w:rPr>
                <w:rFonts w:hint="eastAsia"/>
              </w:rPr>
              <w:t>添加分区</w:t>
            </w:r>
          </w:p>
          <w:p w:rsidR="007378F5" w:rsidRDefault="007378F5" w:rsidP="007378F5">
            <w:pPr>
              <w:ind w:left="-45"/>
            </w:pPr>
            <w:r>
              <w:t>alter table sales add partition p4 values less than (4000);</w:t>
            </w:r>
          </w:p>
          <w:p w:rsidR="007378F5" w:rsidRDefault="007378F5" w:rsidP="007378F5">
            <w:pPr>
              <w:ind w:left="-45"/>
            </w:pP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-------</w:t>
            </w:r>
            <w:r>
              <w:rPr>
                <w:rFonts w:hint="eastAsia"/>
              </w:rPr>
              <w:t>自动创建分区</w:t>
            </w:r>
          </w:p>
          <w:p w:rsidR="007378F5" w:rsidRDefault="007378F5" w:rsidP="007378F5">
            <w:pPr>
              <w:ind w:left="-45"/>
            </w:pPr>
            <w:r>
              <w:t>create table employee(</w:t>
            </w:r>
          </w:p>
          <w:p w:rsidR="007378F5" w:rsidRDefault="007378F5" w:rsidP="007378F5">
            <w:pPr>
              <w:ind w:left="-45"/>
            </w:pPr>
            <w:r>
              <w:t>emp_id number(4),</w:t>
            </w:r>
          </w:p>
          <w:p w:rsidR="007378F5" w:rsidRDefault="007378F5" w:rsidP="007378F5">
            <w:pPr>
              <w:ind w:left="-45"/>
            </w:pPr>
            <w:r>
              <w:t>emp_name varchar2(15),</w:t>
            </w:r>
          </w:p>
          <w:p w:rsidR="007378F5" w:rsidRDefault="007378F5" w:rsidP="007378F5">
            <w:pPr>
              <w:ind w:left="-45"/>
            </w:pPr>
            <w:r>
              <w:t>emp_address varchar2(15),</w:t>
            </w:r>
          </w:p>
          <w:p w:rsidR="007378F5" w:rsidRDefault="007378F5" w:rsidP="007378F5">
            <w:pPr>
              <w:ind w:left="-45"/>
            </w:pPr>
            <w:r>
              <w:t>depariment varchar2(10)</w:t>
            </w:r>
          </w:p>
          <w:p w:rsidR="007378F5" w:rsidRDefault="007378F5" w:rsidP="007378F5">
            <w:pPr>
              <w:ind w:left="-45"/>
            </w:pPr>
            <w:r>
              <w:t>)</w:t>
            </w:r>
          </w:p>
          <w:p w:rsidR="007378F5" w:rsidRDefault="007378F5" w:rsidP="007378F5">
            <w:pPr>
              <w:ind w:left="-45"/>
            </w:pPr>
            <w:r>
              <w:t>partition by hash (depariment) partitions 4;</w:t>
            </w:r>
          </w:p>
          <w:p w:rsidR="007378F5" w:rsidRDefault="007378F5" w:rsidP="007378F5">
            <w:pPr>
              <w:ind w:left="-45"/>
              <w:rPr>
                <w:rFonts w:hint="eastAsia"/>
              </w:rPr>
            </w:pPr>
            <w:r>
              <w:rPr>
                <w:rFonts w:hint="eastAsia"/>
              </w:rPr>
              <w:t>---------</w:t>
            </w:r>
            <w:r>
              <w:rPr>
                <w:rFonts w:hint="eastAsia"/>
              </w:rPr>
              <w:t>授权同义词给用户</w:t>
            </w:r>
          </w:p>
          <w:p w:rsidR="007378F5" w:rsidRDefault="007378F5" w:rsidP="007378F5">
            <w:pPr>
              <w:ind w:left="-45"/>
            </w:pPr>
            <w:r>
              <w:t>grant create synonym to test_rom;</w:t>
            </w:r>
          </w:p>
          <w:p w:rsidR="007378F5" w:rsidRDefault="007378F5" w:rsidP="007378F5">
            <w:pPr>
              <w:ind w:left="-45"/>
            </w:pPr>
          </w:p>
          <w:p w:rsidR="007378F5" w:rsidRDefault="007378F5" w:rsidP="007378F5">
            <w:pPr>
              <w:ind w:left="-45"/>
              <w:rPr>
                <w:rFonts w:hint="eastAsia"/>
              </w:rPr>
            </w:pPr>
          </w:p>
          <w:p w:rsidR="007378F5" w:rsidRDefault="007378F5" w:rsidP="007378F5">
            <w:pPr>
              <w:ind w:left="-45"/>
              <w:rPr>
                <w:rFonts w:hint="eastAsia"/>
              </w:rPr>
            </w:pPr>
          </w:p>
        </w:tc>
      </w:tr>
    </w:tbl>
    <w:p w:rsidR="007378F5" w:rsidRDefault="007378F5" w:rsidP="00A65C6A"/>
    <w:p w:rsidR="007378F5" w:rsidRPr="00A65C6A" w:rsidRDefault="007378F5" w:rsidP="00A65C6A">
      <w:pPr>
        <w:rPr>
          <w:rFonts w:hint="eastAsia"/>
        </w:rPr>
      </w:pPr>
    </w:p>
    <w:sectPr w:rsidR="007378F5" w:rsidRPr="00A65C6A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3E" w:rsidRDefault="00152E3E" w:rsidP="00C37EB1">
      <w:r>
        <w:separator/>
      </w:r>
    </w:p>
  </w:endnote>
  <w:endnote w:type="continuationSeparator" w:id="0">
    <w:p w:rsidR="00152E3E" w:rsidRDefault="00152E3E" w:rsidP="00C3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3E" w:rsidRDefault="00152E3E" w:rsidP="00C37EB1">
      <w:r>
        <w:separator/>
      </w:r>
    </w:p>
  </w:footnote>
  <w:footnote w:type="continuationSeparator" w:id="0">
    <w:p w:rsidR="00152E3E" w:rsidRDefault="00152E3E" w:rsidP="00C37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2"/>
  </w:num>
  <w:num w:numId="19">
    <w:abstractNumId w:val="11"/>
  </w:num>
  <w:num w:numId="20">
    <w:abstractNumId w:val="4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EB1"/>
    <w:rsid w:val="00030093"/>
    <w:rsid w:val="00056EFB"/>
    <w:rsid w:val="000611CB"/>
    <w:rsid w:val="000678A3"/>
    <w:rsid w:val="0010112B"/>
    <w:rsid w:val="00102F9E"/>
    <w:rsid w:val="00133224"/>
    <w:rsid w:val="00144E7D"/>
    <w:rsid w:val="00152E3E"/>
    <w:rsid w:val="00171A72"/>
    <w:rsid w:val="001A0268"/>
    <w:rsid w:val="001B52FA"/>
    <w:rsid w:val="001C7A91"/>
    <w:rsid w:val="001D3379"/>
    <w:rsid w:val="001E5643"/>
    <w:rsid w:val="001E6DA4"/>
    <w:rsid w:val="001F411F"/>
    <w:rsid w:val="00221FB6"/>
    <w:rsid w:val="00250447"/>
    <w:rsid w:val="00264485"/>
    <w:rsid w:val="0028373C"/>
    <w:rsid w:val="002B02E7"/>
    <w:rsid w:val="002D48A6"/>
    <w:rsid w:val="002D5242"/>
    <w:rsid w:val="00302704"/>
    <w:rsid w:val="0030444C"/>
    <w:rsid w:val="00322233"/>
    <w:rsid w:val="00322A1E"/>
    <w:rsid w:val="00327079"/>
    <w:rsid w:val="003307AF"/>
    <w:rsid w:val="00351867"/>
    <w:rsid w:val="00363537"/>
    <w:rsid w:val="0040414F"/>
    <w:rsid w:val="004304D7"/>
    <w:rsid w:val="0043265E"/>
    <w:rsid w:val="004329B4"/>
    <w:rsid w:val="0044166B"/>
    <w:rsid w:val="0044535A"/>
    <w:rsid w:val="00445CB4"/>
    <w:rsid w:val="004465C3"/>
    <w:rsid w:val="004801C7"/>
    <w:rsid w:val="004814A5"/>
    <w:rsid w:val="004B7344"/>
    <w:rsid w:val="004E01BE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600038"/>
    <w:rsid w:val="006210F8"/>
    <w:rsid w:val="00634A0E"/>
    <w:rsid w:val="00642BA7"/>
    <w:rsid w:val="006B2C85"/>
    <w:rsid w:val="007163FB"/>
    <w:rsid w:val="007378F5"/>
    <w:rsid w:val="007449DE"/>
    <w:rsid w:val="00752392"/>
    <w:rsid w:val="00756EDA"/>
    <w:rsid w:val="007E1002"/>
    <w:rsid w:val="007E27F0"/>
    <w:rsid w:val="00824C95"/>
    <w:rsid w:val="008616C1"/>
    <w:rsid w:val="008A2A0B"/>
    <w:rsid w:val="008B4751"/>
    <w:rsid w:val="008D7431"/>
    <w:rsid w:val="008F1677"/>
    <w:rsid w:val="00914BC7"/>
    <w:rsid w:val="00942A66"/>
    <w:rsid w:val="00946C32"/>
    <w:rsid w:val="00970A4C"/>
    <w:rsid w:val="009E3A6A"/>
    <w:rsid w:val="009E4E00"/>
    <w:rsid w:val="009F4FDD"/>
    <w:rsid w:val="00A13B22"/>
    <w:rsid w:val="00A3038B"/>
    <w:rsid w:val="00A65C6A"/>
    <w:rsid w:val="00A71899"/>
    <w:rsid w:val="00A851D5"/>
    <w:rsid w:val="00A86DD8"/>
    <w:rsid w:val="00A94229"/>
    <w:rsid w:val="00AA1996"/>
    <w:rsid w:val="00AA6B5D"/>
    <w:rsid w:val="00AB26D5"/>
    <w:rsid w:val="00AB286A"/>
    <w:rsid w:val="00AE3411"/>
    <w:rsid w:val="00B06DF0"/>
    <w:rsid w:val="00B24D1F"/>
    <w:rsid w:val="00B27758"/>
    <w:rsid w:val="00B57C53"/>
    <w:rsid w:val="00B76BB7"/>
    <w:rsid w:val="00BC3314"/>
    <w:rsid w:val="00BE2812"/>
    <w:rsid w:val="00C37EB1"/>
    <w:rsid w:val="00C82827"/>
    <w:rsid w:val="00CA1A6A"/>
    <w:rsid w:val="00CA3011"/>
    <w:rsid w:val="00CD3778"/>
    <w:rsid w:val="00D07883"/>
    <w:rsid w:val="00D20C2D"/>
    <w:rsid w:val="00D3330E"/>
    <w:rsid w:val="00DF01A9"/>
    <w:rsid w:val="00E44FDE"/>
    <w:rsid w:val="00E45302"/>
    <w:rsid w:val="00E53D12"/>
    <w:rsid w:val="00E6169B"/>
    <w:rsid w:val="00E61781"/>
    <w:rsid w:val="00EE2AE4"/>
    <w:rsid w:val="00F61ACC"/>
    <w:rsid w:val="00F6387A"/>
    <w:rsid w:val="00F7153E"/>
    <w:rsid w:val="00F73DE6"/>
    <w:rsid w:val="00F758E7"/>
    <w:rsid w:val="00FA3F0F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B73FF-9F37-49DC-8D03-F87CBB62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B6E7BC" w:themeColor="background1" w:themeShade="F2"/>
        <w:bottom w:val="single" w:sz="24" w:space="1" w:color="B6E7BC" w:themeColor="background1" w:themeShade="F2"/>
      </w:pBdr>
      <w:shd w:val="clear" w:color="auto" w:fill="B6E7BC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B6E7BC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CDF9D-AC9E-4F4F-92C5-A297A030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8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lenovo</cp:lastModifiedBy>
  <cp:revision>59</cp:revision>
  <dcterms:created xsi:type="dcterms:W3CDTF">2013-05-01T06:05:00Z</dcterms:created>
  <dcterms:modified xsi:type="dcterms:W3CDTF">2013-10-14T16:16:00Z</dcterms:modified>
</cp:coreProperties>
</file>