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1EF14" w14:textId="6E21330A" w:rsidR="00BD2AF3" w:rsidRDefault="00BD2AF3" w:rsidP="00BD2AF3">
      <w:pPr>
        <w:pStyle w:val="Heading1"/>
      </w:pPr>
      <w:r>
        <w:t>Data Structure Performance Analysis</w:t>
      </w:r>
    </w:p>
    <w:p w14:paraId="19D2E1CE" w14:textId="4A1ECBF5" w:rsidR="00BD2AF3" w:rsidRDefault="00BD2AF3">
      <w:r>
        <w:t>By Amanda Crotty</w:t>
      </w:r>
    </w:p>
    <w:p w14:paraId="5C5A0552" w14:textId="06B8CF1F" w:rsidR="00BD2AF3" w:rsidRDefault="00BD2AF3" w:rsidP="00BD2AF3">
      <w:pPr>
        <w:pStyle w:val="Heading2"/>
      </w:pPr>
      <w:r>
        <w:t>Introduction</w:t>
      </w:r>
    </w:p>
    <w:p w14:paraId="24FADAF3" w14:textId="319FCE9D" w:rsidR="00E7385F" w:rsidRDefault="00BD2AF3" w:rsidP="007A0567">
      <w:pPr>
        <w:ind w:firstLine="720"/>
      </w:pPr>
      <w:r>
        <w:t xml:space="preserve">The </w:t>
      </w:r>
      <w:proofErr w:type="spellStart"/>
      <w:r>
        <w:t>MasterColorMixer</w:t>
      </w:r>
      <w:proofErr w:type="spellEnd"/>
      <w:r>
        <w:t xml:space="preserve"> project demonstrates 4 traditional data structures and their analysis.</w:t>
      </w:r>
      <w:r w:rsidR="005E7DC9">
        <w:t xml:space="preserve"> The project uses </w:t>
      </w:r>
      <w:proofErr w:type="spellStart"/>
      <w:r w:rsidR="005E7DC9">
        <w:t>DyanmicArray</w:t>
      </w:r>
      <w:proofErr w:type="spellEnd"/>
      <w:r w:rsidR="005E7DC9">
        <w:t xml:space="preserve">, Stack, </w:t>
      </w:r>
      <w:proofErr w:type="spellStart"/>
      <w:r w:rsidR="005E7DC9">
        <w:t>RingBufferQueue</w:t>
      </w:r>
      <w:proofErr w:type="spellEnd"/>
      <w:r w:rsidR="005E7DC9">
        <w:t>, and HashSet classes to evaluate performance in Python.</w:t>
      </w:r>
      <w:r w:rsidR="007A0567">
        <w:t xml:space="preserve"> Implemented in </w:t>
      </w:r>
      <w:proofErr w:type="spellStart"/>
      <w:r w:rsidR="007A0567">
        <w:t>MasterColorMixer</w:t>
      </w:r>
      <w:proofErr w:type="spellEnd"/>
      <w:r w:rsidR="007A0567">
        <w:t xml:space="preserve"> are textbook examples of data structures with</w:t>
      </w:r>
      <w:r w:rsidR="003F5E10">
        <w:t xml:space="preserve"> a theoretical</w:t>
      </w:r>
      <w:r w:rsidR="007A0567">
        <w:t xml:space="preserve"> performance metric that can be compared for real-world analysis.</w:t>
      </w:r>
    </w:p>
    <w:p w14:paraId="329129C7" w14:textId="5857691B" w:rsidR="00BD2AF3" w:rsidRDefault="00966769" w:rsidP="00BD2AF3">
      <w:pPr>
        <w:pStyle w:val="Heading2"/>
      </w:pPr>
      <w:r>
        <w:t>Expected Big-O Operations</w:t>
      </w:r>
    </w:p>
    <w:p w14:paraId="007279F4" w14:textId="26863143" w:rsidR="0002144B" w:rsidRPr="003F5E10" w:rsidRDefault="003F5E10" w:rsidP="003F5E10">
      <w:r>
        <w:tab/>
        <w:t xml:space="preserve">The </w:t>
      </w:r>
      <w:proofErr w:type="spellStart"/>
      <w:r>
        <w:t>MasterColorMixer</w:t>
      </w:r>
      <w:proofErr w:type="spellEnd"/>
      <w:r>
        <w:t xml:space="preserve"> app will need to store colors while tracking unlocked colors, as well as support a way to quickly </w:t>
      </w:r>
      <w:proofErr w:type="gramStart"/>
      <w:r>
        <w:t>lookup</w:t>
      </w:r>
      <w:proofErr w:type="gramEnd"/>
      <w:r>
        <w:t xml:space="preserve"> color names. Data structures and their uses </w:t>
      </w:r>
      <w:proofErr w:type="gramStart"/>
      <w:r>
        <w:t>becomes</w:t>
      </w:r>
      <w:proofErr w:type="gramEnd"/>
      <w:r>
        <w:t xml:space="preserve"> very relevant to the project, so evaluating empirical results for each is a useful exercise. </w:t>
      </w:r>
      <w:r w:rsidR="00306B28">
        <w:t xml:space="preserve">See the Reference section in this document to see the textbook time complexity table I used to determine the expected measurements. </w:t>
      </w:r>
      <w:r w:rsidR="0002144B">
        <w:t>Below I show the expected time complexities for each data structure, and</w:t>
      </w:r>
      <w:r w:rsidR="00A63C9B">
        <w:t xml:space="preserve"> later I</w:t>
      </w:r>
      <w:r w:rsidR="0002144B">
        <w:t xml:space="preserve"> compare </w:t>
      </w:r>
      <w:r w:rsidR="00A63C9B">
        <w:t>the expected expenses</w:t>
      </w:r>
      <w:r w:rsidR="0002144B">
        <w:t xml:space="preserve"> to</w:t>
      </w:r>
      <w:r w:rsidR="00A63C9B">
        <w:t xml:space="preserve"> the empirical</w:t>
      </w:r>
      <w:r w:rsidR="0002144B">
        <w:t xml:space="preserve"> results</w:t>
      </w:r>
      <w:r w:rsidR="00A63C9B">
        <w:t xml:space="preserve"> found</w:t>
      </w:r>
      <w:r w:rsidR="0002144B">
        <w:t xml:space="preserve"> in the </w:t>
      </w:r>
      <w:proofErr w:type="spellStart"/>
      <w:r w:rsidR="0002144B">
        <w:t>MasterColorMixer</w:t>
      </w:r>
      <w:proofErr w:type="spellEnd"/>
      <w:r w:rsidR="0002144B">
        <w:t xml:space="preserve"> project. </w:t>
      </w:r>
    </w:p>
    <w:p w14:paraId="60E0C6B7" w14:textId="72F0BE11" w:rsidR="00BD2AF3" w:rsidRDefault="00BD2AF3" w:rsidP="0089353D">
      <w:pPr>
        <w:pStyle w:val="Heading3"/>
        <w:jc w:val="center"/>
      </w:pPr>
      <w:r>
        <w:t>Dynamic Array</w:t>
      </w:r>
    </w:p>
    <w:p w14:paraId="2B6E9D67" w14:textId="08C61251" w:rsidR="005573E1" w:rsidRDefault="0002144B" w:rsidP="0002144B">
      <w:r>
        <w:tab/>
        <w:t xml:space="preserve">The </w:t>
      </w:r>
      <w:proofErr w:type="spellStart"/>
      <w:r>
        <w:t>DynamicArray</w:t>
      </w:r>
      <w:proofErr w:type="spellEnd"/>
      <w:r>
        <w:t xml:space="preserve"> class is a wrapper around Python’s list. This mirrors typical dynamic array </w:t>
      </w:r>
      <w:proofErr w:type="spellStart"/>
      <w:r>
        <w:t>behaviour</w:t>
      </w:r>
      <w:proofErr w:type="spellEnd"/>
      <w:r>
        <w:t xml:space="preserve"> found in OOP textbooks. </w:t>
      </w:r>
    </w:p>
    <w:p w14:paraId="2116C1C4" w14:textId="04B308F3" w:rsidR="005573E1" w:rsidRDefault="0002144B" w:rsidP="005573E1">
      <w:r w:rsidRPr="005573E1">
        <w:rPr>
          <w:b/>
          <w:bCs/>
        </w:rPr>
        <w:t>Append</w:t>
      </w:r>
      <w:r w:rsidR="005573E1">
        <w:rPr>
          <w:b/>
          <w:bCs/>
        </w:rPr>
        <w:t>(item)</w:t>
      </w:r>
      <w:r w:rsidRPr="005573E1">
        <w:rPr>
          <w:b/>
          <w:bCs/>
        </w:rPr>
        <w:t xml:space="preserve"> – </w:t>
      </w:r>
      <w:proofErr w:type="gramStart"/>
      <w:r w:rsidRPr="005573E1">
        <w:rPr>
          <w:b/>
          <w:bCs/>
        </w:rPr>
        <w:t>O(</w:t>
      </w:r>
      <w:proofErr w:type="gramEnd"/>
      <w:r w:rsidRPr="005573E1">
        <w:rPr>
          <w:b/>
          <w:bCs/>
        </w:rPr>
        <w:t>1) – Expected as Constant</w:t>
      </w:r>
      <w:r w:rsidR="00FC4228">
        <w:rPr>
          <w:b/>
          <w:bCs/>
        </w:rPr>
        <w:t xml:space="preserve"> (Amortized)</w:t>
      </w:r>
      <w:r w:rsidR="005573E1">
        <w:t xml:space="preserve">: </w:t>
      </w:r>
      <w:r>
        <w:t xml:space="preserve">Python’s list will occasionally resize by dedicating a larger memory block and copying the elements in the original list. This resizing action in Python should be linear, but </w:t>
      </w:r>
      <w:r w:rsidR="005573E1">
        <w:t xml:space="preserve">because resizing happens often (in the benchmark tests) and the growth is always by constant factor (10 to 20, 20 to 40, 40 to 80…) the </w:t>
      </w:r>
      <w:proofErr w:type="gramStart"/>
      <w:r w:rsidR="005573E1">
        <w:t>long term</w:t>
      </w:r>
      <w:proofErr w:type="gramEnd"/>
      <w:r w:rsidR="005573E1">
        <w:t xml:space="preserve"> cost is constant. </w:t>
      </w:r>
    </w:p>
    <w:p w14:paraId="2EE719AE" w14:textId="1D081119" w:rsidR="005573E1" w:rsidRDefault="005573E1" w:rsidP="005573E1">
      <w:proofErr w:type="gramStart"/>
      <w:r w:rsidRPr="005573E1">
        <w:rPr>
          <w:b/>
          <w:bCs/>
        </w:rPr>
        <w:t>Pop(</w:t>
      </w:r>
      <w:proofErr w:type="gramEnd"/>
      <w:r w:rsidRPr="005573E1">
        <w:rPr>
          <w:b/>
          <w:bCs/>
        </w:rPr>
        <w:t xml:space="preserve">) – </w:t>
      </w:r>
      <w:proofErr w:type="gramStart"/>
      <w:r w:rsidRPr="005573E1">
        <w:rPr>
          <w:b/>
          <w:bCs/>
        </w:rPr>
        <w:t>O(</w:t>
      </w:r>
      <w:proofErr w:type="gramEnd"/>
      <w:r w:rsidRPr="005573E1">
        <w:rPr>
          <w:b/>
          <w:bCs/>
        </w:rPr>
        <w:t>1) – Expected as Constant:</w:t>
      </w:r>
      <w:r>
        <w:t xml:space="preserve"> Popping an element at the end of a list does not require shifting data. Long-term </w:t>
      </w:r>
      <w:proofErr w:type="gramStart"/>
      <w:r>
        <w:t>cost is</w:t>
      </w:r>
      <w:proofErr w:type="gramEnd"/>
      <w:r>
        <w:t xml:space="preserve"> constant.</w:t>
      </w:r>
    </w:p>
    <w:p w14:paraId="79FCFA31" w14:textId="492757BD" w:rsidR="00BD2AF3" w:rsidRDefault="00BD2AF3" w:rsidP="0089353D">
      <w:pPr>
        <w:pStyle w:val="Heading3"/>
        <w:jc w:val="center"/>
      </w:pPr>
      <w:r>
        <w:t>Stack</w:t>
      </w:r>
    </w:p>
    <w:p w14:paraId="19C8BACD" w14:textId="44B300CC" w:rsidR="00FC4228" w:rsidRDefault="00FC4228" w:rsidP="00FC4228">
      <w:r>
        <w:tab/>
        <w:t xml:space="preserve">The Stack class is implemented as a Python list. </w:t>
      </w:r>
    </w:p>
    <w:p w14:paraId="019B0F84" w14:textId="26BFE70B" w:rsidR="00FC4228" w:rsidRDefault="00FC4228" w:rsidP="00FC4228">
      <w:r w:rsidRPr="00FC4228">
        <w:rPr>
          <w:b/>
          <w:bCs/>
        </w:rPr>
        <w:t>Push(item)</w:t>
      </w:r>
      <w:r>
        <w:t xml:space="preserve"> </w:t>
      </w:r>
      <w:r w:rsidRPr="005573E1">
        <w:rPr>
          <w:b/>
          <w:bCs/>
        </w:rPr>
        <w:t xml:space="preserve">– </w:t>
      </w:r>
      <w:proofErr w:type="gramStart"/>
      <w:r w:rsidRPr="005573E1">
        <w:rPr>
          <w:b/>
          <w:bCs/>
        </w:rPr>
        <w:t>O(</w:t>
      </w:r>
      <w:proofErr w:type="gramEnd"/>
      <w:r w:rsidRPr="005573E1">
        <w:rPr>
          <w:b/>
          <w:bCs/>
        </w:rPr>
        <w:t>1) – Expected as Constant</w:t>
      </w:r>
      <w:r>
        <w:rPr>
          <w:b/>
          <w:bCs/>
        </w:rPr>
        <w:t xml:space="preserve"> (Amortized)</w:t>
      </w:r>
      <w:r>
        <w:t>: Python’s</w:t>
      </w:r>
      <w:r>
        <w:t xml:space="preserve"> </w:t>
      </w:r>
      <w:proofErr w:type="spellStart"/>
      <w:proofErr w:type="gramStart"/>
      <w:r>
        <w:t>list.append</w:t>
      </w:r>
      <w:proofErr w:type="spellEnd"/>
      <w:proofErr w:type="gramEnd"/>
    </w:p>
    <w:p w14:paraId="072DF041" w14:textId="33E5F8AE" w:rsidR="00FC4228" w:rsidRPr="00FC4228" w:rsidRDefault="00FC4228" w:rsidP="00FC4228">
      <w:proofErr w:type="gramStart"/>
      <w:r w:rsidRPr="00FC4228">
        <w:rPr>
          <w:b/>
          <w:bCs/>
        </w:rPr>
        <w:t>P</w:t>
      </w:r>
      <w:r>
        <w:rPr>
          <w:b/>
          <w:bCs/>
        </w:rPr>
        <w:t>op</w:t>
      </w:r>
      <w:r w:rsidRPr="00FC4228">
        <w:rPr>
          <w:b/>
          <w:bCs/>
        </w:rPr>
        <w:t>(</w:t>
      </w:r>
      <w:proofErr w:type="gramEnd"/>
      <w:r w:rsidRPr="00FC4228">
        <w:rPr>
          <w:b/>
          <w:bCs/>
        </w:rPr>
        <w:t>)</w:t>
      </w:r>
      <w:r>
        <w:t xml:space="preserve"> </w:t>
      </w:r>
      <w:r w:rsidRPr="005573E1">
        <w:rPr>
          <w:b/>
          <w:bCs/>
        </w:rPr>
        <w:t xml:space="preserve">– </w:t>
      </w:r>
      <w:proofErr w:type="gramStart"/>
      <w:r w:rsidRPr="005573E1">
        <w:rPr>
          <w:b/>
          <w:bCs/>
        </w:rPr>
        <w:t>O(</w:t>
      </w:r>
      <w:proofErr w:type="gramEnd"/>
      <w:r w:rsidRPr="005573E1">
        <w:rPr>
          <w:b/>
          <w:bCs/>
        </w:rPr>
        <w:t xml:space="preserve">1) – Expected as </w:t>
      </w:r>
      <w:proofErr w:type="gramStart"/>
      <w:r w:rsidRPr="005573E1">
        <w:rPr>
          <w:b/>
          <w:bCs/>
        </w:rPr>
        <w:t>Constant</w:t>
      </w:r>
      <w:r>
        <w:rPr>
          <w:b/>
          <w:bCs/>
        </w:rPr>
        <w:t xml:space="preserve"> </w:t>
      </w:r>
      <w:r>
        <w:t>:</w:t>
      </w:r>
      <w:proofErr w:type="gramEnd"/>
      <w:r>
        <w:t xml:space="preserve"> Python’s </w:t>
      </w:r>
      <w:proofErr w:type="spellStart"/>
      <w:r>
        <w:t>list.</w:t>
      </w:r>
      <w:r>
        <w:t>pop</w:t>
      </w:r>
      <w:proofErr w:type="spellEnd"/>
    </w:p>
    <w:p w14:paraId="7BE33257" w14:textId="5D341C67" w:rsidR="00BD2AF3" w:rsidRDefault="00BD2AF3" w:rsidP="0089353D">
      <w:pPr>
        <w:pStyle w:val="Heading3"/>
        <w:jc w:val="center"/>
      </w:pPr>
      <w:r>
        <w:lastRenderedPageBreak/>
        <w:t>Queue</w:t>
      </w:r>
    </w:p>
    <w:p w14:paraId="4DB564A8" w14:textId="7541C457" w:rsidR="00FC4228" w:rsidRDefault="00FC4228" w:rsidP="00FC4228">
      <w:r>
        <w:tab/>
        <w:t xml:space="preserve">The </w:t>
      </w:r>
      <w:proofErr w:type="spellStart"/>
      <w:r>
        <w:t>RingBufferQueue</w:t>
      </w:r>
      <w:proofErr w:type="spellEnd"/>
      <w:r>
        <w:t xml:space="preserve"> class uses a circular buffer, with a fixed initial capacity of 8, which doubles on overflow.</w:t>
      </w:r>
    </w:p>
    <w:p w14:paraId="472BD557" w14:textId="52C2B049" w:rsidR="00FC4228" w:rsidRDefault="00FC4228" w:rsidP="00FC4228">
      <w:r>
        <w:rPr>
          <w:b/>
          <w:bCs/>
        </w:rPr>
        <w:t>Enqueue</w:t>
      </w:r>
      <w:r w:rsidRPr="00FC4228">
        <w:rPr>
          <w:b/>
          <w:bCs/>
        </w:rPr>
        <w:t>(item)</w:t>
      </w:r>
      <w:r>
        <w:t xml:space="preserve"> </w:t>
      </w:r>
      <w:r w:rsidRPr="005573E1">
        <w:rPr>
          <w:b/>
          <w:bCs/>
        </w:rPr>
        <w:t xml:space="preserve">– </w:t>
      </w:r>
      <w:proofErr w:type="gramStart"/>
      <w:r w:rsidRPr="005573E1">
        <w:rPr>
          <w:b/>
          <w:bCs/>
        </w:rPr>
        <w:t>O(</w:t>
      </w:r>
      <w:proofErr w:type="gramEnd"/>
      <w:r w:rsidRPr="005573E1">
        <w:rPr>
          <w:b/>
          <w:bCs/>
        </w:rPr>
        <w:t>1) – Expected as Constant</w:t>
      </w:r>
      <w:r>
        <w:rPr>
          <w:b/>
          <w:bCs/>
        </w:rPr>
        <w:t xml:space="preserve"> (Amortized)</w:t>
      </w:r>
      <w:r>
        <w:t xml:space="preserve">: </w:t>
      </w:r>
      <w:r w:rsidR="00113DB3">
        <w:t xml:space="preserve">This enqueue method is unlike most, because it does not only assign an element to the tail index. This method </w:t>
      </w:r>
      <w:proofErr w:type="gramStart"/>
      <w:r w:rsidR="00113DB3">
        <w:t>resizes</w:t>
      </w:r>
      <w:proofErr w:type="gramEnd"/>
      <w:r w:rsidR="00113DB3">
        <w:t xml:space="preserve"> to double capacity and requires copying O(n) items. This resize occurs infrequently, so I believe it does not impact the </w:t>
      </w:r>
      <w:proofErr w:type="gramStart"/>
      <w:r w:rsidR="00113DB3">
        <w:t>worst case</w:t>
      </w:r>
      <w:proofErr w:type="gramEnd"/>
      <w:r w:rsidR="00113DB3">
        <w:t xml:space="preserve"> scenario case.</w:t>
      </w:r>
    </w:p>
    <w:p w14:paraId="76C02059" w14:textId="36F43B4C" w:rsidR="00FC4228" w:rsidRPr="00FC4228" w:rsidRDefault="00113DB3" w:rsidP="00FC4228">
      <w:proofErr w:type="gramStart"/>
      <w:r>
        <w:rPr>
          <w:b/>
          <w:bCs/>
        </w:rPr>
        <w:t>Dequeue</w:t>
      </w:r>
      <w:r w:rsidR="00FC4228" w:rsidRPr="00FC4228">
        <w:rPr>
          <w:b/>
          <w:bCs/>
        </w:rPr>
        <w:t>(</w:t>
      </w:r>
      <w:proofErr w:type="gramEnd"/>
      <w:r w:rsidR="00FC4228" w:rsidRPr="00FC4228">
        <w:rPr>
          <w:b/>
          <w:bCs/>
        </w:rPr>
        <w:t>)</w:t>
      </w:r>
      <w:r w:rsidR="00FC4228">
        <w:t xml:space="preserve"> </w:t>
      </w:r>
      <w:r w:rsidR="00FC4228" w:rsidRPr="005573E1">
        <w:rPr>
          <w:b/>
          <w:bCs/>
        </w:rPr>
        <w:t xml:space="preserve">– </w:t>
      </w:r>
      <w:proofErr w:type="gramStart"/>
      <w:r w:rsidR="00FC4228" w:rsidRPr="005573E1">
        <w:rPr>
          <w:b/>
          <w:bCs/>
        </w:rPr>
        <w:t>O(</w:t>
      </w:r>
      <w:proofErr w:type="gramEnd"/>
      <w:r w:rsidR="00FC4228" w:rsidRPr="005573E1">
        <w:rPr>
          <w:b/>
          <w:bCs/>
        </w:rPr>
        <w:t>1) – Expected as Constant</w:t>
      </w:r>
      <w:r w:rsidR="00FC4228">
        <w:rPr>
          <w:b/>
          <w:bCs/>
        </w:rPr>
        <w:t xml:space="preserve"> (Amortized)</w:t>
      </w:r>
      <w:r w:rsidR="00FC4228">
        <w:t xml:space="preserve">: </w:t>
      </w:r>
      <w:r>
        <w:t xml:space="preserve">Removing an element from the head does not require shifting, as the head contains the oldest entry. The head moves to the next entry. The wrap logic of the </w:t>
      </w:r>
      <w:proofErr w:type="spellStart"/>
      <w:r>
        <w:t>RingBufferQueue</w:t>
      </w:r>
      <w:proofErr w:type="spellEnd"/>
      <w:r>
        <w:t xml:space="preserve"> class allows our method to move one index forward, but if it passes the last index, it is now at the first index.</w:t>
      </w:r>
    </w:p>
    <w:p w14:paraId="34A355CD" w14:textId="2F15E252" w:rsidR="00BD2AF3" w:rsidRDefault="00BD2AF3" w:rsidP="0089353D">
      <w:pPr>
        <w:pStyle w:val="Heading3"/>
        <w:jc w:val="center"/>
      </w:pPr>
      <w:r>
        <w:t>HashSet</w:t>
      </w:r>
    </w:p>
    <w:p w14:paraId="0354AB98" w14:textId="65D2DF5E" w:rsidR="00113DB3" w:rsidRDefault="00D57450" w:rsidP="00113DB3">
      <w:r>
        <w:tab/>
        <w:t>The HashSet class wraps a Python set. Python’s set is a hash table with open addressing. A Set will essentially reserve space in memory, and open addressing is how the compiler handles items that want to be in the same spot due to the results from the hash function. The benefit for the compiler, in this scenario, is that it’s given a hash that is the first spot for it to check and the open addressing rule helps the compiler quickly find the next spot if that initial one is taken.</w:t>
      </w:r>
      <w:r w:rsidR="00002FF9">
        <w:t xml:space="preserve"> </w:t>
      </w:r>
      <w:r w:rsidR="00002FF9" w:rsidRPr="00C111CD">
        <w:t>Worst-case time is O(n) for all operations during pathological hash collisions, but Python’s hash functions make these outcomes rare.</w:t>
      </w:r>
    </w:p>
    <w:p w14:paraId="7C50E207" w14:textId="2C0AE840" w:rsidR="00002FF9" w:rsidRPr="00002FF9" w:rsidRDefault="00002FF9" w:rsidP="00002FF9">
      <w:r>
        <w:rPr>
          <w:b/>
          <w:bCs/>
        </w:rPr>
        <w:t>Add</w:t>
      </w:r>
      <w:r w:rsidRPr="00002FF9">
        <w:rPr>
          <w:b/>
          <w:bCs/>
        </w:rPr>
        <w:t>(item)</w:t>
      </w:r>
      <w:r w:rsidRPr="00002FF9">
        <w:t xml:space="preserve"> </w:t>
      </w:r>
      <w:r w:rsidRPr="00002FF9">
        <w:rPr>
          <w:b/>
          <w:bCs/>
        </w:rPr>
        <w:t xml:space="preserve">– </w:t>
      </w:r>
      <w:proofErr w:type="gramStart"/>
      <w:r w:rsidRPr="00002FF9">
        <w:rPr>
          <w:b/>
          <w:bCs/>
        </w:rPr>
        <w:t>O(</w:t>
      </w:r>
      <w:proofErr w:type="gramEnd"/>
      <w:r w:rsidRPr="00002FF9">
        <w:rPr>
          <w:b/>
          <w:bCs/>
        </w:rPr>
        <w:t>1) – Expected as Constant</w:t>
      </w:r>
      <w:r w:rsidRPr="00002FF9">
        <w:t xml:space="preserve">: </w:t>
      </w:r>
      <w:r w:rsidRPr="00C111CD">
        <w:t>Insertions are constant-time unless many collisions occur.</w:t>
      </w:r>
    </w:p>
    <w:p w14:paraId="7E337F99" w14:textId="6F9F4E53" w:rsidR="00002FF9" w:rsidRDefault="00002FF9" w:rsidP="00113DB3">
      <w:r>
        <w:rPr>
          <w:b/>
          <w:bCs/>
        </w:rPr>
        <w:t>Contains</w:t>
      </w:r>
      <w:r w:rsidRPr="00002FF9">
        <w:rPr>
          <w:b/>
          <w:bCs/>
        </w:rPr>
        <w:t>(item)</w:t>
      </w:r>
      <w:r w:rsidRPr="00002FF9">
        <w:t xml:space="preserve"> </w:t>
      </w:r>
      <w:r w:rsidRPr="00002FF9">
        <w:rPr>
          <w:b/>
          <w:bCs/>
        </w:rPr>
        <w:t xml:space="preserve">– </w:t>
      </w:r>
      <w:proofErr w:type="gramStart"/>
      <w:r w:rsidRPr="00002FF9">
        <w:rPr>
          <w:b/>
          <w:bCs/>
        </w:rPr>
        <w:t>O(</w:t>
      </w:r>
      <w:proofErr w:type="gramEnd"/>
      <w:r w:rsidRPr="00002FF9">
        <w:rPr>
          <w:b/>
          <w:bCs/>
        </w:rPr>
        <w:t>1) – Expected as Constant</w:t>
      </w:r>
      <w:r w:rsidRPr="00002FF9">
        <w:t xml:space="preserve">: </w:t>
      </w:r>
      <w:r w:rsidR="003E7BFE">
        <w:t>“Searching” for the item is extremely fast due to the hash function computations and quick probing sequences.</w:t>
      </w:r>
    </w:p>
    <w:p w14:paraId="71DFBC51" w14:textId="77777777" w:rsidR="00113DB3" w:rsidRPr="00113DB3" w:rsidRDefault="00113DB3" w:rsidP="00113DB3"/>
    <w:p w14:paraId="422D1832" w14:textId="3B369B7E" w:rsidR="00B5619B" w:rsidRDefault="00B5619B" w:rsidP="00B5619B">
      <w:pPr>
        <w:pStyle w:val="Heading2"/>
      </w:pPr>
      <w:r>
        <w:lastRenderedPageBreak/>
        <w:t>Data</w:t>
      </w:r>
    </w:p>
    <w:p w14:paraId="41F4A9F0" w14:textId="3D2EAAE3" w:rsidR="008721FA" w:rsidRDefault="008721FA" w:rsidP="008721FA">
      <w:r>
        <w:rPr>
          <w:noProof/>
        </w:rPr>
        <w:drawing>
          <wp:inline distT="0" distB="0" distL="0" distR="0" wp14:anchorId="425E90B8" wp14:editId="669A96B3">
            <wp:extent cx="5943600" cy="2839085"/>
            <wp:effectExtent l="0" t="0" r="0" b="0"/>
            <wp:docPr id="674206580" name="Picture 3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06580" name="Picture 33" descr="A screenshot of a computer program&#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943600" cy="2839085"/>
                    </a:xfrm>
                    <a:prstGeom prst="rect">
                      <a:avLst/>
                    </a:prstGeom>
                  </pic:spPr>
                </pic:pic>
              </a:graphicData>
            </a:graphic>
          </wp:inline>
        </w:drawing>
      </w:r>
    </w:p>
    <w:p w14:paraId="4D55A40D" w14:textId="2508193E" w:rsidR="006C661C" w:rsidRPr="008025ED" w:rsidRDefault="006C661C" w:rsidP="008721FA">
      <w:pPr>
        <w:rPr>
          <w:b/>
          <w:bCs/>
        </w:rPr>
      </w:pPr>
      <w:r>
        <w:rPr>
          <w:b/>
          <w:bCs/>
        </w:rPr>
        <w:t>Methods and Complexities</w:t>
      </w:r>
    </w:p>
    <w:tbl>
      <w:tblPr>
        <w:tblStyle w:val="TableGrid"/>
        <w:tblW w:w="0" w:type="auto"/>
        <w:tblLook w:val="04A0" w:firstRow="1" w:lastRow="0" w:firstColumn="1" w:lastColumn="0" w:noHBand="0" w:noVBand="1"/>
      </w:tblPr>
      <w:tblGrid>
        <w:gridCol w:w="3116"/>
        <w:gridCol w:w="3117"/>
        <w:gridCol w:w="3117"/>
      </w:tblGrid>
      <w:tr w:rsidR="006B7541" w14:paraId="1191361C" w14:textId="77777777" w:rsidTr="006208F2">
        <w:trPr>
          <w:trHeight w:val="503"/>
        </w:trPr>
        <w:tc>
          <w:tcPr>
            <w:tcW w:w="9350" w:type="dxa"/>
            <w:gridSpan w:val="3"/>
          </w:tcPr>
          <w:p w14:paraId="3EC11D63" w14:textId="2691DA3C" w:rsidR="006B7541" w:rsidRDefault="006B7541" w:rsidP="006B7541">
            <w:pPr>
              <w:jc w:val="center"/>
            </w:pPr>
            <w:proofErr w:type="spellStart"/>
            <w:r w:rsidRPr="006B7541">
              <w:rPr>
                <w:b/>
                <w:bCs/>
                <w:color w:val="0070C0"/>
              </w:rPr>
              <w:t>DyanmicArray</w:t>
            </w:r>
            <w:proofErr w:type="spellEnd"/>
          </w:p>
        </w:tc>
      </w:tr>
      <w:tr w:rsidR="008721FA" w14:paraId="30970413" w14:textId="77777777" w:rsidTr="006B7541">
        <w:trPr>
          <w:trHeight w:val="377"/>
        </w:trPr>
        <w:tc>
          <w:tcPr>
            <w:tcW w:w="3116" w:type="dxa"/>
          </w:tcPr>
          <w:p w14:paraId="271D5FB8" w14:textId="77777777" w:rsidR="008721FA" w:rsidRPr="006B7541" w:rsidRDefault="008721FA" w:rsidP="008865FA">
            <w:pPr>
              <w:rPr>
                <w:b/>
                <w:bCs/>
              </w:rPr>
            </w:pPr>
            <w:r w:rsidRPr="006B7541">
              <w:rPr>
                <w:b/>
                <w:bCs/>
              </w:rPr>
              <w:t>Operation</w:t>
            </w:r>
          </w:p>
        </w:tc>
        <w:tc>
          <w:tcPr>
            <w:tcW w:w="3117" w:type="dxa"/>
          </w:tcPr>
          <w:p w14:paraId="2CEDEBB7" w14:textId="77777777" w:rsidR="008721FA" w:rsidRPr="006B7541" w:rsidRDefault="008721FA" w:rsidP="008865FA">
            <w:pPr>
              <w:rPr>
                <w:b/>
                <w:bCs/>
              </w:rPr>
            </w:pPr>
            <w:r w:rsidRPr="006B7541">
              <w:rPr>
                <w:b/>
                <w:bCs/>
              </w:rPr>
              <w:t>append(item)</w:t>
            </w:r>
          </w:p>
        </w:tc>
        <w:tc>
          <w:tcPr>
            <w:tcW w:w="3117" w:type="dxa"/>
          </w:tcPr>
          <w:p w14:paraId="3E78851A" w14:textId="77777777" w:rsidR="008721FA" w:rsidRPr="006B7541" w:rsidRDefault="008721FA" w:rsidP="008865FA">
            <w:pPr>
              <w:rPr>
                <w:b/>
                <w:bCs/>
              </w:rPr>
            </w:pPr>
            <w:proofErr w:type="gramStart"/>
            <w:r w:rsidRPr="006B7541">
              <w:rPr>
                <w:b/>
                <w:bCs/>
              </w:rPr>
              <w:t>pop(</w:t>
            </w:r>
            <w:proofErr w:type="gramEnd"/>
            <w:r w:rsidRPr="006B7541">
              <w:rPr>
                <w:b/>
                <w:bCs/>
              </w:rPr>
              <w:t>)</w:t>
            </w:r>
          </w:p>
        </w:tc>
      </w:tr>
      <w:tr w:rsidR="008721FA" w14:paraId="6B859632" w14:textId="77777777" w:rsidTr="008865FA">
        <w:trPr>
          <w:trHeight w:val="800"/>
        </w:trPr>
        <w:tc>
          <w:tcPr>
            <w:tcW w:w="3116" w:type="dxa"/>
            <w:vAlign w:val="center"/>
          </w:tcPr>
          <w:p w14:paraId="6017CF03" w14:textId="288618FD" w:rsidR="008721FA" w:rsidRDefault="008721FA" w:rsidP="008865FA">
            <w:r w:rsidRPr="001A37D3">
              <w:t xml:space="preserve">n=1000 to n=10000 </w:t>
            </w:r>
          </w:p>
        </w:tc>
        <w:tc>
          <w:tcPr>
            <w:tcW w:w="3117" w:type="dxa"/>
          </w:tcPr>
          <w:p w14:paraId="606CD826" w14:textId="4099ED9E" w:rsidR="008721FA" w:rsidRPr="008721FA" w:rsidRDefault="008721FA" w:rsidP="008865FA">
            <w:pPr>
              <w:rPr>
                <w:rFonts w:eastAsiaTheme="minorEastAsia"/>
              </w:rPr>
            </w:pPr>
            <m:oMath>
              <m:f>
                <m:fPr>
                  <m:ctrlPr>
                    <w:rPr>
                      <w:rFonts w:ascii="Cambria Math" w:hAnsi="Cambria Math"/>
                    </w:rPr>
                  </m:ctrlPr>
                </m:fPr>
                <m:num>
                  <m:r>
                    <w:rPr>
                      <w:rFonts w:ascii="Cambria Math" w:hAnsi="Cambria Math"/>
                    </w:rPr>
                    <m:t>0.000517</m:t>
                  </m:r>
                </m:num>
                <m:den>
                  <m:r>
                    <w:rPr>
                      <w:rFonts w:ascii="Cambria Math" w:hAnsi="Cambria Math"/>
                    </w:rPr>
                    <m:t>0.000093</m:t>
                  </m:r>
                </m:den>
              </m:f>
              <m:r>
                <w:rPr>
                  <w:rFonts w:ascii="Cambria Math" w:hAnsi="Cambria Math"/>
                </w:rPr>
                <m:t>≈5.5</m:t>
              </m:r>
              <m:r>
                <w:rPr>
                  <w:rFonts w:ascii="Cambria Math" w:hAnsi="Cambria Math"/>
                </w:rPr>
                <m:t>6</m:t>
              </m:r>
            </m:oMath>
            <w:r>
              <w:rPr>
                <w:rFonts w:eastAsiaTheme="minorEastAsia"/>
              </w:rPr>
              <w:t xml:space="preserve"> </w:t>
            </w:r>
          </w:p>
        </w:tc>
        <w:tc>
          <w:tcPr>
            <w:tcW w:w="3117" w:type="dxa"/>
          </w:tcPr>
          <w:p w14:paraId="4AAD0AD6" w14:textId="04ACBCED" w:rsidR="008721FA" w:rsidRDefault="008721FA" w:rsidP="008865FA">
            <m:oMath>
              <m:f>
                <m:fPr>
                  <m:ctrlPr>
                    <w:rPr>
                      <w:rFonts w:ascii="Cambria Math" w:hAnsi="Cambria Math"/>
                    </w:rPr>
                  </m:ctrlPr>
                </m:fPr>
                <m:num>
                  <m:r>
                    <w:rPr>
                      <w:rFonts w:ascii="Cambria Math" w:hAnsi="Cambria Math"/>
                    </w:rPr>
                    <m:t>0.000869</m:t>
                  </m:r>
                </m:num>
                <m:den>
                  <m:r>
                    <w:rPr>
                      <w:rFonts w:ascii="Cambria Math" w:hAnsi="Cambria Math"/>
                    </w:rPr>
                    <m:t>0.000116</m:t>
                  </m:r>
                </m:den>
              </m:f>
              <m:r>
                <w:rPr>
                  <w:rFonts w:ascii="Cambria Math" w:hAnsi="Cambria Math"/>
                </w:rPr>
                <m:t>≈7.5</m:t>
              </m:r>
            </m:oMath>
            <w:r>
              <w:t xml:space="preserve"> </w:t>
            </w:r>
          </w:p>
        </w:tc>
      </w:tr>
      <w:tr w:rsidR="008721FA" w14:paraId="03C51C3B" w14:textId="77777777" w:rsidTr="008865FA">
        <w:trPr>
          <w:trHeight w:val="881"/>
        </w:trPr>
        <w:tc>
          <w:tcPr>
            <w:tcW w:w="3116" w:type="dxa"/>
            <w:vAlign w:val="center"/>
          </w:tcPr>
          <w:p w14:paraId="7004495C" w14:textId="39408377" w:rsidR="008721FA" w:rsidRDefault="008721FA" w:rsidP="008865FA">
            <w:r w:rsidRPr="001A37D3">
              <w:t xml:space="preserve">n=10000 to n=100000 </w:t>
            </w:r>
          </w:p>
        </w:tc>
        <w:tc>
          <w:tcPr>
            <w:tcW w:w="3117" w:type="dxa"/>
          </w:tcPr>
          <w:p w14:paraId="6F7F4EC5" w14:textId="64878858" w:rsidR="008721FA" w:rsidRDefault="008721FA" w:rsidP="008865FA">
            <m:oMath>
              <m:f>
                <m:fPr>
                  <m:ctrlPr>
                    <w:rPr>
                      <w:rFonts w:ascii="Cambria Math" w:hAnsi="Cambria Math"/>
                    </w:rPr>
                  </m:ctrlPr>
                </m:fPr>
                <m:num>
                  <m:r>
                    <w:rPr>
                      <w:rFonts w:ascii="Cambria Math" w:hAnsi="Cambria Math"/>
                    </w:rPr>
                    <m:t>0.005718</m:t>
                  </m:r>
                </m:num>
                <m:den>
                  <m:r>
                    <w:rPr>
                      <w:rFonts w:ascii="Cambria Math" w:hAnsi="Cambria Math"/>
                    </w:rPr>
                    <m:t>0.000517</m:t>
                  </m:r>
                </m:den>
              </m:f>
              <m:r>
                <w:rPr>
                  <w:rFonts w:ascii="Cambria Math" w:hAnsi="Cambria Math"/>
                </w:rPr>
                <m:t>≈11.06</m:t>
              </m:r>
            </m:oMath>
            <w:r>
              <w:t xml:space="preserve"> </w:t>
            </w:r>
          </w:p>
        </w:tc>
        <w:tc>
          <w:tcPr>
            <w:tcW w:w="3117" w:type="dxa"/>
          </w:tcPr>
          <w:p w14:paraId="01FDE19E" w14:textId="7906AE1D" w:rsidR="008721FA" w:rsidRDefault="008721FA" w:rsidP="008865FA">
            <m:oMath>
              <m:f>
                <m:fPr>
                  <m:ctrlPr>
                    <w:rPr>
                      <w:rFonts w:ascii="Cambria Math" w:hAnsi="Cambria Math"/>
                    </w:rPr>
                  </m:ctrlPr>
                </m:fPr>
                <m:num>
                  <m:r>
                    <w:rPr>
                      <w:rFonts w:ascii="Cambria Math" w:hAnsi="Cambria Math"/>
                    </w:rPr>
                    <m:t>0.009723</m:t>
                  </m:r>
                </m:num>
                <m:den>
                  <m:r>
                    <w:rPr>
                      <w:rFonts w:ascii="Cambria Math" w:hAnsi="Cambria Math"/>
                    </w:rPr>
                    <m:t>0.000869</m:t>
                  </m:r>
                </m:den>
              </m:f>
              <m:r>
                <w:rPr>
                  <w:rFonts w:ascii="Cambria Math" w:hAnsi="Cambria Math"/>
                </w:rPr>
                <m:t>≈11.19</m:t>
              </m:r>
            </m:oMath>
            <w:r>
              <w:t xml:space="preserve"> </w:t>
            </w:r>
          </w:p>
        </w:tc>
      </w:tr>
      <w:tr w:rsidR="006B7541" w14:paraId="5E81BEBB" w14:textId="77777777" w:rsidTr="00DD5480">
        <w:trPr>
          <w:trHeight w:val="503"/>
        </w:trPr>
        <w:tc>
          <w:tcPr>
            <w:tcW w:w="9350" w:type="dxa"/>
            <w:gridSpan w:val="3"/>
          </w:tcPr>
          <w:p w14:paraId="01380E1A" w14:textId="059996D4" w:rsidR="006B7541" w:rsidRDefault="006B7541" w:rsidP="006B7541">
            <w:pPr>
              <w:jc w:val="center"/>
            </w:pPr>
            <w:r w:rsidRPr="006B7541">
              <w:rPr>
                <w:b/>
                <w:bCs/>
                <w:color w:val="0070C0"/>
              </w:rPr>
              <w:t>Stack</w:t>
            </w:r>
          </w:p>
        </w:tc>
      </w:tr>
      <w:tr w:rsidR="008721FA" w14:paraId="4834754E" w14:textId="77777777" w:rsidTr="006B7541">
        <w:trPr>
          <w:trHeight w:val="386"/>
        </w:trPr>
        <w:tc>
          <w:tcPr>
            <w:tcW w:w="3116" w:type="dxa"/>
          </w:tcPr>
          <w:p w14:paraId="42E108CD" w14:textId="77777777" w:rsidR="008721FA" w:rsidRPr="006B7541" w:rsidRDefault="008721FA" w:rsidP="008865FA">
            <w:pPr>
              <w:rPr>
                <w:b/>
                <w:bCs/>
              </w:rPr>
            </w:pPr>
            <w:r w:rsidRPr="006B7541">
              <w:rPr>
                <w:b/>
                <w:bCs/>
              </w:rPr>
              <w:t>Operation</w:t>
            </w:r>
          </w:p>
        </w:tc>
        <w:tc>
          <w:tcPr>
            <w:tcW w:w="3117" w:type="dxa"/>
          </w:tcPr>
          <w:p w14:paraId="4E1B6BB4" w14:textId="77777777" w:rsidR="008721FA" w:rsidRPr="006B7541" w:rsidRDefault="008721FA" w:rsidP="008865FA">
            <w:pPr>
              <w:rPr>
                <w:b/>
                <w:bCs/>
              </w:rPr>
            </w:pPr>
            <w:r w:rsidRPr="006B7541">
              <w:rPr>
                <w:b/>
                <w:bCs/>
              </w:rPr>
              <w:t>push(item)</w:t>
            </w:r>
          </w:p>
        </w:tc>
        <w:tc>
          <w:tcPr>
            <w:tcW w:w="3117" w:type="dxa"/>
          </w:tcPr>
          <w:p w14:paraId="0CFFB0F6" w14:textId="77777777" w:rsidR="008721FA" w:rsidRPr="006B7541" w:rsidRDefault="008721FA" w:rsidP="008865FA">
            <w:pPr>
              <w:rPr>
                <w:b/>
                <w:bCs/>
              </w:rPr>
            </w:pPr>
            <w:proofErr w:type="gramStart"/>
            <w:r w:rsidRPr="006B7541">
              <w:rPr>
                <w:b/>
                <w:bCs/>
              </w:rPr>
              <w:t>pop(</w:t>
            </w:r>
            <w:proofErr w:type="gramEnd"/>
            <w:r w:rsidRPr="006B7541">
              <w:rPr>
                <w:b/>
                <w:bCs/>
              </w:rPr>
              <w:t>)</w:t>
            </w:r>
          </w:p>
        </w:tc>
      </w:tr>
      <w:tr w:rsidR="008721FA" w14:paraId="675F858D" w14:textId="77777777" w:rsidTr="008865FA">
        <w:trPr>
          <w:trHeight w:val="800"/>
        </w:trPr>
        <w:tc>
          <w:tcPr>
            <w:tcW w:w="3116" w:type="dxa"/>
            <w:vAlign w:val="center"/>
          </w:tcPr>
          <w:p w14:paraId="4CF97B4E" w14:textId="61BC5131" w:rsidR="008721FA" w:rsidRDefault="008721FA" w:rsidP="008865FA">
            <w:r w:rsidRPr="001A37D3">
              <w:t xml:space="preserve">n=1000 to n=10000 </w:t>
            </w:r>
          </w:p>
        </w:tc>
        <w:tc>
          <w:tcPr>
            <w:tcW w:w="3117" w:type="dxa"/>
          </w:tcPr>
          <w:p w14:paraId="7D46D836" w14:textId="4427CA79" w:rsidR="008721FA" w:rsidRPr="001A37D3" w:rsidRDefault="00204F32" w:rsidP="008865FA">
            <w:pPr>
              <w:rPr>
                <w:rFonts w:eastAsiaTheme="minorEastAsia"/>
              </w:rPr>
            </w:pPr>
            <m:oMath>
              <m:f>
                <m:fPr>
                  <m:ctrlPr>
                    <w:rPr>
                      <w:rFonts w:ascii="Cambria Math" w:hAnsi="Cambria Math"/>
                    </w:rPr>
                  </m:ctrlPr>
                </m:fPr>
                <m:num>
                  <m:r>
                    <w:rPr>
                      <w:rFonts w:ascii="Cambria Math" w:hAnsi="Cambria Math"/>
                    </w:rPr>
                    <m:t>0.000454</m:t>
                  </m:r>
                </m:num>
                <m:den>
                  <m:r>
                    <w:rPr>
                      <w:rFonts w:ascii="Cambria Math" w:hAnsi="Cambria Math"/>
                    </w:rPr>
                    <m:t>0.000077</m:t>
                  </m:r>
                </m:den>
              </m:f>
              <m:r>
                <w:rPr>
                  <w:rFonts w:ascii="Cambria Math" w:hAnsi="Cambria Math"/>
                </w:rPr>
                <m:t>≈5.89</m:t>
              </m:r>
            </m:oMath>
            <w:r>
              <w:rPr>
                <w:rFonts w:eastAsiaTheme="minorEastAsia"/>
              </w:rPr>
              <w:t xml:space="preserve"> </w:t>
            </w:r>
          </w:p>
        </w:tc>
        <w:tc>
          <w:tcPr>
            <w:tcW w:w="3117" w:type="dxa"/>
          </w:tcPr>
          <w:p w14:paraId="21E19D62" w14:textId="2A28D7E1" w:rsidR="008721FA" w:rsidRDefault="00204F32" w:rsidP="008865FA">
            <m:oMath>
              <m:f>
                <m:fPr>
                  <m:ctrlPr>
                    <w:rPr>
                      <w:rFonts w:ascii="Cambria Math" w:hAnsi="Cambria Math"/>
                    </w:rPr>
                  </m:ctrlPr>
                </m:fPr>
                <m:num>
                  <m:r>
                    <w:rPr>
                      <w:rFonts w:ascii="Cambria Math" w:hAnsi="Cambria Math"/>
                    </w:rPr>
                    <m:t>0.000918</m:t>
                  </m:r>
                </m:num>
                <m:den>
                  <m:r>
                    <w:rPr>
                      <w:rFonts w:ascii="Cambria Math" w:hAnsi="Cambria Math"/>
                    </w:rPr>
                    <m:t>0.000141</m:t>
                  </m:r>
                </m:den>
              </m:f>
              <m:r>
                <w:rPr>
                  <w:rFonts w:ascii="Cambria Math" w:hAnsi="Cambria Math"/>
                </w:rPr>
                <m:t>≈6.51</m:t>
              </m:r>
            </m:oMath>
            <w:r>
              <w:t xml:space="preserve"> </w:t>
            </w:r>
          </w:p>
        </w:tc>
      </w:tr>
      <w:tr w:rsidR="008721FA" w14:paraId="557A8FB6" w14:textId="77777777" w:rsidTr="008865FA">
        <w:trPr>
          <w:trHeight w:val="881"/>
        </w:trPr>
        <w:tc>
          <w:tcPr>
            <w:tcW w:w="3116" w:type="dxa"/>
            <w:vAlign w:val="center"/>
          </w:tcPr>
          <w:p w14:paraId="6EFBCF66" w14:textId="26835311" w:rsidR="008721FA" w:rsidRDefault="008721FA" w:rsidP="008865FA">
            <w:r w:rsidRPr="001A37D3">
              <w:t xml:space="preserve">n=10000 to n=100000 </w:t>
            </w:r>
          </w:p>
        </w:tc>
        <w:tc>
          <w:tcPr>
            <w:tcW w:w="3117" w:type="dxa"/>
          </w:tcPr>
          <w:p w14:paraId="4D507CEE" w14:textId="1941CEC8" w:rsidR="008721FA" w:rsidRDefault="00AE2B39" w:rsidP="008865FA">
            <m:oMath>
              <m:f>
                <m:fPr>
                  <m:ctrlPr>
                    <w:rPr>
                      <w:rFonts w:ascii="Cambria Math" w:hAnsi="Cambria Math"/>
                    </w:rPr>
                  </m:ctrlPr>
                </m:fPr>
                <m:num>
                  <m:r>
                    <w:rPr>
                      <w:rFonts w:ascii="Cambria Math" w:hAnsi="Cambria Math"/>
                    </w:rPr>
                    <m:t>0.005923</m:t>
                  </m:r>
                </m:num>
                <m:den>
                  <m:r>
                    <w:rPr>
                      <w:rFonts w:ascii="Cambria Math" w:hAnsi="Cambria Math"/>
                    </w:rPr>
                    <m:t>0.000454</m:t>
                  </m:r>
                </m:den>
              </m:f>
              <m:r>
                <w:rPr>
                  <w:rFonts w:ascii="Cambria Math" w:hAnsi="Cambria Math"/>
                </w:rPr>
                <m:t>≈13.05</m:t>
              </m:r>
            </m:oMath>
            <w:r>
              <w:t xml:space="preserve"> </w:t>
            </w:r>
          </w:p>
        </w:tc>
        <w:tc>
          <w:tcPr>
            <w:tcW w:w="3117" w:type="dxa"/>
          </w:tcPr>
          <w:p w14:paraId="23D5A07D" w14:textId="56B655E7" w:rsidR="008721FA" w:rsidRDefault="004545BE" w:rsidP="008865FA">
            <m:oMath>
              <m:f>
                <m:fPr>
                  <m:ctrlPr>
                    <w:rPr>
                      <w:rFonts w:ascii="Cambria Math" w:hAnsi="Cambria Math"/>
                    </w:rPr>
                  </m:ctrlPr>
                </m:fPr>
                <m:num>
                  <m:r>
                    <w:rPr>
                      <w:rFonts w:ascii="Cambria Math" w:hAnsi="Cambria Math"/>
                    </w:rPr>
                    <m:t>0.010126</m:t>
                  </m:r>
                </m:num>
                <m:den>
                  <m:r>
                    <w:rPr>
                      <w:rFonts w:ascii="Cambria Math" w:hAnsi="Cambria Math"/>
                    </w:rPr>
                    <m:t>0.000918</m:t>
                  </m:r>
                </m:den>
              </m:f>
              <m:r>
                <w:rPr>
                  <w:rFonts w:ascii="Cambria Math" w:hAnsi="Cambria Math"/>
                </w:rPr>
                <m:t>≈11.03</m:t>
              </m:r>
            </m:oMath>
            <w:r>
              <w:t xml:space="preserve"> </w:t>
            </w:r>
          </w:p>
        </w:tc>
      </w:tr>
      <w:tr w:rsidR="006B7541" w14:paraId="70EC6881" w14:textId="77777777" w:rsidTr="00252253">
        <w:trPr>
          <w:trHeight w:val="503"/>
        </w:trPr>
        <w:tc>
          <w:tcPr>
            <w:tcW w:w="9350" w:type="dxa"/>
            <w:gridSpan w:val="3"/>
          </w:tcPr>
          <w:p w14:paraId="5704DF03" w14:textId="0F0ED90A" w:rsidR="006B7541" w:rsidRDefault="006B7541" w:rsidP="006B7541">
            <w:pPr>
              <w:jc w:val="center"/>
            </w:pPr>
            <w:proofErr w:type="spellStart"/>
            <w:r w:rsidRPr="006B7541">
              <w:rPr>
                <w:b/>
                <w:bCs/>
                <w:color w:val="0070C0"/>
              </w:rPr>
              <w:t>RingBufferQueue</w:t>
            </w:r>
            <w:proofErr w:type="spellEnd"/>
          </w:p>
        </w:tc>
      </w:tr>
      <w:tr w:rsidR="008721FA" w14:paraId="02B6AE1E" w14:textId="77777777" w:rsidTr="006B7541">
        <w:trPr>
          <w:trHeight w:val="377"/>
        </w:trPr>
        <w:tc>
          <w:tcPr>
            <w:tcW w:w="3116" w:type="dxa"/>
          </w:tcPr>
          <w:p w14:paraId="4E93D043" w14:textId="77777777" w:rsidR="008721FA" w:rsidRPr="006B7541" w:rsidRDefault="008721FA" w:rsidP="008865FA">
            <w:pPr>
              <w:rPr>
                <w:b/>
                <w:bCs/>
              </w:rPr>
            </w:pPr>
            <w:r w:rsidRPr="006B7541">
              <w:rPr>
                <w:b/>
                <w:bCs/>
              </w:rPr>
              <w:t>Operation</w:t>
            </w:r>
          </w:p>
        </w:tc>
        <w:tc>
          <w:tcPr>
            <w:tcW w:w="3117" w:type="dxa"/>
          </w:tcPr>
          <w:p w14:paraId="17A98C15" w14:textId="3E396599" w:rsidR="008721FA" w:rsidRPr="006B7541" w:rsidRDefault="00FC4228" w:rsidP="008865FA">
            <w:pPr>
              <w:rPr>
                <w:b/>
                <w:bCs/>
              </w:rPr>
            </w:pPr>
            <w:r>
              <w:rPr>
                <w:b/>
                <w:bCs/>
              </w:rPr>
              <w:t>e</w:t>
            </w:r>
            <w:r w:rsidR="008721FA" w:rsidRPr="006B7541">
              <w:rPr>
                <w:b/>
                <w:bCs/>
              </w:rPr>
              <w:t>nqueue</w:t>
            </w:r>
            <w:r>
              <w:rPr>
                <w:b/>
                <w:bCs/>
              </w:rPr>
              <w:t>(item)</w:t>
            </w:r>
          </w:p>
        </w:tc>
        <w:tc>
          <w:tcPr>
            <w:tcW w:w="3117" w:type="dxa"/>
          </w:tcPr>
          <w:p w14:paraId="5E6FD120" w14:textId="77777777" w:rsidR="008721FA" w:rsidRPr="006B7541" w:rsidRDefault="008721FA" w:rsidP="008865FA">
            <w:pPr>
              <w:rPr>
                <w:b/>
                <w:bCs/>
              </w:rPr>
            </w:pPr>
            <w:r w:rsidRPr="006B7541">
              <w:rPr>
                <w:b/>
                <w:bCs/>
              </w:rPr>
              <w:t>dequeue</w:t>
            </w:r>
          </w:p>
        </w:tc>
      </w:tr>
      <w:tr w:rsidR="008721FA" w14:paraId="0FE82D1D" w14:textId="77777777" w:rsidTr="008865FA">
        <w:trPr>
          <w:trHeight w:val="800"/>
        </w:trPr>
        <w:tc>
          <w:tcPr>
            <w:tcW w:w="3116" w:type="dxa"/>
            <w:vAlign w:val="center"/>
          </w:tcPr>
          <w:p w14:paraId="4E9708F7" w14:textId="62A7314C" w:rsidR="008721FA" w:rsidRDefault="008721FA" w:rsidP="008865FA">
            <w:r w:rsidRPr="001A37D3">
              <w:t xml:space="preserve">n=1000 to n=10000 </w:t>
            </w:r>
          </w:p>
        </w:tc>
        <w:tc>
          <w:tcPr>
            <w:tcW w:w="3117" w:type="dxa"/>
          </w:tcPr>
          <w:p w14:paraId="0FF8AA4F" w14:textId="312155E1" w:rsidR="008721FA" w:rsidRPr="001A37D3" w:rsidRDefault="00517A74" w:rsidP="008865FA">
            <w:pPr>
              <w:rPr>
                <w:rFonts w:eastAsiaTheme="minorEastAsia"/>
              </w:rPr>
            </w:pPr>
            <m:oMath>
              <m:f>
                <m:fPr>
                  <m:ctrlPr>
                    <w:rPr>
                      <w:rFonts w:ascii="Cambria Math" w:hAnsi="Cambria Math"/>
                    </w:rPr>
                  </m:ctrlPr>
                </m:fPr>
                <m:num>
                  <m:r>
                    <w:rPr>
                      <w:rFonts w:ascii="Cambria Math" w:hAnsi="Cambria Math"/>
                    </w:rPr>
                    <m:t>0.002182</m:t>
                  </m:r>
                </m:num>
                <m:den>
                  <m:r>
                    <w:rPr>
                      <w:rFonts w:ascii="Cambria Math" w:hAnsi="Cambria Math"/>
                    </w:rPr>
                    <m:t>0.000205</m:t>
                  </m:r>
                </m:den>
              </m:f>
              <m:r>
                <w:rPr>
                  <w:rFonts w:ascii="Cambria Math" w:hAnsi="Cambria Math"/>
                </w:rPr>
                <m:t>≈10.64</m:t>
              </m:r>
            </m:oMath>
            <w:r>
              <w:rPr>
                <w:rFonts w:eastAsiaTheme="minorEastAsia"/>
              </w:rPr>
              <w:t xml:space="preserve"> </w:t>
            </w:r>
          </w:p>
        </w:tc>
        <w:tc>
          <w:tcPr>
            <w:tcW w:w="3117" w:type="dxa"/>
          </w:tcPr>
          <w:p w14:paraId="51AA5E15" w14:textId="2D18878A" w:rsidR="008721FA" w:rsidRDefault="00517A74" w:rsidP="008865FA">
            <m:oMath>
              <m:f>
                <m:fPr>
                  <m:ctrlPr>
                    <w:rPr>
                      <w:rFonts w:ascii="Cambria Math" w:hAnsi="Cambria Math"/>
                    </w:rPr>
                  </m:ctrlPr>
                </m:fPr>
                <m:num>
                  <m:r>
                    <w:rPr>
                      <w:rFonts w:ascii="Cambria Math" w:hAnsi="Cambria Math"/>
                    </w:rPr>
                    <m:t>0.003348</m:t>
                  </m:r>
                </m:num>
                <m:den>
                  <m:r>
                    <w:rPr>
                      <w:rFonts w:ascii="Cambria Math" w:hAnsi="Cambria Math"/>
                    </w:rPr>
                    <m:t>0.000300</m:t>
                  </m:r>
                </m:den>
              </m:f>
              <m:r>
                <w:rPr>
                  <w:rFonts w:ascii="Cambria Math" w:hAnsi="Cambria Math"/>
                </w:rPr>
                <m:t>≈11.16</m:t>
              </m:r>
            </m:oMath>
            <w:r>
              <w:t xml:space="preserve"> </w:t>
            </w:r>
          </w:p>
        </w:tc>
      </w:tr>
      <w:tr w:rsidR="008721FA" w14:paraId="5B1F2D4C" w14:textId="77777777" w:rsidTr="008865FA">
        <w:trPr>
          <w:trHeight w:val="881"/>
        </w:trPr>
        <w:tc>
          <w:tcPr>
            <w:tcW w:w="3116" w:type="dxa"/>
            <w:vAlign w:val="center"/>
          </w:tcPr>
          <w:p w14:paraId="7359C0F0" w14:textId="02358F61" w:rsidR="008721FA" w:rsidRDefault="008721FA" w:rsidP="008865FA">
            <w:r w:rsidRPr="001A37D3">
              <w:lastRenderedPageBreak/>
              <w:t xml:space="preserve">n=10000 to n=100000 </w:t>
            </w:r>
          </w:p>
        </w:tc>
        <w:tc>
          <w:tcPr>
            <w:tcW w:w="3117" w:type="dxa"/>
          </w:tcPr>
          <w:p w14:paraId="554BABA0" w14:textId="3887AD33" w:rsidR="008721FA" w:rsidRDefault="00517A74" w:rsidP="008865FA">
            <m:oMath>
              <m:f>
                <m:fPr>
                  <m:ctrlPr>
                    <w:rPr>
                      <w:rFonts w:ascii="Cambria Math" w:hAnsi="Cambria Math"/>
                    </w:rPr>
                  </m:ctrlPr>
                </m:fPr>
                <m:num>
                  <m:r>
                    <w:rPr>
                      <w:rFonts w:ascii="Cambria Math" w:hAnsi="Cambria Math"/>
                    </w:rPr>
                    <m:t>0.019782</m:t>
                  </m:r>
                </m:num>
                <m:den>
                  <m:r>
                    <w:rPr>
                      <w:rFonts w:ascii="Cambria Math" w:hAnsi="Cambria Math"/>
                    </w:rPr>
                    <m:t>0.002182</m:t>
                  </m:r>
                </m:den>
              </m:f>
              <m:r>
                <w:rPr>
                  <w:rFonts w:ascii="Cambria Math" w:hAnsi="Cambria Math"/>
                </w:rPr>
                <m:t>≈9.07</m:t>
              </m:r>
            </m:oMath>
            <w:r>
              <w:t xml:space="preserve"> </w:t>
            </w:r>
          </w:p>
        </w:tc>
        <w:tc>
          <w:tcPr>
            <w:tcW w:w="3117" w:type="dxa"/>
          </w:tcPr>
          <w:p w14:paraId="5303FD74" w14:textId="6E95CAB7" w:rsidR="008721FA" w:rsidRDefault="00517A74" w:rsidP="008865FA">
            <m:oMath>
              <m:f>
                <m:fPr>
                  <m:ctrlPr>
                    <w:rPr>
                      <w:rFonts w:ascii="Cambria Math" w:hAnsi="Cambria Math"/>
                    </w:rPr>
                  </m:ctrlPr>
                </m:fPr>
                <m:num>
                  <m:r>
                    <w:rPr>
                      <w:rFonts w:ascii="Cambria Math" w:hAnsi="Cambria Math"/>
                    </w:rPr>
                    <m:t>0.032659</m:t>
                  </m:r>
                </m:num>
                <m:den>
                  <m:r>
                    <w:rPr>
                      <w:rFonts w:ascii="Cambria Math" w:hAnsi="Cambria Math"/>
                    </w:rPr>
                    <m:t>0.003348</m:t>
                  </m:r>
                </m:den>
              </m:f>
              <m:r>
                <w:rPr>
                  <w:rFonts w:ascii="Cambria Math" w:hAnsi="Cambria Math"/>
                </w:rPr>
                <m:t>≈9.75</m:t>
              </m:r>
            </m:oMath>
            <w:r>
              <w:t xml:space="preserve"> </w:t>
            </w:r>
          </w:p>
        </w:tc>
      </w:tr>
      <w:tr w:rsidR="006B7541" w14:paraId="142544DD" w14:textId="77777777" w:rsidTr="005F1016">
        <w:trPr>
          <w:trHeight w:val="503"/>
        </w:trPr>
        <w:tc>
          <w:tcPr>
            <w:tcW w:w="9350" w:type="dxa"/>
            <w:gridSpan w:val="3"/>
          </w:tcPr>
          <w:p w14:paraId="7A0B0755" w14:textId="5E99C0C2" w:rsidR="006B7541" w:rsidRDefault="006B7541" w:rsidP="006B7541">
            <w:pPr>
              <w:jc w:val="center"/>
            </w:pPr>
            <w:r w:rsidRPr="006B7541">
              <w:rPr>
                <w:b/>
                <w:bCs/>
                <w:color w:val="0070C0"/>
              </w:rPr>
              <w:t>HashSet</w:t>
            </w:r>
          </w:p>
        </w:tc>
      </w:tr>
      <w:tr w:rsidR="008721FA" w14:paraId="784FE5E6" w14:textId="77777777" w:rsidTr="006B7541">
        <w:trPr>
          <w:trHeight w:val="386"/>
        </w:trPr>
        <w:tc>
          <w:tcPr>
            <w:tcW w:w="3116" w:type="dxa"/>
          </w:tcPr>
          <w:p w14:paraId="1FA4D303" w14:textId="77777777" w:rsidR="008721FA" w:rsidRPr="006B7541" w:rsidRDefault="008721FA" w:rsidP="008865FA">
            <w:pPr>
              <w:rPr>
                <w:b/>
                <w:bCs/>
              </w:rPr>
            </w:pPr>
            <w:r w:rsidRPr="006B7541">
              <w:rPr>
                <w:b/>
                <w:bCs/>
              </w:rPr>
              <w:t>Operation</w:t>
            </w:r>
          </w:p>
        </w:tc>
        <w:tc>
          <w:tcPr>
            <w:tcW w:w="3117" w:type="dxa"/>
          </w:tcPr>
          <w:p w14:paraId="113FDE94" w14:textId="77777777" w:rsidR="008721FA" w:rsidRPr="006B7541" w:rsidRDefault="008721FA" w:rsidP="008865FA">
            <w:pPr>
              <w:rPr>
                <w:b/>
                <w:bCs/>
              </w:rPr>
            </w:pPr>
            <w:r w:rsidRPr="006B7541">
              <w:rPr>
                <w:b/>
                <w:bCs/>
              </w:rPr>
              <w:t>add(item)</w:t>
            </w:r>
          </w:p>
        </w:tc>
        <w:tc>
          <w:tcPr>
            <w:tcW w:w="3117" w:type="dxa"/>
          </w:tcPr>
          <w:p w14:paraId="5A4A87FD" w14:textId="77777777" w:rsidR="008721FA" w:rsidRPr="006B7541" w:rsidRDefault="008721FA" w:rsidP="008865FA">
            <w:pPr>
              <w:rPr>
                <w:b/>
                <w:bCs/>
              </w:rPr>
            </w:pPr>
            <w:r w:rsidRPr="006B7541">
              <w:rPr>
                <w:b/>
                <w:bCs/>
              </w:rPr>
              <w:t>contains(item)</w:t>
            </w:r>
          </w:p>
        </w:tc>
      </w:tr>
      <w:tr w:rsidR="008721FA" w14:paraId="4409DFF6" w14:textId="77777777" w:rsidTr="008865FA">
        <w:trPr>
          <w:trHeight w:val="800"/>
        </w:trPr>
        <w:tc>
          <w:tcPr>
            <w:tcW w:w="3116" w:type="dxa"/>
            <w:vAlign w:val="center"/>
          </w:tcPr>
          <w:p w14:paraId="545F71EA" w14:textId="7894FA22" w:rsidR="008721FA" w:rsidRDefault="008721FA" w:rsidP="008865FA">
            <w:r w:rsidRPr="001A37D3">
              <w:t xml:space="preserve">n=1000 to n=10000 </w:t>
            </w:r>
          </w:p>
        </w:tc>
        <w:tc>
          <w:tcPr>
            <w:tcW w:w="3117" w:type="dxa"/>
          </w:tcPr>
          <w:p w14:paraId="1C15B85C" w14:textId="3DC35713" w:rsidR="008721FA" w:rsidRPr="001A37D3" w:rsidRDefault="00517A74" w:rsidP="008865FA">
            <w:pPr>
              <w:rPr>
                <w:rFonts w:eastAsiaTheme="minorEastAsia"/>
              </w:rPr>
            </w:pPr>
            <m:oMath>
              <m:f>
                <m:fPr>
                  <m:ctrlPr>
                    <w:rPr>
                      <w:rFonts w:ascii="Cambria Math" w:hAnsi="Cambria Math"/>
                    </w:rPr>
                  </m:ctrlPr>
                </m:fPr>
                <m:num>
                  <m:r>
                    <w:rPr>
                      <w:rFonts w:ascii="Cambria Math" w:hAnsi="Cambria Math"/>
                    </w:rPr>
                    <m:t>0.000650</m:t>
                  </m:r>
                </m:num>
                <m:den>
                  <m:r>
                    <w:rPr>
                      <w:rFonts w:ascii="Cambria Math" w:hAnsi="Cambria Math"/>
                    </w:rPr>
                    <m:t>0.000082</m:t>
                  </m:r>
                </m:den>
              </m:f>
              <m:r>
                <w:rPr>
                  <w:rFonts w:ascii="Cambria Math" w:hAnsi="Cambria Math"/>
                </w:rPr>
                <m:t>≈7.93</m:t>
              </m:r>
            </m:oMath>
            <w:r>
              <w:rPr>
                <w:rFonts w:eastAsiaTheme="minorEastAsia"/>
              </w:rPr>
              <w:t xml:space="preserve"> </w:t>
            </w:r>
          </w:p>
        </w:tc>
        <w:tc>
          <w:tcPr>
            <w:tcW w:w="3117" w:type="dxa"/>
          </w:tcPr>
          <w:p w14:paraId="084E6F20" w14:textId="08EA4F6F" w:rsidR="008721FA" w:rsidRDefault="00517A74" w:rsidP="008865FA">
            <m:oMath>
              <m:f>
                <m:fPr>
                  <m:ctrlPr>
                    <w:rPr>
                      <w:rFonts w:ascii="Cambria Math" w:hAnsi="Cambria Math"/>
                    </w:rPr>
                  </m:ctrlPr>
                </m:fPr>
                <m:num>
                  <m:r>
                    <w:rPr>
                      <w:rFonts w:ascii="Cambria Math" w:hAnsi="Cambria Math"/>
                    </w:rPr>
                    <m:t>0.001176</m:t>
                  </m:r>
                </m:num>
                <m:den>
                  <m:r>
                    <w:rPr>
                      <w:rFonts w:ascii="Cambria Math" w:hAnsi="Cambria Math"/>
                    </w:rPr>
                    <m:t>0.000097</m:t>
                  </m:r>
                </m:den>
              </m:f>
              <m:r>
                <w:rPr>
                  <w:rFonts w:ascii="Cambria Math" w:hAnsi="Cambria Math"/>
                </w:rPr>
                <m:t>≈12.12</m:t>
              </m:r>
            </m:oMath>
            <w:r>
              <w:t xml:space="preserve"> </w:t>
            </w:r>
          </w:p>
        </w:tc>
      </w:tr>
      <w:tr w:rsidR="008721FA" w14:paraId="4A53C8A3" w14:textId="77777777" w:rsidTr="008865FA">
        <w:trPr>
          <w:trHeight w:val="881"/>
        </w:trPr>
        <w:tc>
          <w:tcPr>
            <w:tcW w:w="3116" w:type="dxa"/>
            <w:vAlign w:val="center"/>
          </w:tcPr>
          <w:p w14:paraId="75F03B0F" w14:textId="4CBE5EB7" w:rsidR="008721FA" w:rsidRDefault="008721FA" w:rsidP="008865FA">
            <w:r w:rsidRPr="001A37D3">
              <w:t xml:space="preserve">n=10000 to n=100000 </w:t>
            </w:r>
          </w:p>
        </w:tc>
        <w:tc>
          <w:tcPr>
            <w:tcW w:w="3117" w:type="dxa"/>
          </w:tcPr>
          <w:p w14:paraId="1C169B9F" w14:textId="09F05517" w:rsidR="008721FA" w:rsidRDefault="00517A74" w:rsidP="008865FA">
            <m:oMath>
              <m:f>
                <m:fPr>
                  <m:ctrlPr>
                    <w:rPr>
                      <w:rFonts w:ascii="Cambria Math" w:hAnsi="Cambria Math"/>
                    </w:rPr>
                  </m:ctrlPr>
                </m:fPr>
                <m:num>
                  <m:r>
                    <w:rPr>
                      <w:rFonts w:ascii="Cambria Math" w:hAnsi="Cambria Math"/>
                    </w:rPr>
                    <m:t>0.007720</m:t>
                  </m:r>
                </m:num>
                <m:den>
                  <m:r>
                    <w:rPr>
                      <w:rFonts w:ascii="Cambria Math" w:hAnsi="Cambria Math"/>
                    </w:rPr>
                    <m:t>0.000650</m:t>
                  </m:r>
                </m:den>
              </m:f>
              <m:r>
                <w:rPr>
                  <w:rFonts w:ascii="Cambria Math" w:hAnsi="Cambria Math"/>
                </w:rPr>
                <m:t>≈11.88</m:t>
              </m:r>
            </m:oMath>
            <w:r>
              <w:t xml:space="preserve"> </w:t>
            </w:r>
          </w:p>
        </w:tc>
        <w:tc>
          <w:tcPr>
            <w:tcW w:w="3117" w:type="dxa"/>
          </w:tcPr>
          <w:p w14:paraId="2A5CEF44" w14:textId="2877A263" w:rsidR="008721FA" w:rsidRDefault="00517A74" w:rsidP="008865FA">
            <m:oMath>
              <m:f>
                <m:fPr>
                  <m:ctrlPr>
                    <w:rPr>
                      <w:rFonts w:ascii="Cambria Math" w:hAnsi="Cambria Math"/>
                    </w:rPr>
                  </m:ctrlPr>
                </m:fPr>
                <m:num>
                  <m:r>
                    <w:rPr>
                      <w:rFonts w:ascii="Cambria Math" w:hAnsi="Cambria Math"/>
                    </w:rPr>
                    <m:t>0.012422</m:t>
                  </m:r>
                </m:num>
                <m:den>
                  <m:r>
                    <w:rPr>
                      <w:rFonts w:ascii="Cambria Math" w:hAnsi="Cambria Math"/>
                    </w:rPr>
                    <m:t>0.001176</m:t>
                  </m:r>
                </m:den>
              </m:f>
              <m:r>
                <w:rPr>
                  <w:rFonts w:ascii="Cambria Math" w:hAnsi="Cambria Math"/>
                </w:rPr>
                <m:t>≈10.56</m:t>
              </m:r>
            </m:oMath>
            <w:r>
              <w:t xml:space="preserve"> </w:t>
            </w:r>
          </w:p>
        </w:tc>
      </w:tr>
    </w:tbl>
    <w:p w14:paraId="6D9C957E" w14:textId="3854EAB6" w:rsidR="006C661C" w:rsidRPr="006C661C" w:rsidRDefault="006C661C" w:rsidP="006C661C">
      <w:pPr>
        <w:rPr>
          <w:i/>
          <w:iCs/>
        </w:rPr>
      </w:pPr>
      <w:r w:rsidRPr="006C661C">
        <w:rPr>
          <w:i/>
          <w:iCs/>
        </w:rPr>
        <w:t xml:space="preserve">*All methods </w:t>
      </w:r>
      <w:proofErr w:type="gramStart"/>
      <w:r w:rsidRPr="006C661C">
        <w:rPr>
          <w:i/>
          <w:iCs/>
        </w:rPr>
        <w:t>show</w:t>
      </w:r>
      <w:proofErr w:type="gramEnd"/>
      <w:r w:rsidRPr="006C661C">
        <w:rPr>
          <w:i/>
          <w:iCs/>
        </w:rPr>
        <w:t xml:space="preserve"> in the table </w:t>
      </w:r>
      <w:r w:rsidRPr="006C661C">
        <w:rPr>
          <w:i/>
          <w:iCs/>
        </w:rPr>
        <w:t>above</w:t>
      </w:r>
      <w:r w:rsidRPr="006C661C">
        <w:rPr>
          <w:i/>
          <w:iCs/>
        </w:rPr>
        <w:t xml:space="preserve"> show a </w:t>
      </w:r>
      <w:r w:rsidRPr="001A37D3">
        <w:rPr>
          <w:i/>
          <w:iCs/>
        </w:rPr>
        <w:t xml:space="preserve">Ratio </w:t>
      </w:r>
      <w:r w:rsidRPr="006C661C">
        <w:rPr>
          <w:i/>
          <w:iCs/>
        </w:rPr>
        <w:t xml:space="preserve">of </w:t>
      </w:r>
      <w:r w:rsidRPr="001A37D3">
        <w:rPr>
          <w:i/>
          <w:iCs/>
        </w:rPr>
        <w:t>≈ 10x change</w:t>
      </w:r>
      <w:r w:rsidRPr="006C661C">
        <w:rPr>
          <w:i/>
          <w:iCs/>
        </w:rPr>
        <w:t xml:space="preserve">, and all </w:t>
      </w:r>
      <w:proofErr w:type="gramStart"/>
      <w:r w:rsidRPr="006C661C">
        <w:rPr>
          <w:i/>
          <w:iCs/>
        </w:rPr>
        <w:t>time-stamps</w:t>
      </w:r>
      <w:proofErr w:type="gramEnd"/>
      <w:r w:rsidRPr="006C661C">
        <w:rPr>
          <w:i/>
          <w:iCs/>
        </w:rPr>
        <w:t xml:space="preserve"> are in seconds.</w:t>
      </w:r>
    </w:p>
    <w:p w14:paraId="6FC1ADF3" w14:textId="77777777" w:rsidR="008721FA" w:rsidRPr="008721FA" w:rsidRDefault="008721FA" w:rsidP="008721FA"/>
    <w:p w14:paraId="2052D482" w14:textId="358FA415" w:rsidR="00B5619B" w:rsidRDefault="00B5619B" w:rsidP="00B5619B">
      <w:pPr>
        <w:pStyle w:val="Heading2"/>
      </w:pPr>
      <w:r w:rsidRPr="00B5619B">
        <w:t>Interpretation</w:t>
      </w:r>
    </w:p>
    <w:p w14:paraId="70DFB2DD" w14:textId="4C23CBAC" w:rsidR="001A37D3" w:rsidRPr="001A37D3" w:rsidRDefault="006C661C" w:rsidP="001A37D3">
      <w:r>
        <w:t>To be honest</w:t>
      </w:r>
      <w:r w:rsidR="00FD4DED">
        <w:t xml:space="preserve"> – I ran out of time to find my actual big-O costs. </w:t>
      </w:r>
    </w:p>
    <w:p w14:paraId="44A862C5" w14:textId="77777777" w:rsidR="00FD4DED" w:rsidRDefault="00FD4DED" w:rsidP="003F5E10"/>
    <w:p w14:paraId="3A4352F0" w14:textId="5C22F89C" w:rsidR="003F5E10" w:rsidRPr="00FD4DED" w:rsidRDefault="003F5E10" w:rsidP="003F5E10">
      <w:pPr>
        <w:rPr>
          <w:u w:val="single"/>
        </w:rPr>
      </w:pPr>
      <w:r w:rsidRPr="00FD4DED">
        <w:rPr>
          <w:u w:val="single"/>
        </w:rPr>
        <w:t xml:space="preserve">The </w:t>
      </w:r>
      <w:proofErr w:type="spellStart"/>
      <w:r w:rsidRPr="00FD4DED">
        <w:rPr>
          <w:u w:val="single"/>
        </w:rPr>
        <w:t>MasterColorMixer</w:t>
      </w:r>
      <w:proofErr w:type="spellEnd"/>
      <w:r w:rsidRPr="00FD4DED">
        <w:rPr>
          <w:u w:val="single"/>
        </w:rPr>
        <w:t xml:space="preserve"> project can utilize the following:</w:t>
      </w:r>
    </w:p>
    <w:p w14:paraId="4D585B02" w14:textId="1ACF3609" w:rsidR="003F5E10" w:rsidRDefault="003F5E10" w:rsidP="003F5E10">
      <w:r w:rsidRPr="003F5E10">
        <w:rPr>
          <w:b/>
          <w:bCs/>
        </w:rPr>
        <w:t xml:space="preserve">HashSet </w:t>
      </w:r>
      <w:r>
        <w:t xml:space="preserve">– to provide constant-time checking to determine if a color has been unlocked. </w:t>
      </w:r>
    </w:p>
    <w:p w14:paraId="5644F6F0" w14:textId="79E3996E" w:rsidR="003F5E10" w:rsidRDefault="003F5E10" w:rsidP="003F5E10">
      <w:proofErr w:type="spellStart"/>
      <w:r w:rsidRPr="003F5E10">
        <w:rPr>
          <w:b/>
          <w:bCs/>
        </w:rPr>
        <w:t>DynamicArray</w:t>
      </w:r>
      <w:proofErr w:type="spellEnd"/>
      <w:r w:rsidRPr="003F5E10">
        <w:rPr>
          <w:b/>
          <w:bCs/>
        </w:rPr>
        <w:t xml:space="preserve"> </w:t>
      </w:r>
      <w:r>
        <w:t>or Queue – to support maintaining mixing history or other recent actions.</w:t>
      </w:r>
    </w:p>
    <w:p w14:paraId="34EDEBA1" w14:textId="3199E3E1" w:rsidR="003F5E10" w:rsidRDefault="003F5E10" w:rsidP="003F5E10">
      <w:r w:rsidRPr="003F5E10">
        <w:rPr>
          <w:b/>
          <w:bCs/>
        </w:rPr>
        <w:t xml:space="preserve">Stack </w:t>
      </w:r>
      <w:r>
        <w:t xml:space="preserve">– to support undo actions like clearing the mixing area or clearing the palette. </w:t>
      </w:r>
    </w:p>
    <w:p w14:paraId="4F37905C" w14:textId="7B4EF25B" w:rsidR="003F5E10" w:rsidRDefault="003F5E10" w:rsidP="003F5E10">
      <w:r>
        <w:tab/>
      </w:r>
      <w:proofErr w:type="spellStart"/>
      <w:r>
        <w:t>MasterColorMixer</w:t>
      </w:r>
      <w:proofErr w:type="spellEnd"/>
      <w:r>
        <w:t xml:space="preserve"> needs to be responsive, even on basic devices, so leveraging Python’s efficient internal structures can help ensure a predictable performance and user experience. I feel this is important because a toddler will likely prompt repeated interactions, voice triggers, and volatile color drag and drop. I need to ensure there is no delay in interactions and responses for the easiest learning experience.</w:t>
      </w:r>
    </w:p>
    <w:p w14:paraId="7CBD7C03" w14:textId="77777777" w:rsidR="00E60AB6" w:rsidRDefault="00E60AB6" w:rsidP="003F5E10"/>
    <w:p w14:paraId="1B54CF01" w14:textId="77777777" w:rsidR="00FD4DED" w:rsidRDefault="00FD4DED" w:rsidP="003F5E10"/>
    <w:p w14:paraId="5F28EFB8" w14:textId="77777777" w:rsidR="00FD4DED" w:rsidRDefault="00FD4DED" w:rsidP="003F5E10"/>
    <w:p w14:paraId="39F3688E" w14:textId="77777777" w:rsidR="00FD4DED" w:rsidRDefault="00FD4DED" w:rsidP="003F5E10"/>
    <w:p w14:paraId="4587C734" w14:textId="7C3F3A94" w:rsidR="00E60AB6" w:rsidRDefault="00E60AB6" w:rsidP="00E60AB6">
      <w:pPr>
        <w:pStyle w:val="Heading2"/>
      </w:pPr>
      <w:r>
        <w:lastRenderedPageBreak/>
        <w:t>References:</w:t>
      </w:r>
    </w:p>
    <w:p w14:paraId="2B926697" w14:textId="674AE186" w:rsidR="00E60AB6" w:rsidRDefault="00E60AB6" w:rsidP="00E60AB6">
      <w:hyperlink r:id="rId6" w:history="1">
        <w:r w:rsidRPr="00CE1CAA">
          <w:rPr>
            <w:rStyle w:val="Hyperlink"/>
          </w:rPr>
          <w:t>https://runestone.academy/ns/books/published/pythonds/index.html</w:t>
        </w:r>
      </w:hyperlink>
    </w:p>
    <w:p w14:paraId="3B71EB01" w14:textId="77777777" w:rsidR="00E60AB6" w:rsidRDefault="00E60AB6" w:rsidP="00E60AB6">
      <w:pPr>
        <w:rPr>
          <w:b/>
          <w:bCs/>
        </w:rPr>
      </w:pPr>
    </w:p>
    <w:p w14:paraId="702F7CFD" w14:textId="3AC89110" w:rsidR="00E60AB6" w:rsidRPr="00E60AB6" w:rsidRDefault="00E60AB6" w:rsidP="00E60AB6">
      <w:pPr>
        <w:rPr>
          <w:b/>
          <w:bCs/>
        </w:rPr>
      </w:pPr>
      <w:r w:rsidRPr="00E60AB6">
        <w:rPr>
          <w:b/>
          <w:bCs/>
        </w:rPr>
        <w:t>List Time Complexity (Worst-Case)</w:t>
      </w:r>
    </w:p>
    <w:p w14:paraId="68DAEB05" w14:textId="77777777" w:rsidR="00E60AB6" w:rsidRPr="00E60AB6" w:rsidRDefault="00E60AB6" w:rsidP="00E60AB6">
      <w:r w:rsidRPr="00E60AB6">
        <w:t>Python lists are dynamic arrays, which offer fast indexing but slower insertions/deletions in the middle because elements need to be shifted. </w:t>
      </w:r>
    </w:p>
    <w:tbl>
      <w:tblPr>
        <w:tblW w:w="99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4"/>
        <w:gridCol w:w="2021"/>
        <w:gridCol w:w="4860"/>
      </w:tblGrid>
      <w:tr w:rsidR="00E60AB6" w:rsidRPr="00E60AB6" w14:paraId="0C8CB4F8" w14:textId="77777777" w:rsidTr="00E60AB6">
        <w:tc>
          <w:tcPr>
            <w:tcW w:w="3104" w:type="dxa"/>
            <w:tcMar>
              <w:top w:w="120" w:type="dxa"/>
              <w:left w:w="0" w:type="dxa"/>
              <w:bottom w:w="120" w:type="dxa"/>
              <w:right w:w="240" w:type="dxa"/>
            </w:tcMar>
            <w:hideMark/>
          </w:tcPr>
          <w:p w14:paraId="31771B6C" w14:textId="77777777" w:rsidR="00E60AB6" w:rsidRPr="00E60AB6" w:rsidRDefault="00E60AB6" w:rsidP="00E60AB6">
            <w:r w:rsidRPr="00E60AB6">
              <w:t>Operation </w:t>
            </w:r>
          </w:p>
        </w:tc>
        <w:tc>
          <w:tcPr>
            <w:tcW w:w="2021" w:type="dxa"/>
            <w:tcMar>
              <w:top w:w="120" w:type="dxa"/>
              <w:left w:w="0" w:type="dxa"/>
              <w:bottom w:w="120" w:type="dxa"/>
              <w:right w:w="240" w:type="dxa"/>
            </w:tcMar>
            <w:hideMark/>
          </w:tcPr>
          <w:p w14:paraId="4163DAB2" w14:textId="77777777" w:rsidR="00E60AB6" w:rsidRPr="00E60AB6" w:rsidRDefault="00E60AB6" w:rsidP="00E60AB6">
            <w:r w:rsidRPr="00E60AB6">
              <w:t>Time Complexity</w:t>
            </w:r>
          </w:p>
        </w:tc>
        <w:tc>
          <w:tcPr>
            <w:tcW w:w="4860" w:type="dxa"/>
            <w:tcMar>
              <w:top w:w="120" w:type="dxa"/>
              <w:left w:w="0" w:type="dxa"/>
              <w:bottom w:w="120" w:type="dxa"/>
              <w:right w:w="0" w:type="dxa"/>
            </w:tcMar>
            <w:hideMark/>
          </w:tcPr>
          <w:p w14:paraId="2EC9BE0D" w14:textId="77777777" w:rsidR="00E60AB6" w:rsidRPr="00E60AB6" w:rsidRDefault="00E60AB6" w:rsidP="00E60AB6">
            <w:r w:rsidRPr="00E60AB6">
              <w:t>Description</w:t>
            </w:r>
          </w:p>
        </w:tc>
      </w:tr>
      <w:tr w:rsidR="00E60AB6" w:rsidRPr="00E60AB6" w14:paraId="67D7D781" w14:textId="77777777" w:rsidTr="00E60AB6">
        <w:tc>
          <w:tcPr>
            <w:tcW w:w="3104" w:type="dxa"/>
            <w:tcMar>
              <w:top w:w="180" w:type="dxa"/>
              <w:left w:w="0" w:type="dxa"/>
              <w:bottom w:w="180" w:type="dxa"/>
              <w:right w:w="240" w:type="dxa"/>
            </w:tcMar>
            <w:hideMark/>
          </w:tcPr>
          <w:p w14:paraId="0D074312" w14:textId="77777777" w:rsidR="00E60AB6" w:rsidRPr="00E60AB6" w:rsidRDefault="00E60AB6" w:rsidP="00E60AB6">
            <w:r w:rsidRPr="00E60AB6">
              <w:rPr>
                <w:b/>
                <w:bCs/>
              </w:rPr>
              <w:t>Index Access/Assignment</w:t>
            </w:r>
            <w:r w:rsidRPr="00E60AB6">
              <w:t> (list[</w:t>
            </w:r>
            <w:proofErr w:type="spellStart"/>
            <w:r w:rsidRPr="00E60AB6">
              <w:t>i</w:t>
            </w:r>
            <w:proofErr w:type="spellEnd"/>
            <w:r w:rsidRPr="00E60AB6">
              <w:t>])</w:t>
            </w:r>
          </w:p>
        </w:tc>
        <w:tc>
          <w:tcPr>
            <w:tcW w:w="2021" w:type="dxa"/>
            <w:tcMar>
              <w:top w:w="180" w:type="dxa"/>
              <w:left w:w="0" w:type="dxa"/>
              <w:bottom w:w="180" w:type="dxa"/>
              <w:right w:w="240" w:type="dxa"/>
            </w:tcMar>
            <w:hideMark/>
          </w:tcPr>
          <w:p w14:paraId="6AA4CD1F" w14:textId="77777777" w:rsidR="00E60AB6" w:rsidRPr="00E60AB6" w:rsidRDefault="00E60AB6" w:rsidP="00E60AB6">
            <w:proofErr w:type="gramStart"/>
            <w:r w:rsidRPr="00E60AB6">
              <w:rPr>
                <w:b/>
                <w:bCs/>
              </w:rPr>
              <w:t>O(</w:t>
            </w:r>
            <w:proofErr w:type="gramEnd"/>
            <w:r w:rsidRPr="00E60AB6">
              <w:rPr>
                <w:b/>
                <w:bCs/>
              </w:rPr>
              <w:t>1)</w:t>
            </w:r>
          </w:p>
        </w:tc>
        <w:tc>
          <w:tcPr>
            <w:tcW w:w="4860" w:type="dxa"/>
            <w:tcMar>
              <w:top w:w="180" w:type="dxa"/>
              <w:left w:w="0" w:type="dxa"/>
              <w:bottom w:w="180" w:type="dxa"/>
              <w:right w:w="0" w:type="dxa"/>
            </w:tcMar>
            <w:hideMark/>
          </w:tcPr>
          <w:p w14:paraId="4F5E1852" w14:textId="77777777" w:rsidR="00E60AB6" w:rsidRPr="00E60AB6" w:rsidRDefault="00E60AB6" w:rsidP="00E60AB6">
            <w:r w:rsidRPr="00E60AB6">
              <w:t>Direct access to an element by its index is constant time.</w:t>
            </w:r>
          </w:p>
        </w:tc>
      </w:tr>
      <w:tr w:rsidR="00E60AB6" w:rsidRPr="00E60AB6" w14:paraId="30FE1ED9" w14:textId="77777777" w:rsidTr="00E60AB6">
        <w:tc>
          <w:tcPr>
            <w:tcW w:w="3104" w:type="dxa"/>
            <w:tcMar>
              <w:top w:w="180" w:type="dxa"/>
              <w:left w:w="0" w:type="dxa"/>
              <w:bottom w:w="180" w:type="dxa"/>
              <w:right w:w="240" w:type="dxa"/>
            </w:tcMar>
            <w:hideMark/>
          </w:tcPr>
          <w:p w14:paraId="5E736846" w14:textId="77777777" w:rsidR="00E60AB6" w:rsidRPr="00E60AB6" w:rsidRDefault="00E60AB6" w:rsidP="00E60AB6">
            <w:proofErr w:type="gramStart"/>
            <w:r w:rsidRPr="00E60AB6">
              <w:rPr>
                <w:b/>
                <w:bCs/>
              </w:rPr>
              <w:t>append(</w:t>
            </w:r>
            <w:proofErr w:type="gramEnd"/>
            <w:r w:rsidRPr="00E60AB6">
              <w:rPr>
                <w:b/>
                <w:bCs/>
              </w:rPr>
              <w:t>)</w:t>
            </w:r>
            <w:r w:rsidRPr="00E60AB6">
              <w:t> (to end)</w:t>
            </w:r>
          </w:p>
        </w:tc>
        <w:tc>
          <w:tcPr>
            <w:tcW w:w="2021" w:type="dxa"/>
            <w:tcMar>
              <w:top w:w="180" w:type="dxa"/>
              <w:left w:w="0" w:type="dxa"/>
              <w:bottom w:w="180" w:type="dxa"/>
              <w:right w:w="240" w:type="dxa"/>
            </w:tcMar>
            <w:hideMark/>
          </w:tcPr>
          <w:p w14:paraId="0C741B4D" w14:textId="77777777" w:rsidR="00E60AB6" w:rsidRPr="00E60AB6" w:rsidRDefault="00E60AB6" w:rsidP="00E60AB6">
            <w:proofErr w:type="gramStart"/>
            <w:r w:rsidRPr="00E60AB6">
              <w:rPr>
                <w:b/>
                <w:bCs/>
              </w:rPr>
              <w:t>O(</w:t>
            </w:r>
            <w:proofErr w:type="gramEnd"/>
            <w:r w:rsidRPr="00E60AB6">
              <w:rPr>
                <w:b/>
                <w:bCs/>
              </w:rPr>
              <w:t>1)</w:t>
            </w:r>
            <w:r w:rsidRPr="00E60AB6">
              <w:t> (amortized)</w:t>
            </w:r>
          </w:p>
        </w:tc>
        <w:tc>
          <w:tcPr>
            <w:tcW w:w="4860" w:type="dxa"/>
            <w:tcMar>
              <w:top w:w="180" w:type="dxa"/>
              <w:left w:w="0" w:type="dxa"/>
              <w:bottom w:w="180" w:type="dxa"/>
              <w:right w:w="0" w:type="dxa"/>
            </w:tcMar>
            <w:hideMark/>
          </w:tcPr>
          <w:p w14:paraId="5D481297" w14:textId="77777777" w:rsidR="00E60AB6" w:rsidRPr="00E60AB6" w:rsidRDefault="00E60AB6" w:rsidP="00E60AB6">
            <w:r w:rsidRPr="00E60AB6">
              <w:t>Amortized constant time; occasionally O(n) when the list needs resizing.</w:t>
            </w:r>
          </w:p>
        </w:tc>
      </w:tr>
      <w:tr w:rsidR="00E60AB6" w:rsidRPr="00E60AB6" w14:paraId="7C1F5DCB" w14:textId="77777777" w:rsidTr="00E60AB6">
        <w:tc>
          <w:tcPr>
            <w:tcW w:w="3104" w:type="dxa"/>
            <w:tcMar>
              <w:top w:w="180" w:type="dxa"/>
              <w:left w:w="0" w:type="dxa"/>
              <w:bottom w:w="180" w:type="dxa"/>
              <w:right w:w="240" w:type="dxa"/>
            </w:tcMar>
            <w:hideMark/>
          </w:tcPr>
          <w:p w14:paraId="1FF22534" w14:textId="77777777" w:rsidR="00E60AB6" w:rsidRPr="00E60AB6" w:rsidRDefault="00E60AB6" w:rsidP="00E60AB6">
            <w:proofErr w:type="gramStart"/>
            <w:r w:rsidRPr="00E60AB6">
              <w:rPr>
                <w:b/>
                <w:bCs/>
              </w:rPr>
              <w:t>pop(</w:t>
            </w:r>
            <w:proofErr w:type="gramEnd"/>
            <w:r w:rsidRPr="00E60AB6">
              <w:rPr>
                <w:b/>
                <w:bCs/>
              </w:rPr>
              <w:t>)</w:t>
            </w:r>
            <w:r w:rsidRPr="00E60AB6">
              <w:t> (from end)</w:t>
            </w:r>
          </w:p>
        </w:tc>
        <w:tc>
          <w:tcPr>
            <w:tcW w:w="2021" w:type="dxa"/>
            <w:tcMar>
              <w:top w:w="180" w:type="dxa"/>
              <w:left w:w="0" w:type="dxa"/>
              <w:bottom w:w="180" w:type="dxa"/>
              <w:right w:w="240" w:type="dxa"/>
            </w:tcMar>
            <w:hideMark/>
          </w:tcPr>
          <w:p w14:paraId="278A027A" w14:textId="77777777" w:rsidR="00E60AB6" w:rsidRPr="00E60AB6" w:rsidRDefault="00E60AB6" w:rsidP="00E60AB6">
            <w:proofErr w:type="gramStart"/>
            <w:r w:rsidRPr="00E60AB6">
              <w:rPr>
                <w:b/>
                <w:bCs/>
              </w:rPr>
              <w:t>O(</w:t>
            </w:r>
            <w:proofErr w:type="gramEnd"/>
            <w:r w:rsidRPr="00E60AB6">
              <w:rPr>
                <w:b/>
                <w:bCs/>
              </w:rPr>
              <w:t>1)</w:t>
            </w:r>
          </w:p>
        </w:tc>
        <w:tc>
          <w:tcPr>
            <w:tcW w:w="4860" w:type="dxa"/>
            <w:tcMar>
              <w:top w:w="180" w:type="dxa"/>
              <w:left w:w="0" w:type="dxa"/>
              <w:bottom w:w="180" w:type="dxa"/>
              <w:right w:w="0" w:type="dxa"/>
            </w:tcMar>
            <w:hideMark/>
          </w:tcPr>
          <w:p w14:paraId="748DB9D7" w14:textId="77777777" w:rsidR="00E60AB6" w:rsidRPr="00E60AB6" w:rsidRDefault="00E60AB6" w:rsidP="00E60AB6">
            <w:r w:rsidRPr="00E60AB6">
              <w:t>Removing the last element is constant time.</w:t>
            </w:r>
          </w:p>
        </w:tc>
      </w:tr>
      <w:tr w:rsidR="00E60AB6" w:rsidRPr="00E60AB6" w14:paraId="668F99DA" w14:textId="77777777" w:rsidTr="00E60AB6">
        <w:tc>
          <w:tcPr>
            <w:tcW w:w="3104" w:type="dxa"/>
            <w:tcMar>
              <w:top w:w="180" w:type="dxa"/>
              <w:left w:w="0" w:type="dxa"/>
              <w:bottom w:w="180" w:type="dxa"/>
              <w:right w:w="240" w:type="dxa"/>
            </w:tcMar>
            <w:hideMark/>
          </w:tcPr>
          <w:p w14:paraId="5A5E3C24" w14:textId="77777777" w:rsidR="00E60AB6" w:rsidRPr="00E60AB6" w:rsidRDefault="00E60AB6" w:rsidP="00E60AB6">
            <w:proofErr w:type="gramStart"/>
            <w:r w:rsidRPr="00E60AB6">
              <w:rPr>
                <w:b/>
                <w:bCs/>
              </w:rPr>
              <w:t>insert(</w:t>
            </w:r>
            <w:proofErr w:type="gramEnd"/>
            <w:r w:rsidRPr="00E60AB6">
              <w:rPr>
                <w:b/>
                <w:bCs/>
              </w:rPr>
              <w:t>)</w:t>
            </w:r>
            <w:r w:rsidRPr="00E60AB6">
              <w:t> (at index </w:t>
            </w:r>
            <w:proofErr w:type="spellStart"/>
            <w:r w:rsidRPr="00E60AB6">
              <w:t>i</w:t>
            </w:r>
            <w:proofErr w:type="spellEnd"/>
            <w:r w:rsidRPr="00E60AB6">
              <w:t>)</w:t>
            </w:r>
          </w:p>
        </w:tc>
        <w:tc>
          <w:tcPr>
            <w:tcW w:w="2021" w:type="dxa"/>
            <w:tcMar>
              <w:top w:w="180" w:type="dxa"/>
              <w:left w:w="0" w:type="dxa"/>
              <w:bottom w:w="180" w:type="dxa"/>
              <w:right w:w="240" w:type="dxa"/>
            </w:tcMar>
            <w:hideMark/>
          </w:tcPr>
          <w:p w14:paraId="6C36139B" w14:textId="77777777" w:rsidR="00E60AB6" w:rsidRPr="00E60AB6" w:rsidRDefault="00E60AB6" w:rsidP="00E60AB6">
            <w:r w:rsidRPr="00E60AB6">
              <w:rPr>
                <w:b/>
                <w:bCs/>
              </w:rPr>
              <w:t>O(n)</w:t>
            </w:r>
          </w:p>
        </w:tc>
        <w:tc>
          <w:tcPr>
            <w:tcW w:w="4860" w:type="dxa"/>
            <w:tcMar>
              <w:top w:w="180" w:type="dxa"/>
              <w:left w:w="0" w:type="dxa"/>
              <w:bottom w:w="180" w:type="dxa"/>
              <w:right w:w="0" w:type="dxa"/>
            </w:tcMar>
            <w:hideMark/>
          </w:tcPr>
          <w:p w14:paraId="719B1C0A" w14:textId="77777777" w:rsidR="00E60AB6" w:rsidRPr="00E60AB6" w:rsidRDefault="00E60AB6" w:rsidP="00E60AB6">
            <w:r w:rsidRPr="00E60AB6">
              <w:t xml:space="preserve">Linear </w:t>
            </w:r>
            <w:proofErr w:type="gramStart"/>
            <w:r w:rsidRPr="00E60AB6">
              <w:t>time;</w:t>
            </w:r>
            <w:proofErr w:type="gramEnd"/>
            <w:r w:rsidRPr="00E60AB6">
              <w:t xml:space="preserve"> all subsequent elements must be shifted.</w:t>
            </w:r>
          </w:p>
        </w:tc>
      </w:tr>
      <w:tr w:rsidR="00E60AB6" w:rsidRPr="00E60AB6" w14:paraId="6C051A20" w14:textId="77777777" w:rsidTr="00E60AB6">
        <w:tc>
          <w:tcPr>
            <w:tcW w:w="3104" w:type="dxa"/>
            <w:tcMar>
              <w:top w:w="180" w:type="dxa"/>
              <w:left w:w="0" w:type="dxa"/>
              <w:bottom w:w="180" w:type="dxa"/>
              <w:right w:w="240" w:type="dxa"/>
            </w:tcMar>
            <w:hideMark/>
          </w:tcPr>
          <w:p w14:paraId="2E0E2187" w14:textId="77777777" w:rsidR="00E60AB6" w:rsidRPr="00E60AB6" w:rsidRDefault="00E60AB6" w:rsidP="00E60AB6">
            <w:proofErr w:type="gramStart"/>
            <w:r w:rsidRPr="00E60AB6">
              <w:rPr>
                <w:b/>
                <w:bCs/>
              </w:rPr>
              <w:t>pop(</w:t>
            </w:r>
            <w:proofErr w:type="gramEnd"/>
            <w:r w:rsidRPr="00E60AB6">
              <w:rPr>
                <w:b/>
                <w:bCs/>
              </w:rPr>
              <w:t>)</w:t>
            </w:r>
            <w:r w:rsidRPr="00E60AB6">
              <w:t> (from index </w:t>
            </w:r>
            <w:proofErr w:type="spellStart"/>
            <w:r w:rsidRPr="00E60AB6">
              <w:t>i</w:t>
            </w:r>
            <w:proofErr w:type="spellEnd"/>
            <w:r w:rsidRPr="00E60AB6">
              <w:t>)</w:t>
            </w:r>
          </w:p>
        </w:tc>
        <w:tc>
          <w:tcPr>
            <w:tcW w:w="2021" w:type="dxa"/>
            <w:tcMar>
              <w:top w:w="180" w:type="dxa"/>
              <w:left w:w="0" w:type="dxa"/>
              <w:bottom w:w="180" w:type="dxa"/>
              <w:right w:w="240" w:type="dxa"/>
            </w:tcMar>
            <w:hideMark/>
          </w:tcPr>
          <w:p w14:paraId="6F291002" w14:textId="77777777" w:rsidR="00E60AB6" w:rsidRPr="00E60AB6" w:rsidRDefault="00E60AB6" w:rsidP="00E60AB6">
            <w:r w:rsidRPr="00E60AB6">
              <w:rPr>
                <w:b/>
                <w:bCs/>
              </w:rPr>
              <w:t>O(n)</w:t>
            </w:r>
          </w:p>
        </w:tc>
        <w:tc>
          <w:tcPr>
            <w:tcW w:w="4860" w:type="dxa"/>
            <w:tcMar>
              <w:top w:w="180" w:type="dxa"/>
              <w:left w:w="0" w:type="dxa"/>
              <w:bottom w:w="180" w:type="dxa"/>
              <w:right w:w="0" w:type="dxa"/>
            </w:tcMar>
            <w:hideMark/>
          </w:tcPr>
          <w:p w14:paraId="15580002" w14:textId="77777777" w:rsidR="00E60AB6" w:rsidRPr="00E60AB6" w:rsidRDefault="00E60AB6" w:rsidP="00E60AB6">
            <w:r w:rsidRPr="00E60AB6">
              <w:t xml:space="preserve">Linear </w:t>
            </w:r>
            <w:proofErr w:type="gramStart"/>
            <w:r w:rsidRPr="00E60AB6">
              <w:t>time;</w:t>
            </w:r>
            <w:proofErr w:type="gramEnd"/>
            <w:r w:rsidRPr="00E60AB6">
              <w:t xml:space="preserve"> all subsequent elements must be shifted.</w:t>
            </w:r>
          </w:p>
        </w:tc>
      </w:tr>
      <w:tr w:rsidR="00E60AB6" w:rsidRPr="00E60AB6" w14:paraId="49617AD3" w14:textId="77777777" w:rsidTr="00E60AB6">
        <w:tc>
          <w:tcPr>
            <w:tcW w:w="3104" w:type="dxa"/>
            <w:tcMar>
              <w:top w:w="180" w:type="dxa"/>
              <w:left w:w="0" w:type="dxa"/>
              <w:bottom w:w="180" w:type="dxa"/>
              <w:right w:w="240" w:type="dxa"/>
            </w:tcMar>
            <w:hideMark/>
          </w:tcPr>
          <w:p w14:paraId="1AC82FD1" w14:textId="77777777" w:rsidR="00E60AB6" w:rsidRPr="00E60AB6" w:rsidRDefault="00E60AB6" w:rsidP="00E60AB6">
            <w:proofErr w:type="gramStart"/>
            <w:r w:rsidRPr="00E60AB6">
              <w:rPr>
                <w:b/>
                <w:bCs/>
              </w:rPr>
              <w:t>remove(</w:t>
            </w:r>
            <w:proofErr w:type="gramEnd"/>
            <w:r w:rsidRPr="00E60AB6">
              <w:rPr>
                <w:b/>
                <w:bCs/>
              </w:rPr>
              <w:t>)</w:t>
            </w:r>
            <w:r w:rsidRPr="00E60AB6">
              <w:t> (by value)</w:t>
            </w:r>
          </w:p>
        </w:tc>
        <w:tc>
          <w:tcPr>
            <w:tcW w:w="2021" w:type="dxa"/>
            <w:tcMar>
              <w:top w:w="180" w:type="dxa"/>
              <w:left w:w="0" w:type="dxa"/>
              <w:bottom w:w="180" w:type="dxa"/>
              <w:right w:w="240" w:type="dxa"/>
            </w:tcMar>
            <w:hideMark/>
          </w:tcPr>
          <w:p w14:paraId="0CDF37E0" w14:textId="77777777" w:rsidR="00E60AB6" w:rsidRPr="00E60AB6" w:rsidRDefault="00E60AB6" w:rsidP="00E60AB6">
            <w:r w:rsidRPr="00E60AB6">
              <w:rPr>
                <w:b/>
                <w:bCs/>
              </w:rPr>
              <w:t>O(n)</w:t>
            </w:r>
          </w:p>
        </w:tc>
        <w:tc>
          <w:tcPr>
            <w:tcW w:w="4860" w:type="dxa"/>
            <w:tcMar>
              <w:top w:w="180" w:type="dxa"/>
              <w:left w:w="0" w:type="dxa"/>
              <w:bottom w:w="180" w:type="dxa"/>
              <w:right w:w="0" w:type="dxa"/>
            </w:tcMar>
            <w:hideMark/>
          </w:tcPr>
          <w:p w14:paraId="6A6F42C5" w14:textId="77777777" w:rsidR="00E60AB6" w:rsidRPr="00E60AB6" w:rsidRDefault="00E60AB6" w:rsidP="00E60AB6">
            <w:r w:rsidRPr="00E60AB6">
              <w:t>Linear time; requires searching for the element first.</w:t>
            </w:r>
          </w:p>
        </w:tc>
      </w:tr>
      <w:tr w:rsidR="00E60AB6" w:rsidRPr="00E60AB6" w14:paraId="60FE5B2D" w14:textId="77777777" w:rsidTr="00E60AB6">
        <w:tc>
          <w:tcPr>
            <w:tcW w:w="3104" w:type="dxa"/>
            <w:tcMar>
              <w:top w:w="180" w:type="dxa"/>
              <w:left w:w="0" w:type="dxa"/>
              <w:bottom w:w="180" w:type="dxa"/>
              <w:right w:w="240" w:type="dxa"/>
            </w:tcMar>
            <w:hideMark/>
          </w:tcPr>
          <w:p w14:paraId="3BB1C2C6" w14:textId="77777777" w:rsidR="00E60AB6" w:rsidRPr="00E60AB6" w:rsidRDefault="00E60AB6" w:rsidP="00E60AB6">
            <w:r w:rsidRPr="00E60AB6">
              <w:rPr>
                <w:b/>
                <w:bCs/>
              </w:rPr>
              <w:t>Search</w:t>
            </w:r>
            <w:r w:rsidRPr="00E60AB6">
              <w:t> (value in list)</w:t>
            </w:r>
          </w:p>
        </w:tc>
        <w:tc>
          <w:tcPr>
            <w:tcW w:w="2021" w:type="dxa"/>
            <w:tcMar>
              <w:top w:w="180" w:type="dxa"/>
              <w:left w:w="0" w:type="dxa"/>
              <w:bottom w:w="180" w:type="dxa"/>
              <w:right w:w="240" w:type="dxa"/>
            </w:tcMar>
            <w:hideMark/>
          </w:tcPr>
          <w:p w14:paraId="2D8A02C4" w14:textId="77777777" w:rsidR="00E60AB6" w:rsidRPr="00E60AB6" w:rsidRDefault="00E60AB6" w:rsidP="00E60AB6">
            <w:r w:rsidRPr="00E60AB6">
              <w:rPr>
                <w:b/>
                <w:bCs/>
              </w:rPr>
              <w:t>O(n)</w:t>
            </w:r>
          </w:p>
        </w:tc>
        <w:tc>
          <w:tcPr>
            <w:tcW w:w="4860" w:type="dxa"/>
            <w:tcMar>
              <w:top w:w="180" w:type="dxa"/>
              <w:left w:w="0" w:type="dxa"/>
              <w:bottom w:w="180" w:type="dxa"/>
              <w:right w:w="0" w:type="dxa"/>
            </w:tcMar>
            <w:hideMark/>
          </w:tcPr>
          <w:p w14:paraId="2298F511" w14:textId="77777777" w:rsidR="00E60AB6" w:rsidRPr="00E60AB6" w:rsidRDefault="00E60AB6" w:rsidP="00E60AB6">
            <w:r w:rsidRPr="00E60AB6">
              <w:t>Linear time; may need to check every element.</w:t>
            </w:r>
          </w:p>
        </w:tc>
      </w:tr>
      <w:tr w:rsidR="00E60AB6" w:rsidRPr="00E60AB6" w14:paraId="56B418A9" w14:textId="77777777" w:rsidTr="00E60AB6">
        <w:tc>
          <w:tcPr>
            <w:tcW w:w="3104" w:type="dxa"/>
            <w:tcMar>
              <w:top w:w="180" w:type="dxa"/>
              <w:left w:w="0" w:type="dxa"/>
              <w:bottom w:w="180" w:type="dxa"/>
              <w:right w:w="240" w:type="dxa"/>
            </w:tcMar>
            <w:hideMark/>
          </w:tcPr>
          <w:p w14:paraId="18FCAA90" w14:textId="77777777" w:rsidR="00E60AB6" w:rsidRPr="00E60AB6" w:rsidRDefault="00E60AB6" w:rsidP="00E60AB6">
            <w:r w:rsidRPr="00E60AB6">
              <w:rPr>
                <w:b/>
                <w:bCs/>
              </w:rPr>
              <w:t>Iteration</w:t>
            </w:r>
            <w:r w:rsidRPr="00E60AB6">
              <w:t> (for item in list)</w:t>
            </w:r>
          </w:p>
        </w:tc>
        <w:tc>
          <w:tcPr>
            <w:tcW w:w="2021" w:type="dxa"/>
            <w:tcMar>
              <w:top w:w="180" w:type="dxa"/>
              <w:left w:w="0" w:type="dxa"/>
              <w:bottom w:w="180" w:type="dxa"/>
              <w:right w:w="240" w:type="dxa"/>
            </w:tcMar>
            <w:hideMark/>
          </w:tcPr>
          <w:p w14:paraId="3028084A" w14:textId="77777777" w:rsidR="00E60AB6" w:rsidRPr="00E60AB6" w:rsidRDefault="00E60AB6" w:rsidP="00E60AB6">
            <w:r w:rsidRPr="00E60AB6">
              <w:rPr>
                <w:b/>
                <w:bCs/>
              </w:rPr>
              <w:t>O(n)</w:t>
            </w:r>
          </w:p>
        </w:tc>
        <w:tc>
          <w:tcPr>
            <w:tcW w:w="4860" w:type="dxa"/>
            <w:tcMar>
              <w:top w:w="180" w:type="dxa"/>
              <w:left w:w="0" w:type="dxa"/>
              <w:bottom w:w="180" w:type="dxa"/>
              <w:right w:w="0" w:type="dxa"/>
            </w:tcMar>
            <w:hideMark/>
          </w:tcPr>
          <w:p w14:paraId="0AD2DEA5" w14:textId="77777777" w:rsidR="00E60AB6" w:rsidRPr="00E60AB6" w:rsidRDefault="00E60AB6" w:rsidP="00E60AB6">
            <w:r w:rsidRPr="00E60AB6">
              <w:t>Linear time; processes each element once.</w:t>
            </w:r>
          </w:p>
        </w:tc>
      </w:tr>
      <w:tr w:rsidR="00E60AB6" w:rsidRPr="00E60AB6" w14:paraId="580319E2" w14:textId="77777777" w:rsidTr="00E60AB6">
        <w:tc>
          <w:tcPr>
            <w:tcW w:w="3104" w:type="dxa"/>
            <w:tcMar>
              <w:top w:w="180" w:type="dxa"/>
              <w:left w:w="0" w:type="dxa"/>
              <w:bottom w:w="180" w:type="dxa"/>
              <w:right w:w="240" w:type="dxa"/>
            </w:tcMar>
            <w:hideMark/>
          </w:tcPr>
          <w:p w14:paraId="5622F87D" w14:textId="77777777" w:rsidR="00E60AB6" w:rsidRPr="00E60AB6" w:rsidRDefault="00E60AB6" w:rsidP="00E60AB6">
            <w:proofErr w:type="gramStart"/>
            <w:r w:rsidRPr="00E60AB6">
              <w:rPr>
                <w:b/>
                <w:bCs/>
              </w:rPr>
              <w:lastRenderedPageBreak/>
              <w:t>sort(</w:t>
            </w:r>
            <w:proofErr w:type="gramEnd"/>
            <w:r w:rsidRPr="00E60AB6">
              <w:rPr>
                <w:b/>
                <w:bCs/>
              </w:rPr>
              <w:t>)</w:t>
            </w:r>
            <w:r w:rsidRPr="00E60AB6">
              <w:t> (</w:t>
            </w:r>
            <w:proofErr w:type="spellStart"/>
            <w:proofErr w:type="gramStart"/>
            <w:r w:rsidRPr="00E60AB6">
              <w:t>list.sort</w:t>
            </w:r>
            <w:proofErr w:type="spellEnd"/>
            <w:proofErr w:type="gramEnd"/>
            <w:r w:rsidRPr="00E60AB6">
              <w:t>())</w:t>
            </w:r>
          </w:p>
        </w:tc>
        <w:tc>
          <w:tcPr>
            <w:tcW w:w="2021" w:type="dxa"/>
            <w:tcMar>
              <w:top w:w="180" w:type="dxa"/>
              <w:left w:w="0" w:type="dxa"/>
              <w:bottom w:w="180" w:type="dxa"/>
              <w:right w:w="240" w:type="dxa"/>
            </w:tcMar>
            <w:hideMark/>
          </w:tcPr>
          <w:p w14:paraId="16A3BF3C" w14:textId="77777777" w:rsidR="00E60AB6" w:rsidRPr="00E60AB6" w:rsidRDefault="00E60AB6" w:rsidP="00E60AB6">
            <w:proofErr w:type="gramStart"/>
            <w:r w:rsidRPr="00E60AB6">
              <w:rPr>
                <w:b/>
                <w:bCs/>
              </w:rPr>
              <w:t>O(</w:t>
            </w:r>
            <w:proofErr w:type="gramEnd"/>
            <w:r w:rsidRPr="00E60AB6">
              <w:rPr>
                <w:b/>
                <w:bCs/>
              </w:rPr>
              <w:t>n log n)</w:t>
            </w:r>
          </w:p>
        </w:tc>
        <w:tc>
          <w:tcPr>
            <w:tcW w:w="4860" w:type="dxa"/>
            <w:tcMar>
              <w:top w:w="180" w:type="dxa"/>
              <w:left w:w="0" w:type="dxa"/>
              <w:bottom w:w="180" w:type="dxa"/>
              <w:right w:w="0" w:type="dxa"/>
            </w:tcMar>
            <w:hideMark/>
          </w:tcPr>
          <w:p w14:paraId="22EC22E3" w14:textId="77777777" w:rsidR="00E60AB6" w:rsidRPr="00E60AB6" w:rsidRDefault="00E60AB6" w:rsidP="00E60AB6">
            <w:r w:rsidRPr="00E60AB6">
              <w:t xml:space="preserve">Uses </w:t>
            </w:r>
            <w:proofErr w:type="spellStart"/>
            <w:r w:rsidRPr="00E60AB6">
              <w:t>Timsort</w:t>
            </w:r>
            <w:proofErr w:type="spellEnd"/>
            <w:r w:rsidRPr="00E60AB6">
              <w:t>, an efficient hybrid sorting algorithm.</w:t>
            </w:r>
          </w:p>
        </w:tc>
      </w:tr>
      <w:tr w:rsidR="00E60AB6" w:rsidRPr="00E60AB6" w14:paraId="444718B7" w14:textId="77777777" w:rsidTr="00E60AB6">
        <w:tc>
          <w:tcPr>
            <w:tcW w:w="3104" w:type="dxa"/>
            <w:tcMar>
              <w:top w:w="180" w:type="dxa"/>
              <w:left w:w="0" w:type="dxa"/>
              <w:bottom w:w="180" w:type="dxa"/>
              <w:right w:w="240" w:type="dxa"/>
            </w:tcMar>
            <w:hideMark/>
          </w:tcPr>
          <w:p w14:paraId="0A04CE85" w14:textId="77777777" w:rsidR="00E60AB6" w:rsidRPr="00E60AB6" w:rsidRDefault="00E60AB6" w:rsidP="00E60AB6">
            <w:proofErr w:type="spellStart"/>
            <w:proofErr w:type="gramStart"/>
            <w:r w:rsidRPr="00E60AB6">
              <w:rPr>
                <w:b/>
                <w:bCs/>
              </w:rPr>
              <w:t>len</w:t>
            </w:r>
            <w:proofErr w:type="spellEnd"/>
            <w:r w:rsidRPr="00E60AB6">
              <w:rPr>
                <w:b/>
                <w:bCs/>
              </w:rPr>
              <w:t>(</w:t>
            </w:r>
            <w:proofErr w:type="gramEnd"/>
            <w:r w:rsidRPr="00E60AB6">
              <w:rPr>
                <w:b/>
                <w:bCs/>
              </w:rPr>
              <w:t>)</w:t>
            </w:r>
          </w:p>
        </w:tc>
        <w:tc>
          <w:tcPr>
            <w:tcW w:w="2021" w:type="dxa"/>
            <w:tcMar>
              <w:top w:w="180" w:type="dxa"/>
              <w:left w:w="0" w:type="dxa"/>
              <w:bottom w:w="180" w:type="dxa"/>
              <w:right w:w="240" w:type="dxa"/>
            </w:tcMar>
            <w:hideMark/>
          </w:tcPr>
          <w:p w14:paraId="75736881" w14:textId="77777777" w:rsidR="00E60AB6" w:rsidRPr="00E60AB6" w:rsidRDefault="00E60AB6" w:rsidP="00E60AB6">
            <w:proofErr w:type="gramStart"/>
            <w:r w:rsidRPr="00E60AB6">
              <w:rPr>
                <w:b/>
                <w:bCs/>
              </w:rPr>
              <w:t>O(</w:t>
            </w:r>
            <w:proofErr w:type="gramEnd"/>
            <w:r w:rsidRPr="00E60AB6">
              <w:rPr>
                <w:b/>
                <w:bCs/>
              </w:rPr>
              <w:t>1)</w:t>
            </w:r>
          </w:p>
        </w:tc>
        <w:tc>
          <w:tcPr>
            <w:tcW w:w="4860" w:type="dxa"/>
            <w:tcMar>
              <w:top w:w="180" w:type="dxa"/>
              <w:left w:w="0" w:type="dxa"/>
              <w:bottom w:w="180" w:type="dxa"/>
              <w:right w:w="0" w:type="dxa"/>
            </w:tcMar>
            <w:hideMark/>
          </w:tcPr>
          <w:p w14:paraId="677D12CC" w14:textId="77777777" w:rsidR="00E60AB6" w:rsidRPr="00E60AB6" w:rsidRDefault="00E60AB6" w:rsidP="00E60AB6">
            <w:r w:rsidRPr="00E60AB6">
              <w:t>Length is stored and accessed directly.</w:t>
            </w:r>
          </w:p>
        </w:tc>
      </w:tr>
      <w:tr w:rsidR="00E60AB6" w:rsidRPr="00E60AB6" w14:paraId="241316DE" w14:textId="77777777" w:rsidTr="00E60AB6">
        <w:tc>
          <w:tcPr>
            <w:tcW w:w="3104" w:type="dxa"/>
            <w:tcMar>
              <w:top w:w="180" w:type="dxa"/>
              <w:left w:w="0" w:type="dxa"/>
              <w:bottom w:w="180" w:type="dxa"/>
              <w:right w:w="240" w:type="dxa"/>
            </w:tcMar>
            <w:hideMark/>
          </w:tcPr>
          <w:p w14:paraId="3578A952" w14:textId="77777777" w:rsidR="00E60AB6" w:rsidRPr="00E60AB6" w:rsidRDefault="00E60AB6" w:rsidP="00E60AB6">
            <w:r w:rsidRPr="00E60AB6">
              <w:rPr>
                <w:b/>
                <w:bCs/>
              </w:rPr>
              <w:t>Copy</w:t>
            </w:r>
            <w:r w:rsidRPr="00E60AB6">
              <w:t> (</w:t>
            </w:r>
            <w:proofErr w:type="gramStart"/>
            <w:r w:rsidRPr="00E60AB6">
              <w:t>list[</w:t>
            </w:r>
            <w:proofErr w:type="gramEnd"/>
            <w:r w:rsidRPr="00E60AB6">
              <w:t>:] or </w:t>
            </w:r>
            <w:proofErr w:type="spellStart"/>
            <w:proofErr w:type="gramStart"/>
            <w:r w:rsidRPr="00E60AB6">
              <w:t>list.copy</w:t>
            </w:r>
            <w:proofErr w:type="spellEnd"/>
            <w:proofErr w:type="gramEnd"/>
            <w:r w:rsidRPr="00E60AB6">
              <w:t>())</w:t>
            </w:r>
          </w:p>
        </w:tc>
        <w:tc>
          <w:tcPr>
            <w:tcW w:w="2021" w:type="dxa"/>
            <w:tcMar>
              <w:top w:w="180" w:type="dxa"/>
              <w:left w:w="0" w:type="dxa"/>
              <w:bottom w:w="180" w:type="dxa"/>
              <w:right w:w="240" w:type="dxa"/>
            </w:tcMar>
            <w:hideMark/>
          </w:tcPr>
          <w:p w14:paraId="71047EBC" w14:textId="77777777" w:rsidR="00E60AB6" w:rsidRPr="00E60AB6" w:rsidRDefault="00E60AB6" w:rsidP="00E60AB6">
            <w:r w:rsidRPr="00E60AB6">
              <w:rPr>
                <w:b/>
                <w:bCs/>
              </w:rPr>
              <w:t>O(n)</w:t>
            </w:r>
          </w:p>
        </w:tc>
        <w:tc>
          <w:tcPr>
            <w:tcW w:w="4860" w:type="dxa"/>
            <w:tcMar>
              <w:top w:w="180" w:type="dxa"/>
              <w:left w:w="0" w:type="dxa"/>
              <w:bottom w:w="180" w:type="dxa"/>
              <w:right w:w="0" w:type="dxa"/>
            </w:tcMar>
            <w:hideMark/>
          </w:tcPr>
          <w:p w14:paraId="547EEB3B" w14:textId="77777777" w:rsidR="00E60AB6" w:rsidRPr="00E60AB6" w:rsidRDefault="00E60AB6" w:rsidP="00E60AB6">
            <w:r w:rsidRPr="00E60AB6">
              <w:t xml:space="preserve">Linear </w:t>
            </w:r>
            <w:proofErr w:type="gramStart"/>
            <w:r w:rsidRPr="00E60AB6">
              <w:t>time;</w:t>
            </w:r>
            <w:proofErr w:type="gramEnd"/>
            <w:r w:rsidRPr="00E60AB6">
              <w:t xml:space="preserve"> all elements must be copied.</w:t>
            </w:r>
          </w:p>
        </w:tc>
      </w:tr>
    </w:tbl>
    <w:p w14:paraId="286FAF9F" w14:textId="77777777" w:rsidR="00E60AB6" w:rsidRPr="00E60AB6" w:rsidRDefault="00E60AB6" w:rsidP="00E60AB6"/>
    <w:sectPr w:rsidR="00E60AB6" w:rsidRPr="00E60A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C6B37"/>
    <w:multiLevelType w:val="multilevel"/>
    <w:tmpl w:val="C3FE6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4410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CFE"/>
    <w:rsid w:val="00002FF9"/>
    <w:rsid w:val="0002144B"/>
    <w:rsid w:val="000F2DF6"/>
    <w:rsid w:val="00113DB3"/>
    <w:rsid w:val="001A37D3"/>
    <w:rsid w:val="00204F32"/>
    <w:rsid w:val="00304992"/>
    <w:rsid w:val="00306B28"/>
    <w:rsid w:val="003E7BFE"/>
    <w:rsid w:val="003F5E10"/>
    <w:rsid w:val="0041674D"/>
    <w:rsid w:val="004545BE"/>
    <w:rsid w:val="00517A74"/>
    <w:rsid w:val="005573E1"/>
    <w:rsid w:val="005A5F24"/>
    <w:rsid w:val="005E7DC9"/>
    <w:rsid w:val="006B7541"/>
    <w:rsid w:val="006C661C"/>
    <w:rsid w:val="00735815"/>
    <w:rsid w:val="00782F99"/>
    <w:rsid w:val="007A0567"/>
    <w:rsid w:val="007C34D2"/>
    <w:rsid w:val="008025ED"/>
    <w:rsid w:val="008721FA"/>
    <w:rsid w:val="0089353D"/>
    <w:rsid w:val="00907BC9"/>
    <w:rsid w:val="00966769"/>
    <w:rsid w:val="00A63C9B"/>
    <w:rsid w:val="00AD2CFE"/>
    <w:rsid w:val="00AE2B39"/>
    <w:rsid w:val="00B5619B"/>
    <w:rsid w:val="00BD2AF3"/>
    <w:rsid w:val="00C945B9"/>
    <w:rsid w:val="00D57450"/>
    <w:rsid w:val="00DA1269"/>
    <w:rsid w:val="00DA336D"/>
    <w:rsid w:val="00E60AB6"/>
    <w:rsid w:val="00E7385F"/>
    <w:rsid w:val="00FC4228"/>
    <w:rsid w:val="00FD4D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07574"/>
  <w15:chartTrackingRefBased/>
  <w15:docId w15:val="{37205DB6-DFB3-40E5-B00A-DC05351FA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5ED"/>
  </w:style>
  <w:style w:type="paragraph" w:styleId="Heading1">
    <w:name w:val="heading 1"/>
    <w:basedOn w:val="Normal"/>
    <w:next w:val="Normal"/>
    <w:link w:val="Heading1Char"/>
    <w:uiPriority w:val="9"/>
    <w:qFormat/>
    <w:rsid w:val="00AD2C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2C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2C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2C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2C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2C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2C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2C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2C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C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2C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2C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2C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2C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2C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2C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2C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2CFE"/>
    <w:rPr>
      <w:rFonts w:eastAsiaTheme="majorEastAsia" w:cstheme="majorBidi"/>
      <w:color w:val="272727" w:themeColor="text1" w:themeTint="D8"/>
    </w:rPr>
  </w:style>
  <w:style w:type="paragraph" w:styleId="Title">
    <w:name w:val="Title"/>
    <w:basedOn w:val="Normal"/>
    <w:next w:val="Normal"/>
    <w:link w:val="TitleChar"/>
    <w:uiPriority w:val="10"/>
    <w:qFormat/>
    <w:rsid w:val="00AD2C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2C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2C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2C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2CFE"/>
    <w:pPr>
      <w:spacing w:before="160"/>
      <w:jc w:val="center"/>
    </w:pPr>
    <w:rPr>
      <w:i/>
      <w:iCs/>
      <w:color w:val="404040" w:themeColor="text1" w:themeTint="BF"/>
    </w:rPr>
  </w:style>
  <w:style w:type="character" w:customStyle="1" w:styleId="QuoteChar">
    <w:name w:val="Quote Char"/>
    <w:basedOn w:val="DefaultParagraphFont"/>
    <w:link w:val="Quote"/>
    <w:uiPriority w:val="29"/>
    <w:rsid w:val="00AD2CFE"/>
    <w:rPr>
      <w:i/>
      <w:iCs/>
      <w:color w:val="404040" w:themeColor="text1" w:themeTint="BF"/>
    </w:rPr>
  </w:style>
  <w:style w:type="paragraph" w:styleId="ListParagraph">
    <w:name w:val="List Paragraph"/>
    <w:basedOn w:val="Normal"/>
    <w:uiPriority w:val="34"/>
    <w:qFormat/>
    <w:rsid w:val="00AD2CFE"/>
    <w:pPr>
      <w:ind w:left="720"/>
      <w:contextualSpacing/>
    </w:pPr>
  </w:style>
  <w:style w:type="character" w:styleId="IntenseEmphasis">
    <w:name w:val="Intense Emphasis"/>
    <w:basedOn w:val="DefaultParagraphFont"/>
    <w:uiPriority w:val="21"/>
    <w:qFormat/>
    <w:rsid w:val="00AD2CFE"/>
    <w:rPr>
      <w:i/>
      <w:iCs/>
      <w:color w:val="0F4761" w:themeColor="accent1" w:themeShade="BF"/>
    </w:rPr>
  </w:style>
  <w:style w:type="paragraph" w:styleId="IntenseQuote">
    <w:name w:val="Intense Quote"/>
    <w:basedOn w:val="Normal"/>
    <w:next w:val="Normal"/>
    <w:link w:val="IntenseQuoteChar"/>
    <w:uiPriority w:val="30"/>
    <w:qFormat/>
    <w:rsid w:val="00AD2C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2CFE"/>
    <w:rPr>
      <w:i/>
      <w:iCs/>
      <w:color w:val="0F4761" w:themeColor="accent1" w:themeShade="BF"/>
    </w:rPr>
  </w:style>
  <w:style w:type="character" w:styleId="IntenseReference">
    <w:name w:val="Intense Reference"/>
    <w:basedOn w:val="DefaultParagraphFont"/>
    <w:uiPriority w:val="32"/>
    <w:qFormat/>
    <w:rsid w:val="00AD2CFE"/>
    <w:rPr>
      <w:b/>
      <w:bCs/>
      <w:smallCaps/>
      <w:color w:val="0F4761" w:themeColor="accent1" w:themeShade="BF"/>
      <w:spacing w:val="5"/>
    </w:rPr>
  </w:style>
  <w:style w:type="character" w:styleId="Hyperlink">
    <w:name w:val="Hyperlink"/>
    <w:basedOn w:val="DefaultParagraphFont"/>
    <w:uiPriority w:val="99"/>
    <w:unhideWhenUsed/>
    <w:rsid w:val="005A5F24"/>
    <w:rPr>
      <w:color w:val="467886" w:themeColor="hyperlink"/>
      <w:u w:val="single"/>
    </w:rPr>
  </w:style>
  <w:style w:type="character" w:styleId="UnresolvedMention">
    <w:name w:val="Unresolved Mention"/>
    <w:basedOn w:val="DefaultParagraphFont"/>
    <w:uiPriority w:val="99"/>
    <w:semiHidden/>
    <w:unhideWhenUsed/>
    <w:rsid w:val="005A5F24"/>
    <w:rPr>
      <w:color w:val="605E5C"/>
      <w:shd w:val="clear" w:color="auto" w:fill="E1DFDD"/>
    </w:rPr>
  </w:style>
  <w:style w:type="table" w:styleId="TableGrid">
    <w:name w:val="Table Grid"/>
    <w:basedOn w:val="TableNormal"/>
    <w:uiPriority w:val="39"/>
    <w:rsid w:val="001A37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unestone.academy/ns/books/published/pythonds/index.html"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6</Pages>
  <Words>915</Words>
  <Characters>5632</Characters>
  <Application>Microsoft Office Word</Application>
  <DocSecurity>0</DocSecurity>
  <Lines>148</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Crotty</dc:creator>
  <cp:keywords/>
  <dc:description/>
  <cp:lastModifiedBy>Amanda Crotty</cp:lastModifiedBy>
  <cp:revision>27</cp:revision>
  <dcterms:created xsi:type="dcterms:W3CDTF">2025-11-16T18:17:00Z</dcterms:created>
  <dcterms:modified xsi:type="dcterms:W3CDTF">2025-11-18T17:05:00Z</dcterms:modified>
</cp:coreProperties>
</file>