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C458" w14:textId="7B93EB0B" w:rsidR="00E7385F" w:rsidRDefault="00090C6F" w:rsidP="00090C6F">
      <w:pPr>
        <w:pStyle w:val="Title"/>
      </w:pPr>
      <w:proofErr w:type="spellStart"/>
      <w:r>
        <w:t>MasterColorMixer</w:t>
      </w:r>
      <w:proofErr w:type="spellEnd"/>
      <w:r>
        <w:t xml:space="preserve"> Quality Assessment</w:t>
      </w:r>
    </w:p>
    <w:p w14:paraId="2B379817" w14:textId="401E0721" w:rsidR="00090C6F" w:rsidRDefault="00090C6F" w:rsidP="00090C6F">
      <w:r>
        <w:t>By Amanda Crotty</w:t>
      </w:r>
    </w:p>
    <w:p w14:paraId="5230216B" w14:textId="77777777" w:rsidR="00090C6F" w:rsidRDefault="00090C6F" w:rsidP="00090C6F"/>
    <w:p w14:paraId="6D3F3BF3" w14:textId="4C19397C" w:rsidR="00090C6F" w:rsidRDefault="00090C6F" w:rsidP="00090C6F">
      <w:r>
        <w:t>This memo evaluates the codebase for the project</w:t>
      </w:r>
    </w:p>
    <w:p w14:paraId="0682C51F" w14:textId="77777777" w:rsidR="00090C6F" w:rsidRDefault="00090C6F" w:rsidP="00090C6F"/>
    <w:p w14:paraId="3281D5AF" w14:textId="4C0246FB" w:rsidR="00C05F6F" w:rsidRDefault="00C05F6F" w:rsidP="00090C6F">
      <w:r>
        <w:t xml:space="preserve">Hotspot A – </w:t>
      </w:r>
      <w:proofErr w:type="spellStart"/>
      <w:r>
        <w:t>ColorMixerService</w:t>
      </w:r>
      <w:proofErr w:type="spellEnd"/>
      <w:r>
        <w:t xml:space="preserve"> Responsibility</w:t>
      </w:r>
    </w:p>
    <w:p w14:paraId="2886B39B" w14:textId="679D1AB6" w:rsidR="00090C6F" w:rsidRDefault="00090C6F" w:rsidP="00090C6F">
      <w:proofErr w:type="spellStart"/>
      <w:r>
        <w:t>ColorMixerService</w:t>
      </w:r>
      <w:proofErr w:type="spellEnd"/>
      <w:r>
        <w:t xml:space="preserve"> serves as the core application layer, handling coordination for repository access, calls to the </w:t>
      </w:r>
      <w:proofErr w:type="gramStart"/>
      <w:r>
        <w:t>TTS  technology</w:t>
      </w:r>
      <w:proofErr w:type="gramEnd"/>
      <w:r>
        <w:t xml:space="preserve"> and future adaptors, and the use of algorithms. At this time with the limited functionality of the project, this is not an issue, but if use cases continue to accumulate, the service will need to be refactored and broken out into several specific services.</w:t>
      </w:r>
    </w:p>
    <w:p w14:paraId="2E14A5B3" w14:textId="6DF38BF8" w:rsidR="00090C6F" w:rsidRDefault="00090C6F" w:rsidP="00090C6F">
      <w:r>
        <w:t>Evidence:</w:t>
      </w:r>
    </w:p>
    <w:p w14:paraId="44F47F53" w14:textId="16973ED5" w:rsidR="00090C6F" w:rsidRDefault="00090C6F" w:rsidP="00090C6F">
      <w:pPr>
        <w:pStyle w:val="ListParagraph"/>
        <w:numPr>
          <w:ilvl w:val="0"/>
          <w:numId w:val="1"/>
        </w:numPr>
      </w:pPr>
      <w:r>
        <w:t>The service has 3 distinct responsibilities: color palette, mixing algorithm, orchestration</w:t>
      </w:r>
    </w:p>
    <w:p w14:paraId="6A88A18C" w14:textId="5E736CAF" w:rsidR="00090C6F" w:rsidRDefault="00090C6F" w:rsidP="00090C6F">
      <w:pPr>
        <w:pStyle w:val="ListParagraph"/>
        <w:numPr>
          <w:ilvl w:val="0"/>
          <w:numId w:val="1"/>
        </w:numPr>
      </w:pPr>
      <w:r>
        <w:t>Future growth will overload the class: color-blind layer</w:t>
      </w:r>
    </w:p>
    <w:p w14:paraId="3D984C56" w14:textId="3A66A773" w:rsidR="00090C6F" w:rsidRDefault="00090C6F" w:rsidP="00090C6F">
      <w:r>
        <w:t>Recommendation:</w:t>
      </w:r>
    </w:p>
    <w:p w14:paraId="2617A179" w14:textId="00CDB4D4" w:rsidR="00090C6F" w:rsidRDefault="00090C6F" w:rsidP="00090C6F">
      <w:r>
        <w:tab/>
        <w:t xml:space="preserve">For </w:t>
      </w:r>
      <w:proofErr w:type="gramStart"/>
      <w:r>
        <w:t>now</w:t>
      </w:r>
      <w:proofErr w:type="gramEnd"/>
      <w:r>
        <w:t xml:space="preserve"> the class contains &lt;100 lines of code, so it is still easily read and managed. If mixing logic, or other accessibility logic, expands, then we will need to extract out functions and create gateways to services. </w:t>
      </w:r>
    </w:p>
    <w:p w14:paraId="5CC31EDF" w14:textId="7E3E6E4F" w:rsidR="00090C6F" w:rsidRDefault="00090C6F" w:rsidP="00090C6F">
      <w:r>
        <w:t xml:space="preserve">Decision: </w:t>
      </w:r>
    </w:p>
    <w:p w14:paraId="6A1CB848" w14:textId="79FD6CA3" w:rsidR="00090C6F" w:rsidRDefault="00090C6F" w:rsidP="00090C6F">
      <w:r>
        <w:tab/>
        <w:t>No major refactoring yet.</w:t>
      </w:r>
    </w:p>
    <w:p w14:paraId="79CD28B9" w14:textId="77777777" w:rsidR="00090C6F" w:rsidRDefault="00090C6F" w:rsidP="00090C6F"/>
    <w:p w14:paraId="72C3E471" w14:textId="62B8E7EC" w:rsidR="00090C6F" w:rsidRPr="00090C6F" w:rsidRDefault="00C05F6F" w:rsidP="00090C6F">
      <w:r>
        <w:t xml:space="preserve">Hotspot B - </w:t>
      </w:r>
    </w:p>
    <w:sectPr w:rsidR="00090C6F" w:rsidRPr="00090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B7A8E"/>
    <w:multiLevelType w:val="hybridMultilevel"/>
    <w:tmpl w:val="41E41A92"/>
    <w:lvl w:ilvl="0" w:tplc="D7686E1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02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D6B"/>
    <w:rsid w:val="00090C6F"/>
    <w:rsid w:val="00292011"/>
    <w:rsid w:val="004C1BDE"/>
    <w:rsid w:val="00735815"/>
    <w:rsid w:val="00782F99"/>
    <w:rsid w:val="00C05F6F"/>
    <w:rsid w:val="00DA7D6B"/>
    <w:rsid w:val="00E73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668A"/>
  <w15:chartTrackingRefBased/>
  <w15:docId w15:val="{A80CB0BB-D2C9-4D66-A49A-B4EF96B5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D6B"/>
    <w:rPr>
      <w:rFonts w:eastAsiaTheme="majorEastAsia" w:cstheme="majorBidi"/>
      <w:color w:val="272727" w:themeColor="text1" w:themeTint="D8"/>
    </w:rPr>
  </w:style>
  <w:style w:type="paragraph" w:styleId="Title">
    <w:name w:val="Title"/>
    <w:basedOn w:val="Normal"/>
    <w:next w:val="Normal"/>
    <w:link w:val="TitleChar"/>
    <w:uiPriority w:val="10"/>
    <w:qFormat/>
    <w:rsid w:val="00DA7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D6B"/>
    <w:pPr>
      <w:spacing w:before="160"/>
      <w:jc w:val="center"/>
    </w:pPr>
    <w:rPr>
      <w:i/>
      <w:iCs/>
      <w:color w:val="404040" w:themeColor="text1" w:themeTint="BF"/>
    </w:rPr>
  </w:style>
  <w:style w:type="character" w:customStyle="1" w:styleId="QuoteChar">
    <w:name w:val="Quote Char"/>
    <w:basedOn w:val="DefaultParagraphFont"/>
    <w:link w:val="Quote"/>
    <w:uiPriority w:val="29"/>
    <w:rsid w:val="00DA7D6B"/>
    <w:rPr>
      <w:i/>
      <w:iCs/>
      <w:color w:val="404040" w:themeColor="text1" w:themeTint="BF"/>
    </w:rPr>
  </w:style>
  <w:style w:type="paragraph" w:styleId="ListParagraph">
    <w:name w:val="List Paragraph"/>
    <w:basedOn w:val="Normal"/>
    <w:uiPriority w:val="34"/>
    <w:qFormat/>
    <w:rsid w:val="00DA7D6B"/>
    <w:pPr>
      <w:ind w:left="720"/>
      <w:contextualSpacing/>
    </w:pPr>
  </w:style>
  <w:style w:type="character" w:styleId="IntenseEmphasis">
    <w:name w:val="Intense Emphasis"/>
    <w:basedOn w:val="DefaultParagraphFont"/>
    <w:uiPriority w:val="21"/>
    <w:qFormat/>
    <w:rsid w:val="00DA7D6B"/>
    <w:rPr>
      <w:i/>
      <w:iCs/>
      <w:color w:val="0F4761" w:themeColor="accent1" w:themeShade="BF"/>
    </w:rPr>
  </w:style>
  <w:style w:type="paragraph" w:styleId="IntenseQuote">
    <w:name w:val="Intense Quote"/>
    <w:basedOn w:val="Normal"/>
    <w:next w:val="Normal"/>
    <w:link w:val="IntenseQuoteChar"/>
    <w:uiPriority w:val="30"/>
    <w:qFormat/>
    <w:rsid w:val="00DA7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D6B"/>
    <w:rPr>
      <w:i/>
      <w:iCs/>
      <w:color w:val="0F4761" w:themeColor="accent1" w:themeShade="BF"/>
    </w:rPr>
  </w:style>
  <w:style w:type="character" w:styleId="IntenseReference">
    <w:name w:val="Intense Reference"/>
    <w:basedOn w:val="DefaultParagraphFont"/>
    <w:uiPriority w:val="32"/>
    <w:qFormat/>
    <w:rsid w:val="00DA7D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135</Words>
  <Characters>849</Characters>
  <Application>Microsoft Office Word</Application>
  <DocSecurity>0</DocSecurity>
  <Lines>18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Crotty</dc:creator>
  <cp:keywords/>
  <dc:description/>
  <cp:lastModifiedBy>Amanda Crotty</cp:lastModifiedBy>
  <cp:revision>2</cp:revision>
  <dcterms:created xsi:type="dcterms:W3CDTF">2025-11-23T13:38:00Z</dcterms:created>
  <dcterms:modified xsi:type="dcterms:W3CDTF">2025-11-23T15:46:00Z</dcterms:modified>
</cp:coreProperties>
</file>