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9E9A00F" w14:textId="176B1E93" w:rsidR="00157193" w:rsidRPr="008077A3" w:rsidRDefault="00927A6A"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Thus, we sought to investigate if </w:t>
      </w:r>
      <w:r w:rsidR="0048124B" w:rsidRPr="008077A3">
        <w:rPr>
          <w:rFonts w:ascii="Times New Roman" w:hAnsi="Times New Roman" w:cs="Times New Roman"/>
          <w:sz w:val="24"/>
          <w:szCs w:val="24"/>
          <w:lang w:val="en-US"/>
        </w:rPr>
        <w:t xml:space="preserve">fitness trackers as </w:t>
      </w:r>
    </w:p>
    <w:p w14:paraId="2323C783" w14:textId="7933D230" w:rsidR="0024738F" w:rsidRPr="008077A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837676" w:rsidRPr="008077A3">
        <w:rPr>
          <w:rFonts w:ascii="Times New Roman" w:hAnsi="Times New Roman" w:cs="Times New Roman"/>
          <w:sz w:val="24"/>
          <w:szCs w:val="24"/>
          <w:lang w:val="en-US"/>
        </w:rPr>
        <w:t xml:space="preserve">teacher stress, fitness tracker, </w:t>
      </w:r>
      <w:r w:rsidR="00921E37">
        <w:rPr>
          <w:rFonts w:ascii="Times New Roman" w:hAnsi="Times New Roman" w:cs="Times New Roman"/>
          <w:sz w:val="24"/>
          <w:szCs w:val="24"/>
          <w:lang w:val="en-US"/>
        </w:rPr>
        <w:t xml:space="preserve">heart rate </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47BA8721"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914C9E" w:rsidRPr="008077A3">
        <w:rPr>
          <w:rFonts w:ascii="Times New Roman" w:hAnsi="Times New Roman" w:cs="Times New Roman"/>
          <w:sz w:val="24"/>
          <w:szCs w:val="24"/>
          <w:lang w:val="en-US"/>
        </w:rPr>
        <w:t>Typically</w:t>
      </w:r>
      <w:r w:rsidR="00C17184" w:rsidRPr="008077A3">
        <w:rPr>
          <w:rFonts w:ascii="Times New Roman" w:hAnsi="Times New Roman" w:cs="Times New Roman"/>
          <w:sz w:val="24"/>
          <w:szCs w:val="24"/>
          <w:lang w:val="en-US"/>
        </w:rPr>
        <w:t>,</w:t>
      </w:r>
      <w:r w:rsidR="00D71361" w:rsidRPr="008077A3">
        <w:rPr>
          <w:rFonts w:ascii="Times New Roman" w:hAnsi="Times New Roman" w:cs="Times New Roman"/>
          <w:sz w:val="24"/>
          <w:szCs w:val="24"/>
          <w:lang w:val="en-US"/>
        </w:rPr>
        <w:t xml:space="preserve"> </w:t>
      </w:r>
      <w:r w:rsidR="00C423C2" w:rsidRPr="008077A3">
        <w:rPr>
          <w:rFonts w:ascii="Times New Roman" w:hAnsi="Times New Roman" w:cs="Times New Roman"/>
          <w:sz w:val="24"/>
          <w:szCs w:val="24"/>
          <w:lang w:val="en-US"/>
        </w:rPr>
        <w:t xml:space="preserve">experienced teachers </w:t>
      </w:r>
      <w:r w:rsidR="00047AA4" w:rsidRPr="008077A3">
        <w:rPr>
          <w:rFonts w:ascii="Times New Roman" w:hAnsi="Times New Roman" w:cs="Times New Roman"/>
          <w:sz w:val="24"/>
          <w:szCs w:val="24"/>
          <w:lang w:val="en-US"/>
        </w:rPr>
        <w:t>have</w:t>
      </w:r>
      <w:r w:rsidR="00902803" w:rsidRPr="008077A3">
        <w:rPr>
          <w:rFonts w:ascii="Times New Roman" w:hAnsi="Times New Roman" w:cs="Times New Roman"/>
          <w:sz w:val="24"/>
          <w:szCs w:val="24"/>
          <w:lang w:val="en-US"/>
        </w:rPr>
        <w:t xml:space="preserve"> </w:t>
      </w:r>
      <w:r w:rsidR="003209F4" w:rsidRPr="008077A3">
        <w:rPr>
          <w:rFonts w:ascii="Times New Roman" w:hAnsi="Times New Roman" w:cs="Times New Roman"/>
          <w:sz w:val="24"/>
          <w:szCs w:val="24"/>
          <w:lang w:val="en-US"/>
        </w:rPr>
        <w:t xml:space="preserve">more effective </w:t>
      </w:r>
      <w:r w:rsidR="009678B8" w:rsidRPr="008077A3">
        <w:rPr>
          <w:rFonts w:ascii="Times New Roman" w:hAnsi="Times New Roman" w:cs="Times New Roman"/>
          <w:sz w:val="24"/>
          <w:szCs w:val="24"/>
          <w:lang w:val="en-US"/>
        </w:rPr>
        <w:t xml:space="preserve">classroom management skills </w:t>
      </w:r>
      <w:r w:rsidR="00914C9E" w:rsidRPr="008077A3">
        <w:rPr>
          <w:rFonts w:ascii="Times New Roman" w:hAnsi="Times New Roman" w:cs="Times New Roman"/>
          <w:sz w:val="24"/>
          <w:szCs w:val="24"/>
          <w:lang w:val="en-US"/>
        </w:rPr>
        <w:t xml:space="preserve">for </w:t>
      </w:r>
      <w:r w:rsidR="009678B8" w:rsidRPr="008077A3">
        <w:rPr>
          <w:rFonts w:ascii="Times New Roman" w:hAnsi="Times New Roman" w:cs="Times New Roman"/>
          <w:sz w:val="24"/>
          <w:szCs w:val="24"/>
          <w:lang w:val="en-US"/>
        </w:rPr>
        <w:t>deal</w:t>
      </w:r>
      <w:r w:rsidR="00914C9E" w:rsidRPr="008077A3">
        <w:rPr>
          <w:rFonts w:ascii="Times New Roman" w:hAnsi="Times New Roman" w:cs="Times New Roman"/>
          <w:sz w:val="24"/>
          <w:szCs w:val="24"/>
          <w:lang w:val="en-US"/>
        </w:rPr>
        <w:t>ing</w:t>
      </w:r>
      <w:r w:rsidR="009678B8" w:rsidRPr="008077A3">
        <w:rPr>
          <w:rFonts w:ascii="Times New Roman" w:hAnsi="Times New Roman" w:cs="Times New Roman"/>
          <w:sz w:val="24"/>
          <w:szCs w:val="24"/>
          <w:lang w:val="en-US"/>
        </w:rPr>
        <w:t xml:space="preserve"> with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362F939E"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w:t>
      </w:r>
      <w:r w:rsidR="00B06EE5" w:rsidRPr="008077A3">
        <w:rPr>
          <w:rStyle w:val="--l"/>
          <w:rFonts w:ascii="Times New Roman" w:hAnsi="Times New Roman" w:cs="Times New Roman"/>
          <w:sz w:val="24"/>
          <w:szCs w:val="24"/>
          <w:lang w:val="en-US"/>
        </w:rPr>
        <w:lastRenderedPageBreak/>
        <w:t>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in order to establish the validity of this approach</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 xml:space="preserve">direct skin </w:t>
      </w:r>
      <w:r w:rsidR="00ED680C" w:rsidRPr="008077A3">
        <w:rPr>
          <w:rFonts w:ascii="Times New Roman" w:hAnsi="Times New Roman" w:cs="Times New Roman"/>
          <w:sz w:val="24"/>
          <w:szCs w:val="24"/>
          <w:lang w:val="en-US"/>
        </w:rPr>
        <w:lastRenderedPageBreak/>
        <w:t>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w:t>
      </w:r>
      <w:r w:rsidRPr="008077A3">
        <w:rPr>
          <w:rFonts w:ascii="Times New Roman" w:hAnsi="Times New Roman" w:cs="Times New Roman"/>
          <w:sz w:val="24"/>
          <w:szCs w:val="24"/>
          <w:lang w:val="en-US"/>
        </w:rPr>
        <w:lastRenderedPageBreak/>
        <w:t xml:space="preserve">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effective classroom management and active 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w:t>
      </w:r>
      <w:r w:rsidR="009C0FF1" w:rsidRPr="008077A3">
        <w:rPr>
          <w:rFonts w:ascii="Times New Roman" w:hAnsi="Times New Roman" w:cs="Times New Roman"/>
          <w:sz w:val="24"/>
          <w:szCs w:val="24"/>
          <w:lang w:val="en-US"/>
        </w:rPr>
        <w:lastRenderedPageBreak/>
        <w:t>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443C096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 Charge 4</w:t>
      </w:r>
      <w:r w:rsidR="002F5C1C"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the participants’ </w:t>
      </w:r>
      <w:r w:rsidR="002F5C1C" w:rsidRPr="008077A3">
        <w:rPr>
          <w:rFonts w:ascii="Times New Roman" w:eastAsia="Times New Roman" w:hAnsi="Times New Roman" w:cs="Times New Roman"/>
          <w:color w:val="000000"/>
          <w:sz w:val="24"/>
          <w:szCs w:val="24"/>
          <w:lang w:val="en-US" w:eastAsia="de-DE"/>
        </w:rPr>
        <w:lastRenderedPageBreak/>
        <w:t>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2D1A8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commentRangeStart w:id="8"/>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del w:id="11" w:author="Deiglmayr, Anne" w:date="2024-05-22T16:57:00Z">
        <w:r w:rsidRPr="008077A3" w:rsidDel="00842E6D">
          <w:rPr>
            <w:rFonts w:ascii="Times New Roman" w:eastAsia="Times New Roman" w:hAnsi="Times New Roman" w:cs="Times New Roman"/>
            <w:color w:val="000000"/>
            <w:sz w:val="24"/>
            <w:szCs w:val="24"/>
            <w:lang w:val="en-US" w:eastAsia="de-DE"/>
          </w:rPr>
          <w:delText xml:space="preserve">for </w:delText>
        </w:r>
        <w:commentRangeEnd w:id="8"/>
        <w:r w:rsidR="00842E6D" w:rsidRPr="008077A3" w:rsidDel="00842E6D">
          <w:rPr>
            <w:rStyle w:val="Kommentarzeichen"/>
            <w:rFonts w:ascii="Times New Roman" w:hAnsi="Times New Roman" w:cs="Times New Roman"/>
            <w:sz w:val="24"/>
            <w:szCs w:val="24"/>
          </w:rPr>
          <w:commentReference w:id="8"/>
        </w:r>
      </w:del>
      <w:commentRangeEnd w:id="9"/>
      <w:r w:rsidR="008E6427" w:rsidRPr="008077A3">
        <w:rPr>
          <w:rStyle w:val="Kommentarzeichen"/>
          <w:rFonts w:ascii="Times New Roman" w:hAnsi="Times New Roman" w:cs="Times New Roman"/>
          <w:sz w:val="24"/>
          <w:szCs w:val="24"/>
        </w:rPr>
        <w:commentReference w:id="9"/>
      </w:r>
      <w:commentRangeEnd w:id="10"/>
      <w:r w:rsidR="00834909" w:rsidRPr="008077A3">
        <w:rPr>
          <w:rStyle w:val="Kommentarzeichen"/>
          <w:rFonts w:ascii="Times New Roman" w:hAnsi="Times New Roman" w:cs="Times New Roman"/>
          <w:sz w:val="24"/>
          <w:szCs w:val="24"/>
        </w:rPr>
        <w:commentReference w:id="10"/>
      </w:r>
      <w:del w:id="12" w:author="Deiglmayr, Anne" w:date="2024-05-22T16:57:00Z">
        <w:r w:rsidRPr="008077A3" w:rsidDel="00842E6D">
          <w:rPr>
            <w:rFonts w:ascii="Times New Roman" w:eastAsia="Times New Roman" w:hAnsi="Times New Roman" w:cs="Times New Roman"/>
            <w:color w:val="000000"/>
            <w:sz w:val="24"/>
            <w:szCs w:val="24"/>
            <w:lang w:val="en-US" w:eastAsia="de-DE"/>
          </w:rPr>
          <w:delText>each interval</w:delText>
        </w:r>
      </w:del>
      <w:r w:rsidRPr="008077A3">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lastRenderedPageBreak/>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13"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13"/>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14"/>
      <w:commentRangeStart w:id="15"/>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14"/>
      <w:r w:rsidR="002E604C" w:rsidRPr="008077A3">
        <w:rPr>
          <w:rStyle w:val="Kommentarzeichen"/>
          <w:rFonts w:ascii="Times New Roman" w:hAnsi="Times New Roman" w:cs="Times New Roman"/>
          <w:sz w:val="24"/>
          <w:szCs w:val="24"/>
        </w:rPr>
        <w:commentReference w:id="14"/>
      </w:r>
      <w:commentRangeEnd w:id="15"/>
      <w:r w:rsidR="00E456AE" w:rsidRPr="008077A3">
        <w:rPr>
          <w:rStyle w:val="Kommentarzeichen"/>
          <w:rFonts w:ascii="Times New Roman" w:hAnsi="Times New Roman" w:cs="Times New Roman"/>
          <w:sz w:val="24"/>
          <w:szCs w:val="24"/>
        </w:rPr>
        <w:commentReference w:id="15"/>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8077A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6"/>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6"/>
      <w:r w:rsidR="001A3A47" w:rsidRPr="008077A3">
        <w:rPr>
          <w:rStyle w:val="Kommentarzeichen"/>
          <w:rFonts w:ascii="Times New Roman" w:hAnsi="Times New Roman" w:cs="Times New Roman"/>
          <w:sz w:val="24"/>
          <w:szCs w:val="24"/>
        </w:rPr>
        <w:commentReference w:id="16"/>
      </w:r>
    </w:p>
    <w:p w14:paraId="57E10E57" w14:textId="5EC77D26" w:rsidR="00A53D7E" w:rsidRPr="008077A3" w:rsidRDefault="00A53D7E" w:rsidP="003420F3">
      <w:pPr>
        <w:spacing w:before="240" w:after="240" w:line="480" w:lineRule="auto"/>
        <w:rPr>
          <w:rFonts w:ascii="Times New Roman" w:eastAsia="Times New Roman" w:hAnsi="Times New Roman" w:cs="Times New Roman"/>
          <w:i/>
          <w:iCs/>
          <w:color w:val="000000"/>
          <w:sz w:val="24"/>
          <w:szCs w:val="24"/>
          <w:lang w:val="en-US" w:eastAsia="de-DE"/>
        </w:rPr>
      </w:pPr>
    </w:p>
    <w:p w14:paraId="285E3795" w14:textId="66361755"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8077A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7"/>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7"/>
      <w:r w:rsidR="007267D5" w:rsidRPr="008077A3">
        <w:rPr>
          <w:rStyle w:val="Kommentarzeichen"/>
          <w:rFonts w:ascii="Times New Roman" w:hAnsi="Times New Roman" w:cs="Times New Roman"/>
          <w:sz w:val="24"/>
          <w:szCs w:val="24"/>
        </w:rPr>
        <w:commentReference w:id="17"/>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3682FC69" w:rsidR="00D44633" w:rsidRPr="008077A3" w:rsidRDefault="007267D5" w:rsidP="003420F3">
      <w:pPr>
        <w:spacing w:before="240" w:after="2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noProof/>
          <w:sz w:val="24"/>
          <w:szCs w:val="24"/>
          <w:lang w:eastAsia="de-DE"/>
        </w:rPr>
        <w:drawing>
          <wp:inline distT="0" distB="0" distL="0" distR="0" wp14:anchorId="5A1A2401" wp14:editId="2EFD3B00">
            <wp:extent cx="5760720" cy="34556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mean 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lastRenderedPageBreak/>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8077A3" w14:paraId="056D5EEB" w14:textId="77777777" w:rsidTr="00D30895">
        <w:trPr>
          <w:trHeight w:val="544"/>
        </w:trPr>
        <w:tc>
          <w:tcPr>
            <w:tcW w:w="2552"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846"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1481" w:type="dxa"/>
            <w:gridSpan w:val="18"/>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D30895">
        <w:trPr>
          <w:trHeight w:val="544"/>
        </w:trPr>
        <w:tc>
          <w:tcPr>
            <w:tcW w:w="2552"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114" w:type="dxa"/>
            <w:gridSpan w:val="5"/>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118" w:type="dxa"/>
            <w:gridSpan w:val="5"/>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2977"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118"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D30895">
        <w:trPr>
          <w:trHeight w:val="306"/>
        </w:trPr>
        <w:tc>
          <w:tcPr>
            <w:tcW w:w="2552"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554" w:type="dxa"/>
            <w:gridSpan w:val="3"/>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559"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488"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48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559"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D44633" w:rsidRPr="008077A3" w14:paraId="0D08FADB" w14:textId="77777777" w:rsidTr="00D30895">
        <w:trPr>
          <w:trHeight w:val="331"/>
        </w:trPr>
        <w:tc>
          <w:tcPr>
            <w:tcW w:w="2552"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6" w:type="dxa"/>
            <w:tcBorders>
              <w:bottom w:val="single" w:sz="4" w:space="0" w:color="auto"/>
            </w:tcBorders>
            <w:hideMark/>
          </w:tcPr>
          <w:p w14:paraId="7677B54F" w14:textId="5BD92695" w:rsidR="00D44633" w:rsidRPr="008077A3" w:rsidRDefault="007758F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67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gridSpan w:val="2"/>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3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13ABF78A" w14:textId="63914BF9"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832" w:type="dxa"/>
            <w:gridSpan w:val="2"/>
            <w:tcBorders>
              <w:bottom w:val="single" w:sz="4" w:space="0" w:color="auto"/>
            </w:tcBorders>
            <w:hideMark/>
          </w:tcPr>
          <w:p w14:paraId="474437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85"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67"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50"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7F46EA68" w14:textId="77777777" w:rsidTr="00D30895">
        <w:trPr>
          <w:trHeight w:val="672"/>
        </w:trPr>
        <w:tc>
          <w:tcPr>
            <w:tcW w:w="2552"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846"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67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gridSpan w:val="2"/>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3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0"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32" w:type="dxa"/>
            <w:gridSpan w:val="2"/>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85"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67"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8"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D44633" w:rsidRPr="008077A3" w14:paraId="48F70FA6" w14:textId="77777777" w:rsidTr="00D30895">
        <w:trPr>
          <w:trHeight w:val="696"/>
        </w:trPr>
        <w:tc>
          <w:tcPr>
            <w:tcW w:w="2552"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67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gridSpan w:val="2"/>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3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850"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246C8396" w14:textId="77777777" w:rsidTr="00D30895">
        <w:trPr>
          <w:trHeight w:val="696"/>
        </w:trPr>
        <w:tc>
          <w:tcPr>
            <w:tcW w:w="2552"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67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3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5A67413C" w14:textId="77777777" w:rsidTr="00D30895">
        <w:trPr>
          <w:trHeight w:val="696"/>
        </w:trPr>
        <w:tc>
          <w:tcPr>
            <w:tcW w:w="2552"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3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5B04F67C" w14:textId="77777777" w:rsidTr="00D30895">
        <w:trPr>
          <w:trHeight w:val="737"/>
        </w:trPr>
        <w:tc>
          <w:tcPr>
            <w:tcW w:w="2552"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846"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67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gridSpan w:val="2"/>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850"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851"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67"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50"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1"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D44633" w:rsidRPr="008077A3" w14:paraId="41AA7E23" w14:textId="77777777" w:rsidTr="00D30895">
        <w:trPr>
          <w:trHeight w:val="737"/>
        </w:trPr>
        <w:tc>
          <w:tcPr>
            <w:tcW w:w="2552"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832" w:type="dxa"/>
            <w:gridSpan w:val="2"/>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85"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851"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D44633" w:rsidRPr="008077A3" w14:paraId="58F97C1C" w14:textId="77777777" w:rsidTr="00D30895">
        <w:trPr>
          <w:trHeight w:val="737"/>
        </w:trPr>
        <w:tc>
          <w:tcPr>
            <w:tcW w:w="2552"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846"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67"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50"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D44633" w:rsidRPr="008077A3" w14:paraId="29729ED6" w14:textId="77777777" w:rsidTr="00D30895">
        <w:trPr>
          <w:trHeight w:val="737"/>
        </w:trPr>
        <w:tc>
          <w:tcPr>
            <w:tcW w:w="2552"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846"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67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3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0"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832" w:type="dxa"/>
            <w:gridSpan w:val="2"/>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585"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67"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709"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708"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728CE715" w14:textId="77777777" w:rsidTr="00D30895">
        <w:trPr>
          <w:trHeight w:val="737"/>
        </w:trPr>
        <w:tc>
          <w:tcPr>
            <w:tcW w:w="2552"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 R²</w:t>
            </w:r>
          </w:p>
        </w:tc>
        <w:tc>
          <w:tcPr>
            <w:tcW w:w="846"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832" w:type="dxa"/>
            <w:gridSpan w:val="2"/>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585"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67"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708"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10E4CDC8" w14:textId="77777777" w:rsidTr="00D30895">
        <w:trPr>
          <w:trHeight w:val="737"/>
        </w:trPr>
        <w:tc>
          <w:tcPr>
            <w:tcW w:w="2552"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3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0"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32" w:type="dxa"/>
            <w:gridSpan w:val="2"/>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85"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7E88BF7D" w14:textId="77777777" w:rsidTr="00D30895">
        <w:trPr>
          <w:trHeight w:val="737"/>
        </w:trPr>
        <w:tc>
          <w:tcPr>
            <w:tcW w:w="2552"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67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gridSpan w:val="2"/>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.80</w:t>
            </w:r>
          </w:p>
        </w:tc>
        <w:tc>
          <w:tcPr>
            <w:tcW w:w="850"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85"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44</w:t>
            </w:r>
          </w:p>
        </w:tc>
        <w:tc>
          <w:tcPr>
            <w:tcW w:w="851"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C452B" w:rsidRPr="008077A3">
              <w:rPr>
                <w:rFonts w:ascii="Times New Roman" w:eastAsia="Times New Roman" w:hAnsi="Times New Roman" w:cs="Times New Roman"/>
                <w:color w:val="000000"/>
                <w:sz w:val="24"/>
                <w:szCs w:val="24"/>
                <w:lang w:eastAsia="de-DE"/>
              </w:rPr>
              <w:t>.001)</w:t>
            </w:r>
          </w:p>
        </w:tc>
        <w:tc>
          <w:tcPr>
            <w:tcW w:w="567"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t>.</w:t>
            </w:r>
            <w:r w:rsidR="00930AB2" w:rsidRPr="008077A3">
              <w:rPr>
                <w:rFonts w:ascii="Times New Roman" w:eastAsia="Times New Roman" w:hAnsi="Times New Roman" w:cs="Times New Roman"/>
                <w:sz w:val="24"/>
                <w:szCs w:val="24"/>
                <w:lang w:eastAsia="de-DE"/>
              </w:rPr>
              <w:t>89</w:t>
            </w:r>
          </w:p>
        </w:tc>
        <w:tc>
          <w:tcPr>
            <w:tcW w:w="850"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9"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.91</w:t>
            </w:r>
          </w:p>
        </w:tc>
        <w:tc>
          <w:tcPr>
            <w:tcW w:w="851"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w:t>
            </w:r>
            <w:r w:rsidR="001F1AC2" w:rsidRPr="008077A3">
              <w:rPr>
                <w:rFonts w:ascii="Times New Roman" w:eastAsia="Times New Roman" w:hAnsi="Times New Roman" w:cs="Times New Roman"/>
                <w:color w:val="000000"/>
                <w:sz w:val="24"/>
                <w:szCs w:val="24"/>
                <w:lang w:eastAsia="de-DE"/>
              </w:rPr>
              <w:t>1</w:t>
            </w:r>
          </w:p>
        </w:tc>
      </w:tr>
      <w:tr w:rsidR="00D44633" w:rsidRPr="008077A3" w14:paraId="6080F08F" w14:textId="77777777" w:rsidTr="00D30895">
        <w:trPr>
          <w:trHeight w:val="1023"/>
        </w:trPr>
        <w:tc>
          <w:tcPr>
            <w:tcW w:w="2552"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832" w:type="dxa"/>
            <w:gridSpan w:val="2"/>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851"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D44633" w:rsidRPr="008077A3" w14:paraId="005C844F" w14:textId="77777777" w:rsidTr="00D30895">
        <w:trPr>
          <w:trHeight w:val="737"/>
        </w:trPr>
        <w:tc>
          <w:tcPr>
            <w:tcW w:w="2552"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50"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709"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1"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D44633" w:rsidRPr="008077A3" w14:paraId="089EDD93" w14:textId="77777777" w:rsidTr="00D30895">
        <w:trPr>
          <w:trHeight w:val="737"/>
        </w:trPr>
        <w:tc>
          <w:tcPr>
            <w:tcW w:w="2552"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846"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67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832" w:type="dxa"/>
            <w:gridSpan w:val="2"/>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585"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67"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709"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708"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395138C2" w14:textId="77777777" w:rsidTr="00D30895">
        <w:trPr>
          <w:trHeight w:val="737"/>
        </w:trPr>
        <w:tc>
          <w:tcPr>
            <w:tcW w:w="2552"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846"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832" w:type="dxa"/>
            <w:gridSpan w:val="2"/>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585"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67"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709"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708"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32775688" w14:textId="77777777" w:rsidTr="00D30895">
        <w:trPr>
          <w:trHeight w:val="737"/>
        </w:trPr>
        <w:tc>
          <w:tcPr>
            <w:tcW w:w="2552"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CEAE2F9" w14:textId="77777777" w:rsidTr="00D30895">
        <w:trPr>
          <w:trHeight w:val="737"/>
        </w:trPr>
        <w:tc>
          <w:tcPr>
            <w:tcW w:w="2552"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67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gridSpan w:val="2"/>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85"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851"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67"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50"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708"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D44633" w:rsidRPr="008077A3" w14:paraId="3B0DEFEB" w14:textId="77777777" w:rsidTr="00D30895">
        <w:trPr>
          <w:trHeight w:val="737"/>
        </w:trPr>
        <w:tc>
          <w:tcPr>
            <w:tcW w:w="2552"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(.045)</w:t>
            </w:r>
            <w:r w:rsidR="00D44633" w:rsidRPr="008077A3">
              <w:rPr>
                <w:rFonts w:ascii="Times New Roman" w:eastAsia="Times New Roman" w:hAnsi="Times New Roman" w:cs="Times New Roman"/>
                <w:color w:val="000000"/>
                <w:sz w:val="24"/>
                <w:szCs w:val="24"/>
                <w:lang w:eastAsia="de-DE"/>
              </w:rPr>
              <w:br/>
            </w:r>
          </w:p>
        </w:tc>
        <w:tc>
          <w:tcPr>
            <w:tcW w:w="832" w:type="dxa"/>
            <w:gridSpan w:val="2"/>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585"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52</w:t>
            </w:r>
          </w:p>
        </w:tc>
        <w:tc>
          <w:tcPr>
            <w:tcW w:w="851"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.61</w:t>
            </w:r>
          </w:p>
        </w:tc>
        <w:tc>
          <w:tcPr>
            <w:tcW w:w="851"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9102B" w:rsidRPr="008077A3">
              <w:rPr>
                <w:rFonts w:ascii="Times New Roman" w:eastAsia="Times New Roman" w:hAnsi="Times New Roman" w:cs="Times New Roman"/>
                <w:color w:val="000000"/>
                <w:sz w:val="24"/>
                <w:szCs w:val="24"/>
                <w:lang w:eastAsia="de-DE"/>
              </w:rPr>
              <w:t>.007)</w:t>
            </w:r>
          </w:p>
        </w:tc>
        <w:tc>
          <w:tcPr>
            <w:tcW w:w="708"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34</w:t>
            </w:r>
          </w:p>
        </w:tc>
      </w:tr>
      <w:tr w:rsidR="00D44633" w:rsidRPr="008077A3" w14:paraId="02108FCC" w14:textId="77777777" w:rsidTr="00D30895">
        <w:trPr>
          <w:trHeight w:val="737"/>
        </w:trPr>
        <w:tc>
          <w:tcPr>
            <w:tcW w:w="2552"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67"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50"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708"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D44633" w:rsidRPr="008077A3" w14:paraId="7682F168" w14:textId="77777777" w:rsidTr="00D30895">
        <w:trPr>
          <w:trHeight w:val="737"/>
        </w:trPr>
        <w:tc>
          <w:tcPr>
            <w:tcW w:w="2552"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67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3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832" w:type="dxa"/>
            <w:gridSpan w:val="2"/>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585"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67"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709"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708"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1921F4D3" w14:textId="77777777" w:rsidTr="00D30895">
        <w:trPr>
          <w:trHeight w:val="737"/>
        </w:trPr>
        <w:tc>
          <w:tcPr>
            <w:tcW w:w="2552"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846"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832" w:type="dxa"/>
            <w:gridSpan w:val="2"/>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85"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67"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9"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708"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6DA5338" w14:textId="77777777" w:rsidTr="00D30895">
        <w:trPr>
          <w:trHeight w:val="921"/>
        </w:trPr>
        <w:tc>
          <w:tcPr>
            <w:tcW w:w="2552"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81FABF8" w14:textId="77777777" w:rsidTr="00D30895">
        <w:trPr>
          <w:trHeight w:val="525"/>
        </w:trPr>
        <w:tc>
          <w:tcPr>
            <w:tcW w:w="2552"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67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gridSpan w:val="2"/>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850"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851"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67"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50"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9"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1"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D44633" w:rsidRPr="008077A3" w14:paraId="368D6EEB" w14:textId="77777777" w:rsidTr="00D30895">
        <w:trPr>
          <w:trHeight w:val="987"/>
        </w:trPr>
        <w:tc>
          <w:tcPr>
            <w:tcW w:w="2552"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832" w:type="dxa"/>
            <w:gridSpan w:val="2"/>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851"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D44633" w:rsidRPr="008077A3" w14:paraId="23578B06" w14:textId="77777777" w:rsidTr="00D30895">
        <w:trPr>
          <w:trHeight w:val="737"/>
        </w:trPr>
        <w:tc>
          <w:tcPr>
            <w:tcW w:w="2552"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67"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50"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1"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D44633" w:rsidRPr="008077A3" w14:paraId="3F3B6767" w14:textId="77777777" w:rsidTr="00D30895">
        <w:trPr>
          <w:trHeight w:val="737"/>
        </w:trPr>
        <w:tc>
          <w:tcPr>
            <w:tcW w:w="2552"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67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3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585"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67"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9"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708"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0DAE85D" w14:textId="77777777" w:rsidTr="00D30895">
        <w:trPr>
          <w:trHeight w:val="737"/>
        </w:trPr>
        <w:tc>
          <w:tcPr>
            <w:tcW w:w="2552"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32" w:type="dxa"/>
            <w:gridSpan w:val="2"/>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585"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67"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709"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708"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2327" w:type="dxa"/>
            <w:gridSpan w:val="19"/>
            <w:tcBorders>
              <w:top w:val="single" w:sz="4" w:space="0" w:color="auto"/>
              <w:bottom w:val="single" w:sz="4" w:space="0" w:color="auto"/>
            </w:tcBorders>
          </w:tcPr>
          <w:p w14:paraId="6F64B4EC" w14:textId="5DBCD8B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40B1B21C" w14:textId="215A3853"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7C0AB555"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teachers’ HR varies depending on their activities and encountered stressors, particularly increasing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lastRenderedPageBreak/>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Consistent with this finding, 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w:t>
      </w:r>
      <w:r w:rsidRPr="008077A3">
        <w:rPr>
          <w:lang w:val="en-US"/>
        </w:rPr>
        <w:lastRenderedPageBreak/>
        <w:t xml:space="preserve">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8"/>
      <w:commentRangeStart w:id="19"/>
      <w:r w:rsidR="00AA3B57" w:rsidRPr="008077A3">
        <w:rPr>
          <w:rStyle w:val="--l"/>
          <w:lang w:val="en-US"/>
        </w:rPr>
        <w:t xml:space="preserve">insufficient </w:t>
      </w:r>
      <w:commentRangeEnd w:id="18"/>
      <w:r w:rsidR="00A95D29" w:rsidRPr="008077A3">
        <w:rPr>
          <w:rStyle w:val="Kommentarzeichen"/>
          <w:rFonts w:eastAsiaTheme="minorHAnsi"/>
          <w:sz w:val="24"/>
          <w:szCs w:val="24"/>
          <w:lang w:eastAsia="en-US"/>
        </w:rPr>
        <w:commentReference w:id="18"/>
      </w:r>
      <w:commentRangeEnd w:id="19"/>
      <w:r w:rsidR="00FB2939" w:rsidRPr="008077A3">
        <w:rPr>
          <w:rStyle w:val="Kommentarzeichen"/>
          <w:rFonts w:eastAsiaTheme="minorHAnsi"/>
          <w:sz w:val="24"/>
          <w:szCs w:val="24"/>
          <w:lang w:eastAsia="en-US"/>
        </w:rPr>
        <w:commentReference w:id="19"/>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49C0CEA1" w:rsidR="00E915C6" w:rsidRPr="008077A3"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693DF3" w:rsidRPr="008077A3">
        <w:rPr>
          <w:rStyle w:val="--l"/>
          <w:lang w:val="en-US"/>
        </w:rPr>
        <w:t xml:space="preserve">. </w:t>
      </w:r>
    </w:p>
    <w:p w14:paraId="5B17BA32" w14:textId="2DFD1B94"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9C533E" w:rsidRPr="008077A3">
        <w:rPr>
          <w:rStyle w:val="--l"/>
          <w:lang w:val="en-US"/>
        </w:rPr>
        <w:t>First, w</w:t>
      </w:r>
      <w:r w:rsidRPr="008077A3">
        <w:rPr>
          <w:rStyle w:val="--l"/>
          <w:lang w:val="en-US"/>
        </w:rPr>
        <w:t xml:space="preserve">hile our results demonstrate the usefulness of drawing upon easily available HR data from ubiquitous, low-cost, un-intrusive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at least in currently available models.</w:t>
      </w:r>
      <w:r w:rsidRPr="008077A3">
        <w:rPr>
          <w:rStyle w:val="--l"/>
          <w:lang w:val="en-US"/>
        </w:rPr>
        <w:t xml:space="preserve"> 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prior to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w:t>
      </w:r>
      <w:r w:rsidR="005A091F" w:rsidRPr="008077A3">
        <w:rPr>
          <w:color w:val="000000"/>
          <w:lang w:val="en-US"/>
        </w:rPr>
        <w:lastRenderedPageBreak/>
        <w:t xml:space="preserve">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4F2C0498" w:rsidR="00DE4B38" w:rsidRPr="008077A3" w:rsidRDefault="00A571F0" w:rsidP="003420F3">
      <w:pPr>
        <w:pStyle w:val="StandardWeb"/>
        <w:spacing w:before="240" w:beforeAutospacing="0" w:after="240" w:afterAutospacing="0" w:line="480" w:lineRule="auto"/>
        <w:jc w:val="both"/>
        <w:rPr>
          <w:lang w:val="en-US"/>
        </w:rPr>
      </w:pPr>
      <w:r w:rsidRPr="008077A3">
        <w:rPr>
          <w:lang w:val="en-US"/>
        </w:rPr>
        <w:t xml:space="preserve">Our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Pr="008077A3">
        <w:rPr>
          <w:lang w:val="en-US"/>
        </w:rPr>
        <w:t xml:space="preserve"> whether a stress response occurs, and how it is subjectively registered and expressed by the teacher. We aimed to address at least some of the factors influencing stress response</w:t>
      </w:r>
      <w:r w:rsidR="000A358F" w:rsidRPr="008077A3">
        <w:rPr>
          <w:lang w:val="en-US"/>
        </w:rPr>
        <w:t>s</w:t>
      </w:r>
      <w:r w:rsidRPr="008077A3">
        <w:rPr>
          <w:lang w:val="en-US"/>
        </w:rPr>
        <w:t xml:space="preserve"> according to the Lazarus model (XXX). 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Pr="008077A3">
        <w:rPr>
          <w:rStyle w:val="--l"/>
          <w:lang w:val="en-US"/>
        </w:rPr>
        <w:t xml:space="preserve">could </w:t>
      </w:r>
      <w:r w:rsidR="008A45B7" w:rsidRPr="008077A3">
        <w:rPr>
          <w:rStyle w:val="--l"/>
          <w:lang w:val="en-US"/>
        </w:rPr>
        <w:t>have</w:t>
      </w:r>
      <w:r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569873D7"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an important consideration must be made about the primary and secondary appraisal processes, which were measured using single-item scales. It is possible that the ratings </w:t>
      </w:r>
      <w:r w:rsidRPr="008077A3">
        <w:rPr>
          <w:lang w:val="en-US"/>
        </w:rPr>
        <w:lastRenderedPageBreak/>
        <w:t>were not sensitive enough to assess teachers'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Pr="008077A3" w:rsidRDefault="00FB37F5" w:rsidP="003420F3">
      <w:pPr>
        <w:pStyle w:val="StandardWeb"/>
        <w:spacing w:before="240" w:beforeAutospacing="0" w:after="240" w:afterAutospacing="0" w:line="480" w:lineRule="auto"/>
        <w:jc w:val="both"/>
        <w:rPr>
          <w:color w:val="000000"/>
          <w:lang w:val="en-US"/>
        </w:rPr>
      </w:pPr>
    </w:p>
    <w:p w14:paraId="432966D0" w14:textId="3BD150BC"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2DD4A28A"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896DD3" w:rsidRPr="008077A3">
        <w:rPr>
          <w:color w:val="000000"/>
          <w:lang w:val="en-US"/>
        </w:rPr>
        <w:t>. First, implications for teacher</w:t>
      </w:r>
      <w:r w:rsidR="00C45F9E" w:rsidRPr="008077A3">
        <w:rPr>
          <w:color w:val="000000"/>
          <w:lang w:val="en-US"/>
        </w:rPr>
        <w:t xml:space="preserve">s and teaching </w:t>
      </w:r>
      <w:r w:rsidR="00896DD3" w:rsidRPr="008077A3">
        <w:rPr>
          <w:color w:val="000000"/>
          <w:lang w:val="en-US"/>
        </w:rPr>
        <w:t xml:space="preserve">training will be presented, followed by some central guidelines for researchers to consider when working with fitness trackers. </w:t>
      </w:r>
    </w:p>
    <w:p w14:paraId="6867EAEF" w14:textId="4F8C21B7" w:rsidR="00926D94" w:rsidRPr="008077A3"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 </w:t>
      </w:r>
      <w:r w:rsidR="00AA5268" w:rsidRPr="008077A3">
        <w:rPr>
          <w:rStyle w:val="--l"/>
          <w:lang w:val="en-US"/>
        </w:rPr>
        <w:t>Interventions harnessing the potential of fitness trackers for teachers</w:t>
      </w:r>
      <w:r w:rsidR="00193551" w:rsidRPr="008077A3">
        <w:rPr>
          <w:rStyle w:val="--l"/>
          <w:lang w:val="en-US"/>
        </w:rPr>
        <w:t>’</w:t>
      </w:r>
      <w:r w:rsidR="00AA5268" w:rsidRPr="008077A3">
        <w:rPr>
          <w:rStyle w:val="--l"/>
          <w:lang w:val="en-US"/>
        </w:rPr>
        <w:t xml:space="preserve"> personal health management should therefore</w:t>
      </w:r>
      <w:r w:rsidR="00780CF9" w:rsidRPr="008077A3">
        <w:rPr>
          <w:rStyle w:val="--l"/>
          <w:lang w:val="en-US"/>
        </w:rPr>
        <w:t xml:space="preserve"> </w:t>
      </w:r>
      <w:commentRangeStart w:id="20"/>
      <w:r w:rsidR="00780CF9" w:rsidRPr="008077A3">
        <w:rPr>
          <w:rStyle w:val="--l"/>
          <w:lang w:val="en-US"/>
        </w:rPr>
        <w:t>explain the use of fitness trackers and the handling of data, e.g., with interventions in order to achieve long-lasting benefits with the technology.</w:t>
      </w:r>
      <w:r w:rsidR="001F785D" w:rsidRPr="008077A3">
        <w:rPr>
          <w:rStyle w:val="--l"/>
          <w:lang w:val="en-US"/>
        </w:rPr>
        <w:t xml:space="preserve"> </w:t>
      </w:r>
      <w:commentRangeEnd w:id="20"/>
      <w:r w:rsidR="00AA5268" w:rsidRPr="008077A3">
        <w:rPr>
          <w:rStyle w:val="Kommentarzeichen"/>
          <w:rFonts w:eastAsiaTheme="minorHAnsi"/>
          <w:sz w:val="24"/>
          <w:szCs w:val="24"/>
          <w:lang w:eastAsia="en-US"/>
        </w:rPr>
        <w:commentReference w:id="20"/>
      </w:r>
    </w:p>
    <w:p w14:paraId="75A3C199" w14:textId="3DCF03C1"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xml:space="preserve">. The SRI method has proven very insightful </w:t>
      </w:r>
      <w:r w:rsidRPr="008077A3">
        <w:rPr>
          <w:color w:val="000000"/>
          <w:lang w:val="en-US"/>
        </w:rPr>
        <w:lastRenderedPageBreak/>
        <w:t>for adding the teacher´s own perspective to the recordings of their teaching and physiological 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21AA6AE8" w14:textId="22324702" w:rsidR="001F785D" w:rsidRPr="008077A3" w:rsidRDefault="005E24C0" w:rsidP="003420F3">
      <w:pPr>
        <w:pStyle w:val="StandardWeb"/>
        <w:spacing w:before="240" w:after="240" w:line="480" w:lineRule="auto"/>
        <w:jc w:val="both"/>
        <w:rPr>
          <w:lang w:val="en-US"/>
        </w:rPr>
      </w:pPr>
      <w:commentRangeStart w:id="21"/>
      <w:r w:rsidRPr="008077A3">
        <w:rPr>
          <w:color w:val="000000"/>
          <w:lang w:val="en-US"/>
        </w:rPr>
        <w:t xml:space="preserve">For researchers wishing to use fitness trackers in data collection, </w:t>
      </w:r>
      <w:commentRangeEnd w:id="21"/>
      <w:r w:rsidR="00EC583A" w:rsidRPr="008077A3">
        <w:rPr>
          <w:rStyle w:val="Kommentarzeichen"/>
          <w:rFonts w:eastAsiaTheme="minorHAnsi"/>
          <w:sz w:val="24"/>
          <w:szCs w:val="24"/>
          <w:lang w:eastAsia="en-US"/>
        </w:rPr>
        <w:commentReference w:id="21"/>
      </w:r>
      <w:r w:rsidRPr="008077A3">
        <w:rPr>
          <w:color w:val="000000"/>
          <w:lang w:val="en-US"/>
        </w:rPr>
        <w:t xml:space="preserve">a few </w:t>
      </w:r>
      <w:commentRangeStart w:id="22"/>
      <w:commentRangeStart w:id="23"/>
      <w:r w:rsidRPr="008077A3">
        <w:rPr>
          <w:color w:val="000000"/>
          <w:lang w:val="en-US"/>
        </w:rPr>
        <w:t xml:space="preserve">practical </w:t>
      </w:r>
      <w:commentRangeEnd w:id="22"/>
      <w:r w:rsidRPr="008077A3">
        <w:rPr>
          <w:rStyle w:val="Kommentarzeichen"/>
          <w:rFonts w:eastAsiaTheme="minorHAnsi"/>
          <w:sz w:val="24"/>
          <w:szCs w:val="24"/>
          <w:lang w:eastAsia="en-US"/>
        </w:rPr>
        <w:commentReference w:id="22"/>
      </w:r>
      <w:commentRangeEnd w:id="23"/>
      <w:r w:rsidR="003D2DDD" w:rsidRPr="008077A3">
        <w:rPr>
          <w:rStyle w:val="Kommentarzeichen"/>
          <w:rFonts w:eastAsiaTheme="minorHAnsi"/>
          <w:sz w:val="24"/>
          <w:szCs w:val="24"/>
          <w:lang w:eastAsia="en-US"/>
        </w:rPr>
        <w:commentReference w:id="23"/>
      </w:r>
      <w:r w:rsidRPr="008077A3">
        <w:rPr>
          <w:color w:val="000000"/>
          <w:lang w:val="en-US"/>
        </w:rPr>
        <w:t>aspects to consider are the following: 1)</w:t>
      </w:r>
      <w:r w:rsidR="009C7112" w:rsidRPr="008077A3">
        <w:rPr>
          <w:color w:val="000000"/>
          <w:lang w:val="en-US"/>
        </w:rPr>
        <w:t xml:space="preserve"> </w:t>
      </w:r>
      <w:commentRangeStart w:id="24"/>
      <w:r w:rsidR="009C7112" w:rsidRPr="008077A3">
        <w:rPr>
          <w:color w:val="000000"/>
          <w:lang w:val="en-US"/>
        </w:rPr>
        <w:t>noting the time to make the HR measurable at different intervals, e.g., to replicate findings on whether HR differs in teacher-centered and student-centered activities using fitness tracker</w:t>
      </w:r>
      <w:r w:rsidR="006C50D6" w:rsidRPr="008077A3">
        <w:rPr>
          <w:color w:val="000000"/>
          <w:lang w:val="en-US"/>
        </w:rPr>
        <w:t>s</w:t>
      </w:r>
      <w:r w:rsidR="009C7112" w:rsidRPr="008077A3">
        <w:rPr>
          <w:color w:val="000000"/>
          <w:lang w:val="en-US"/>
        </w:rPr>
        <w:t xml:space="preserve">. </w:t>
      </w:r>
      <w:commentRangeEnd w:id="24"/>
      <w:r w:rsidRPr="008077A3">
        <w:rPr>
          <w:rStyle w:val="Kommentarzeichen"/>
          <w:rFonts w:eastAsiaTheme="minorHAnsi"/>
          <w:sz w:val="24"/>
          <w:szCs w:val="24"/>
          <w:lang w:eastAsia="en-US"/>
        </w:rPr>
        <w:commentReference w:id="24"/>
      </w:r>
    </w:p>
    <w:p w14:paraId="73F2BA29" w14:textId="77777777" w:rsidR="00177542" w:rsidRPr="008077A3" w:rsidRDefault="00177542" w:rsidP="003420F3">
      <w:pPr>
        <w:spacing w:line="480" w:lineRule="auto"/>
        <w:rPr>
          <w:rFonts w:ascii="Times New Roman" w:hAnsi="Times New Roman" w:cs="Times New Roman"/>
          <w:b/>
          <w:bCs/>
          <w:sz w:val="24"/>
          <w:szCs w:val="24"/>
          <w:lang w:val="en-US"/>
        </w:rPr>
      </w:pPr>
    </w:p>
    <w:p w14:paraId="233D8F3D" w14:textId="53D02A4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68848521" w14:textId="3DD2666F" w:rsidR="001C19CF" w:rsidRPr="008077A3" w:rsidRDefault="003C3159"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br w:type="page"/>
      </w:r>
    </w:p>
    <w:p w14:paraId="01AE9FD5" w14:textId="1FD13148"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25"/>
      <w:commentRangeStart w:id="26"/>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5"/>
      <w:r w:rsidRPr="008077A3">
        <w:rPr>
          <w:rStyle w:val="Kommentarzeichen"/>
          <w:rFonts w:ascii="Times New Roman" w:hAnsi="Times New Roman" w:cs="Times New Roman"/>
          <w:sz w:val="24"/>
          <w:szCs w:val="24"/>
        </w:rPr>
        <w:commentReference w:id="25"/>
      </w:r>
      <w:commentRangeEnd w:id="26"/>
      <w:r w:rsidR="00B7732B" w:rsidRPr="008077A3">
        <w:rPr>
          <w:rStyle w:val="Kommentarzeichen"/>
          <w:rFonts w:ascii="Times New Roman" w:hAnsi="Times New Roman" w:cs="Times New Roman"/>
          <w:sz w:val="24"/>
          <w:szCs w:val="24"/>
        </w:rPr>
        <w:commentReference w:id="26"/>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r>
        <w:t>Reviewer:innen</w:t>
      </w:r>
      <w:proofErr w:type="spellEnd"/>
      <w:r>
        <w:t xml:space="preserve">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teils wiederspiegelt.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8"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9" w:author="Lotz, Christin" w:date="2024-05-27T18:38:00Z" w:initials="LC">
    <w:p w14:paraId="7CEC0F69" w14:textId="30AC1F58" w:rsidR="008E6427" w:rsidRDefault="008E6427">
      <w:pPr>
        <w:pStyle w:val="Kommentartext"/>
      </w:pPr>
      <w:r>
        <w:rPr>
          <w:rStyle w:val="Kommentarzeichen"/>
        </w:rPr>
        <w:annotationRef/>
      </w:r>
      <w:r>
        <w:t xml:space="preserve">Und auch, wie genau der </w:t>
      </w:r>
      <w:proofErr w:type="spellStart"/>
      <w:r>
        <w:t>mean</w:t>
      </w:r>
      <w:proofErr w:type="spellEnd"/>
      <w:r>
        <w:t xml:space="preserve"> gebildet wurde. Das war erst alle Werte innerhalb einer Person für das </w:t>
      </w:r>
      <w:proofErr w:type="spellStart"/>
      <w:r>
        <w:t>jeweilge</w:t>
      </w:r>
      <w:proofErr w:type="spellEnd"/>
      <w:r>
        <w:t xml:space="preserve"> </w:t>
      </w:r>
      <w:proofErr w:type="spellStart"/>
      <w:r>
        <w:t>iNtervall</w:t>
      </w:r>
      <w:proofErr w:type="spellEnd"/>
      <w:r>
        <w:t xml:space="preserve"> </w:t>
      </w:r>
      <w:proofErr w:type="spellStart"/>
      <w:r>
        <w:t>mitteln</w:t>
      </w:r>
      <w:proofErr w:type="spellEnd"/>
      <w:r>
        <w:t xml:space="preserve"> und dann diese Mittelwerte über die Personen mitteln, oder?</w:t>
      </w:r>
    </w:p>
  </w:comment>
  <w:comment w:id="10" w:author="Mandy Klatt" w:date="2024-06-03T14:15:00Z" w:initials="MK">
    <w:p w14:paraId="2C379697" w14:textId="2525519E" w:rsidR="00834909" w:rsidRDefault="00834909">
      <w:pPr>
        <w:pStyle w:val="Kommentartext"/>
      </w:pPr>
      <w:r>
        <w:rPr>
          <w:rStyle w:val="Kommentarzeichen"/>
        </w:rPr>
        <w:annotationRef/>
      </w:r>
      <w:r w:rsidR="00BF4DB3">
        <w:t xml:space="preserve">Die </w:t>
      </w:r>
      <w:proofErr w:type="spellStart"/>
      <w:r w:rsidR="00BF4DB3">
        <w:t>std.</w:t>
      </w:r>
      <w:proofErr w:type="spellEnd"/>
      <w:r w:rsidR="00BF4DB3">
        <w:t xml:space="preserve"> </w:t>
      </w:r>
      <w:proofErr w:type="spellStart"/>
      <w:r w:rsidR="00BF4DB3">
        <w:t>mean</w:t>
      </w:r>
      <w:proofErr w:type="spellEnd"/>
      <w:r w:rsidR="00BF4DB3">
        <w:t xml:space="preserve"> HR für jede</w:t>
      </w:r>
      <w:r w:rsidR="0080502A">
        <w:t xml:space="preserve">s </w:t>
      </w:r>
      <w:r w:rsidR="00BF4DB3">
        <w:t>Inte</w:t>
      </w:r>
      <w:r w:rsidR="00C77A9D">
        <w:t>r</w:t>
      </w:r>
      <w:r w:rsidR="00BF4DB3">
        <w:t xml:space="preserve">vall für jedes Individuum gemittelt </w:t>
      </w:r>
      <w:r w:rsidR="00BF4DB3">
        <w:sym w:font="Wingdings" w:char="F0E0"/>
      </w:r>
      <w:r w:rsidR="00BF4DB3">
        <w:t xml:space="preserve"> </w:t>
      </w:r>
      <w:r w:rsidR="00C77A9D">
        <w:t xml:space="preserve">für jedes Intervall 81 Werte (=IDs) </w:t>
      </w:r>
    </w:p>
  </w:comment>
  <w:comment w:id="14"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5"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6"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7"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8"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9" w:author="Mandy Klatt" w:date="2024-06-03T10:26:00Z" w:initials="MK">
    <w:p w14:paraId="177B68F8" w14:textId="53B6807B" w:rsidR="00FB2939" w:rsidRDefault="00FB2939">
      <w:pPr>
        <w:pStyle w:val="Kommentartext"/>
      </w:pPr>
      <w:r>
        <w:rPr>
          <w:rStyle w:val="Kommentarzeichen"/>
        </w:rPr>
        <w:annotationRef/>
      </w:r>
      <w:r w:rsidR="00B44C88">
        <w:rPr>
          <w:noProof/>
        </w:rPr>
        <w:t xml:space="preserve">Jap,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20"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21"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22"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23" w:author="Mandy Klatt" w:date="2024-05-28T14:38:00Z" w:initials="MK">
    <w:p w14:paraId="4711AE49" w14:textId="66139861" w:rsidR="003D2DDD" w:rsidRDefault="003D2DDD">
      <w:pPr>
        <w:pStyle w:val="Kommentartext"/>
      </w:pPr>
      <w:r>
        <w:rPr>
          <w:rStyle w:val="Kommentarzeichen"/>
        </w:rPr>
        <w:annotationRef/>
      </w:r>
      <w:r>
        <w:t xml:space="preserve">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24"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2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6"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53F90B2C" w15:done="0"/>
  <w15:commentEx w15:paraId="7CEC0F69" w15:paraIdParent="53F90B2C" w15:done="0"/>
  <w15:commentEx w15:paraId="2C379697" w15:paraIdParent="53F90B2C"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1CA98448"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8A217" w16cex:dateUtc="2024-05-22T14:55:00Z"/>
  <w16cex:commentExtensible w16cex:durableId="29FF5189" w16cex:dateUtc="2024-05-27T16:38:00Z"/>
  <w16cex:commentExtensible w16cex:durableId="2A084E8A" w16cex:dateUtc="2024-06-03T12:15: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9F8BE14" w16cex:dateUtc="2024-05-22T16:55: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53F90B2C" w16cid:durableId="29F8A217"/>
  <w16cid:commentId w16cid:paraId="7CEC0F69" w16cid:durableId="29FF5189"/>
  <w16cid:commentId w16cid:paraId="2C379697" w16cid:durableId="2A084E8A"/>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1CA98448" w16cid:durableId="29F8BE14"/>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0FC8" w14:textId="77777777" w:rsidR="005B4F8F" w:rsidRDefault="005B4F8F" w:rsidP="006C02A6">
      <w:pPr>
        <w:spacing w:after="0" w:line="240" w:lineRule="auto"/>
      </w:pPr>
      <w:r>
        <w:separator/>
      </w:r>
    </w:p>
  </w:endnote>
  <w:endnote w:type="continuationSeparator" w:id="0">
    <w:p w14:paraId="1327E47E" w14:textId="77777777" w:rsidR="005B4F8F" w:rsidRDefault="005B4F8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E778" w14:textId="77777777" w:rsidR="005B4F8F" w:rsidRDefault="005B4F8F" w:rsidP="006C02A6">
      <w:pPr>
        <w:spacing w:after="0" w:line="240" w:lineRule="auto"/>
      </w:pPr>
      <w:r>
        <w:separator/>
      </w:r>
    </w:p>
  </w:footnote>
  <w:footnote w:type="continuationSeparator" w:id="0">
    <w:p w14:paraId="3EA264CB" w14:textId="77777777" w:rsidR="005B4F8F" w:rsidRDefault="005B4F8F"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D31"/>
    <w:rsid w:val="00194EC6"/>
    <w:rsid w:val="001963D4"/>
    <w:rsid w:val="001968F5"/>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9045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9FB"/>
    <w:rsid w:val="009B4A61"/>
    <w:rsid w:val="009B4B39"/>
    <w:rsid w:val="009B4CC1"/>
    <w:rsid w:val="009B6863"/>
    <w:rsid w:val="009B6A38"/>
    <w:rsid w:val="009B70C8"/>
    <w:rsid w:val="009C007B"/>
    <w:rsid w:val="009C00E6"/>
    <w:rsid w:val="009C0CDE"/>
    <w:rsid w:val="009C0DF1"/>
    <w:rsid w:val="009C0F3B"/>
    <w:rsid w:val="009C0FF1"/>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3535"/>
    <w:rsid w:val="00E2447C"/>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7F5"/>
    <w:rsid w:val="00FB4AB6"/>
    <w:rsid w:val="00FB4D63"/>
    <w:rsid w:val="00FB5FB8"/>
    <w:rsid w:val="00FB6CC0"/>
    <w:rsid w:val="00FB7807"/>
    <w:rsid w:val="00FC0D5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8325</Words>
  <Characters>49547</Characters>
  <Application>Microsoft Office Word</Application>
  <DocSecurity>0</DocSecurity>
  <Lines>1445</Lines>
  <Paragraphs>544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55</cp:revision>
  <dcterms:created xsi:type="dcterms:W3CDTF">2024-06-03T14:44:00Z</dcterms:created>
  <dcterms:modified xsi:type="dcterms:W3CDTF">2024-06-05T13:04:00Z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