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66F1164A"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62D42E70" w14:textId="40FAB8E2" w:rsidR="007F613A" w:rsidRPr="008F238A" w:rsidRDefault="00D17A48" w:rsidP="008F238A">
      <w:pPr>
        <w:pStyle w:val="Listenabsatz"/>
        <w:numPr>
          <w:ilvl w:val="1"/>
          <w:numId w:val="2"/>
        </w:numPr>
        <w:spacing w:line="360" w:lineRule="auto"/>
        <w:rPr>
          <w:rFonts w:ascii="Times New Roman" w:hAnsi="Times New Roman" w:cs="Times New Roman"/>
          <w:sz w:val="24"/>
          <w:szCs w:val="24"/>
        </w:rPr>
      </w:pPr>
      <w:r w:rsidRPr="008F238A">
        <w:rPr>
          <w:rFonts w:ascii="Times New Roman" w:hAnsi="Times New Roman" w:cs="Times New Roman"/>
          <w:sz w:val="24"/>
          <w:szCs w:val="24"/>
          <w:lang w:val="en-US"/>
        </w:rPr>
        <w:t xml:space="preserve">Was </w:t>
      </w:r>
      <w:proofErr w:type="spellStart"/>
      <w:r w:rsidRPr="008F238A">
        <w:rPr>
          <w:rFonts w:ascii="Times New Roman" w:hAnsi="Times New Roman" w:cs="Times New Roman"/>
          <w:sz w:val="24"/>
          <w:szCs w:val="24"/>
          <w:lang w:val="en-US"/>
        </w:rPr>
        <w:t>ist</w:t>
      </w:r>
      <w:proofErr w:type="spellEnd"/>
      <w:r w:rsidRPr="008F238A">
        <w:rPr>
          <w:rFonts w:ascii="Times New Roman" w:hAnsi="Times New Roman" w:cs="Times New Roman"/>
          <w:sz w:val="24"/>
          <w:szCs w:val="24"/>
          <w:lang w:val="en-US"/>
        </w:rPr>
        <w:t xml:space="preserve"> Stress</w:t>
      </w:r>
      <w:r w:rsidR="008F238A" w:rsidRPr="008F238A">
        <w:rPr>
          <w:rFonts w:ascii="Times New Roman" w:hAnsi="Times New Roman" w:cs="Times New Roman"/>
          <w:sz w:val="24"/>
          <w:szCs w:val="24"/>
          <w:lang w:val="en-US"/>
        </w:rPr>
        <w:t>?</w:t>
      </w:r>
      <w:r w:rsidR="007F613A" w:rsidRPr="008F238A">
        <w:rPr>
          <w:rFonts w:ascii="Times New Roman" w:hAnsi="Times New Roman" w:cs="Times New Roman"/>
          <w:sz w:val="24"/>
          <w:szCs w:val="24"/>
          <w:lang w:val="en-US"/>
        </w:rPr>
        <w:t xml:space="preserve"> </w:t>
      </w:r>
    </w:p>
    <w:p w14:paraId="571DC007" w14:textId="77777777" w:rsidR="008F238A" w:rsidRPr="00D17A48" w:rsidRDefault="008F238A" w:rsidP="008F238A">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 xml:space="preserve">ndikator </w:t>
      </w:r>
      <w:r w:rsidRPr="00FF1DA3">
        <w:rPr>
          <w:rFonts w:ascii="Times New Roman" w:hAnsi="Times New Roman" w:cs="Times New Roman"/>
          <w:sz w:val="24"/>
          <w:szCs w:val="24"/>
        </w:rPr>
        <w:sym w:font="Wingdings" w:char="F0E0"/>
      </w:r>
      <w:r>
        <w:rPr>
          <w:rFonts w:ascii="Times New Roman" w:hAnsi="Times New Roman" w:cs="Times New Roman"/>
          <w:sz w:val="24"/>
          <w:szCs w:val="24"/>
        </w:rPr>
        <w:t xml:space="preserve"> Baseline HR, um z-</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HR einzuführen</w:t>
      </w:r>
    </w:p>
    <w:p w14:paraId="61AED153" w14:textId="165CE5A2" w:rsidR="000852FB" w:rsidRPr="00D17A48" w:rsidRDefault="008F238A"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w:t>
      </w:r>
      <w:r w:rsidR="001D1FED" w:rsidRPr="00D17A48">
        <w:rPr>
          <w:rFonts w:ascii="Times New Roman" w:hAnsi="Times New Roman" w:cs="Times New Roman"/>
          <w:sz w:val="24"/>
          <w:szCs w:val="24"/>
        </w:rPr>
        <w:t xml:space="preserve">ie </w:t>
      </w:r>
      <w:r>
        <w:rPr>
          <w:rFonts w:ascii="Times New Roman" w:hAnsi="Times New Roman" w:cs="Times New Roman"/>
          <w:sz w:val="24"/>
          <w:szCs w:val="24"/>
        </w:rPr>
        <w:t>ist Stress</w:t>
      </w:r>
      <w:r w:rsidR="00D17A48" w:rsidRPr="00D17A48">
        <w:rPr>
          <w:rFonts w:ascii="Times New Roman" w:hAnsi="Times New Roman" w:cs="Times New Roman"/>
          <w:sz w:val="24"/>
          <w:szCs w:val="24"/>
        </w:rPr>
        <w:t xml:space="preserve"> </w:t>
      </w:r>
      <w:r w:rsidR="001D1FED" w:rsidRPr="00D17A48">
        <w:rPr>
          <w:rFonts w:ascii="Times New Roman" w:hAnsi="Times New Roman" w:cs="Times New Roman"/>
          <w:sz w:val="24"/>
          <w:szCs w:val="24"/>
        </w:rPr>
        <w:t>messbar</w:t>
      </w:r>
      <w:r w:rsidR="00D17A48" w:rsidRPr="00D17A48">
        <w:rPr>
          <w:rFonts w:ascii="Times New Roman" w:hAnsi="Times New Roman" w:cs="Times New Roman"/>
          <w:sz w:val="24"/>
          <w:szCs w:val="24"/>
        </w:rPr>
        <w:t xml:space="preserve">? </w:t>
      </w:r>
    </w:p>
    <w:p w14:paraId="110692CA" w14:textId="37C68D0B" w:rsidR="003519EC"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5D267A69" w14:textId="77777777" w:rsidR="00EC3940" w:rsidRDefault="00B527CE" w:rsidP="00EC394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Bisheriger Forschungsstand allgemein und </w:t>
      </w:r>
    </w:p>
    <w:p w14:paraId="509218F4" w14:textId="103099C5" w:rsidR="00B527CE" w:rsidRPr="00EC3940" w:rsidRDefault="00B527CE" w:rsidP="00EC3940">
      <w:pPr>
        <w:pStyle w:val="Listenabsatz"/>
        <w:numPr>
          <w:ilvl w:val="1"/>
          <w:numId w:val="2"/>
        </w:numPr>
        <w:spacing w:line="360" w:lineRule="auto"/>
        <w:rPr>
          <w:rFonts w:ascii="Times New Roman" w:hAnsi="Times New Roman" w:cs="Times New Roman"/>
          <w:sz w:val="24"/>
          <w:szCs w:val="24"/>
        </w:rPr>
      </w:pPr>
      <w:r w:rsidRPr="00EC3940">
        <w:rPr>
          <w:rFonts w:ascii="Times New Roman" w:hAnsi="Times New Roman" w:cs="Times New Roman"/>
          <w:sz w:val="24"/>
          <w:szCs w:val="24"/>
        </w:rPr>
        <w:t>speziell i</w:t>
      </w:r>
      <w:r w:rsidR="00CC2087" w:rsidRPr="00EC3940">
        <w:rPr>
          <w:rFonts w:ascii="Times New Roman" w:hAnsi="Times New Roman" w:cs="Times New Roman"/>
          <w:sz w:val="24"/>
          <w:szCs w:val="24"/>
        </w:rPr>
        <w:t xml:space="preserve">m </w:t>
      </w:r>
      <w:r w:rsidRPr="00EC3940">
        <w:rPr>
          <w:rFonts w:ascii="Times New Roman" w:hAnsi="Times New Roman" w:cs="Times New Roman"/>
          <w:sz w:val="24"/>
          <w:szCs w:val="24"/>
        </w:rPr>
        <w:t>Bildungs</w:t>
      </w:r>
      <w:r w:rsidR="00CC2087" w:rsidRPr="00EC3940">
        <w:rPr>
          <w:rFonts w:ascii="Times New Roman" w:hAnsi="Times New Roman" w:cs="Times New Roman"/>
          <w:sz w:val="24"/>
          <w:szCs w:val="24"/>
        </w:rPr>
        <w:t>-/Schulkontext</w:t>
      </w:r>
      <w:r w:rsidR="00EC3940">
        <w:rPr>
          <w:rFonts w:ascii="Times New Roman" w:hAnsi="Times New Roman" w:cs="Times New Roman"/>
          <w:sz w:val="24"/>
          <w:szCs w:val="24"/>
        </w:rPr>
        <w:t xml:space="preserve">: </w:t>
      </w:r>
      <w:r w:rsidR="00E15B10" w:rsidRPr="00EC3940">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5B01F45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w:t>
      </w:r>
      <w:r w:rsidR="00720E29">
        <w:rPr>
          <w:rFonts w:ascii="Times New Roman" w:hAnsi="Times New Roman" w:cs="Times New Roman"/>
          <w:sz w:val="24"/>
          <w:szCs w:val="24"/>
          <w:lang w:val="en-US"/>
        </w:rPr>
        <w:t>t</w:t>
      </w:r>
      <w:r w:rsidR="00E934FD" w:rsidRPr="00C94B09">
        <w:rPr>
          <w:rFonts w:ascii="Times New Roman" w:hAnsi="Times New Roman" w:cs="Times New Roman"/>
          <w:sz w:val="24"/>
          <w:szCs w:val="24"/>
          <w:lang w:val="en-US"/>
        </w:rPr>
        <w:t xml:space="preserv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w:t>
      </w:r>
      <w:r w:rsidRPr="00640D50">
        <w:rPr>
          <w:rFonts w:ascii="Times New Roman" w:hAnsi="Times New Roman" w:cs="Times New Roman"/>
          <w:sz w:val="24"/>
          <w:szCs w:val="24"/>
        </w:rPr>
        <w:t>Berufserfahrung</w:t>
      </w:r>
      <w:r w:rsidR="0011281D">
        <w:rPr>
          <w:rFonts w:ascii="Times New Roman" w:hAnsi="Times New Roman" w:cs="Times New Roman"/>
          <w:sz w:val="24"/>
          <w:szCs w:val="24"/>
        </w:rPr>
        <w:t xml:space="preserve"> und </w:t>
      </w:r>
      <w:proofErr w:type="spellStart"/>
      <w:r w:rsidR="0011281D" w:rsidRPr="0011281D">
        <w:rPr>
          <w:rFonts w:ascii="Times New Roman" w:hAnsi="Times New Roman" w:cs="Times New Roman"/>
          <w:sz w:val="24"/>
          <w:szCs w:val="24"/>
        </w:rPr>
        <w:t>cognitive</w:t>
      </w:r>
      <w:proofErr w:type="spellEnd"/>
      <w:r w:rsidR="0011281D" w:rsidRPr="0011281D">
        <w:rPr>
          <w:rFonts w:ascii="Times New Roman" w:hAnsi="Times New Roman" w:cs="Times New Roman"/>
          <w:sz w:val="24"/>
          <w:szCs w:val="24"/>
        </w:rPr>
        <w:t xml:space="preserve"> appraisal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09A4BFDA"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Stress in teaching profession</w:t>
      </w:r>
    </w:p>
    <w:p w14:paraId="52C7237B" w14:textId="1EA4D0E2"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the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0" w:name="_Hlk155273945"/>
      <w:r w:rsidRPr="003F6B37">
        <w:rPr>
          <w:rFonts w:ascii="Times New Roman" w:hAnsi="Times New Roman" w:cs="Times New Roman"/>
          <w:sz w:val="24"/>
          <w:szCs w:val="24"/>
          <w:lang w:val="en-US"/>
        </w:rPr>
        <w:t>@obbarius2021]</w:t>
      </w:r>
      <w:bookmarkEnd w:id="0"/>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its own capacity for overcoming stress (secondary appraisal). </w:t>
      </w:r>
      <w:r w:rsidR="006407D5" w:rsidRPr="006407D5">
        <w:rPr>
          <w:rFonts w:ascii="Times New Roman" w:hAnsi="Times New Roman" w:cs="Times New Roman"/>
          <w:sz w:val="24"/>
          <w:szCs w:val="24"/>
          <w:lang w:val="en-US"/>
        </w:rPr>
        <w:t xml:space="preserve">How teachers evaluate the demands depends on the interaction between </w:t>
      </w:r>
      <w:r w:rsidR="00282139">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individual characteristics and </w:t>
      </w:r>
      <w:r w:rsidR="00BB3DB4">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perception of the demands placed on them.</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individual characteristics such as biographical details (e.g., sex, age, teaching experience) may be of high importance of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w:t>
      </w:r>
      <w:r w:rsidR="004B7806" w:rsidRPr="004B7806">
        <w:rPr>
          <w:rFonts w:ascii="Times New Roman" w:hAnsi="Times New Roman" w:cs="Times New Roman"/>
          <w:sz w:val="24"/>
          <w:szCs w:val="24"/>
          <w:lang w:val="en-US"/>
        </w:rPr>
        <w:lastRenderedPageBreak/>
        <w:t xml:space="preserve">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7E36948A" w:rsidR="00433007" w:rsidRDefault="009075F7" w:rsidP="00EB6100">
      <w:pPr>
        <w:spacing w:line="360" w:lineRule="auto"/>
        <w:rPr>
          <w:rFonts w:ascii="Times New Roman" w:hAnsi="Times New Roman" w:cs="Times New Roman"/>
          <w:sz w:val="24"/>
          <w:szCs w:val="24"/>
          <w:lang w:val="en-US"/>
        </w:rPr>
      </w:pPr>
      <w:r w:rsidRPr="00C16451">
        <w:rPr>
          <w:rFonts w:ascii="Times New Roman" w:hAnsi="Times New Roman" w:cs="Times New Roman"/>
          <w:sz w:val="24"/>
          <w:szCs w:val="24"/>
          <w:highlight w:val="yellow"/>
          <w:lang w:val="en-US"/>
        </w:rPr>
        <w:t>Stress</w:t>
      </w:r>
      <w:r w:rsidR="002C6F2B" w:rsidRPr="00C16451">
        <w:rPr>
          <w:rFonts w:ascii="Times New Roman" w:hAnsi="Times New Roman" w:cs="Times New Roman"/>
          <w:sz w:val="24"/>
          <w:szCs w:val="24"/>
          <w:highlight w:val="yellow"/>
          <w:lang w:val="en-US"/>
        </w:rPr>
        <w:t xml:space="preserve"> as a biopsychosocial phenomenon includes in addition to motivational and cognitive components physiological aspects</w:t>
      </w:r>
      <w:r w:rsidR="00B46525">
        <w:rPr>
          <w:rFonts w:ascii="Times New Roman" w:hAnsi="Times New Roman" w:cs="Times New Roman"/>
          <w:sz w:val="24"/>
          <w:szCs w:val="24"/>
          <w:highlight w:val="yellow"/>
          <w:lang w:val="en-US"/>
        </w:rPr>
        <w:t xml:space="preserve"> </w:t>
      </w:r>
      <w:r w:rsidR="00B46525" w:rsidRPr="00C16451">
        <w:rPr>
          <w:rFonts w:ascii="Times New Roman" w:hAnsi="Times New Roman" w:cs="Times New Roman"/>
          <w:sz w:val="24"/>
          <w:szCs w:val="24"/>
          <w:highlight w:val="yellow"/>
          <w:lang w:val="en-US"/>
        </w:rPr>
        <w:t>[@blascovich1999]</w:t>
      </w:r>
      <w:r w:rsidR="002C6F2B" w:rsidRPr="00C16451">
        <w:rPr>
          <w:rFonts w:ascii="Times New Roman" w:hAnsi="Times New Roman" w:cs="Times New Roman"/>
          <w:sz w:val="24"/>
          <w:szCs w:val="24"/>
          <w:highlight w:val="yellow"/>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887B7C">
        <w:rPr>
          <w:rFonts w:ascii="Times New Roman" w:hAnsi="Times New Roman" w:cs="Times New Roman"/>
          <w:sz w:val="24"/>
          <w:szCs w:val="24"/>
          <w:lang w:val="en-US"/>
        </w:rPr>
        <w:t xml:space="preserve">as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 xml:space="preserve">student misbehavior)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77777777"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indicator for </w:t>
      </w:r>
      <w:r>
        <w:rPr>
          <w:rFonts w:ascii="Times New Roman" w:hAnsi="Times New Roman" w:cs="Times New Roman"/>
          <w:sz w:val="24"/>
          <w:szCs w:val="24"/>
          <w:lang w:val="en-US"/>
        </w:rPr>
        <w:t>stress</w:t>
      </w:r>
    </w:p>
    <w:p w14:paraId="37063551" w14:textId="688B049C"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proofErr w:type="spellStart"/>
      <w:r w:rsidR="00A66DC7" w:rsidRPr="00A66DC7">
        <w:rPr>
          <w:rFonts w:ascii="Times New Roman" w:hAnsi="Times New Roman" w:cs="Times New Roman"/>
          <w:sz w:val="24"/>
          <w:szCs w:val="24"/>
          <w:lang w:val="en-US"/>
        </w:rPr>
        <w:t>Hottenrott</w:t>
      </w:r>
      <w:proofErr w:type="spellEnd"/>
      <w:r w:rsidR="00A66DC7" w:rsidRPr="00A66DC7">
        <w:rPr>
          <w:rFonts w:ascii="Times New Roman" w:hAnsi="Times New Roman" w:cs="Times New Roman"/>
          <w:sz w:val="24"/>
          <w:szCs w:val="24"/>
          <w:lang w:val="en-US"/>
        </w:rPr>
        <w:t xml:space="preserve">, 2007). </w:t>
      </w:r>
    </w:p>
    <w:p w14:paraId="61D7F2CC" w14:textId="2248D83B"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the </w:t>
      </w:r>
      <w:r w:rsidR="00A65969" w:rsidRPr="001C0471">
        <w:rPr>
          <w:rFonts w:ascii="Times New Roman" w:hAnsi="Times New Roman" w:cs="Times New Roman"/>
          <w:sz w:val="24"/>
          <w:szCs w:val="24"/>
          <w:lang w:val="en-US"/>
        </w:rPr>
        <w:t>HR is regulated and influenced on short-time intervals by the autonomic nervous system which is divided into two distinct components: the sympathetic and the parasympathetic nervous system [@pham2021]. An increase in the activity of the sympathetic, known as the “quick response” system, results in the HR being speeded up ("fight or flight"). On the other hand, an increased activity of the parasympathetic as the counterpart and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581001A9" w14:textId="7BEB49BE" w:rsidR="00290D8F" w:rsidRPr="00163362"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lastRenderedPageBreak/>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(Noble et. al, 2017)</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in order to determine a valid baseline HR. This is a necessary condition when carrying out tests in the laboratory, but in practice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Pr>
          <w:rFonts w:ascii="Times New Roman" w:hAnsi="Times New Roman" w:cs="Times New Roman"/>
          <w:sz w:val="24"/>
          <w:szCs w:val="24"/>
          <w:lang w:val="en-US"/>
        </w:rPr>
        <w:t xml:space="preserve">and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the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0C9D96A4"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in all, it can be concluded that the 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 (</w:t>
      </w:r>
      <w:proofErr w:type="spellStart"/>
      <w:r w:rsidR="005357FD" w:rsidRPr="00A66DC7">
        <w:rPr>
          <w:rFonts w:ascii="Times New Roman" w:hAnsi="Times New Roman" w:cs="Times New Roman"/>
          <w:sz w:val="24"/>
          <w:szCs w:val="24"/>
          <w:lang w:val="en-US"/>
        </w:rPr>
        <w:t>Custodis</w:t>
      </w:r>
      <w:proofErr w:type="spellEnd"/>
      <w:r w:rsidR="005357FD" w:rsidRPr="00A66DC7">
        <w:rPr>
          <w:rFonts w:ascii="Times New Roman" w:hAnsi="Times New Roman" w:cs="Times New Roman"/>
          <w:sz w:val="24"/>
          <w:szCs w:val="24"/>
          <w:lang w:val="en-US"/>
        </w:rPr>
        <w:t xml:space="preserve"> et al., 2014).</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790CB1F2"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 xml:space="preserve">HR as an Indicator of </w:t>
      </w:r>
      <w:r>
        <w:rPr>
          <w:rFonts w:ascii="Times New Roman" w:hAnsi="Times New Roman" w:cs="Times New Roman"/>
          <w:sz w:val="24"/>
          <w:szCs w:val="24"/>
          <w:lang w:val="en-US"/>
        </w:rPr>
        <w:t>Teacher Stress</w:t>
      </w:r>
      <w:r w:rsidR="00EB1FED">
        <w:rPr>
          <w:rFonts w:ascii="Times New Roman" w:hAnsi="Times New Roman" w:cs="Times New Roman"/>
          <w:sz w:val="24"/>
          <w:szCs w:val="24"/>
          <w:lang w:val="en-US"/>
        </w:rPr>
        <w:t xml:space="preserve"> During Teaching</w:t>
      </w:r>
    </w:p>
    <w:p w14:paraId="4089767A" w14:textId="6E976458"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psychological experience of stress using self-report questionnaires with single item measures (“I find teaching to be very stressful‖”) [@chaplain2008; @goker2012] or questionnaires with multiple scales (e. g. Teacher Stress Inventory; @fimian1990; @liu2020]. </w:t>
      </w:r>
    </w:p>
    <w:p w14:paraId="00414E11" w14:textId="3946F4B9" w:rsidR="000D1FC2" w:rsidRDefault="0033000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000D1FC2" w:rsidRPr="000D1FC2">
        <w:rPr>
          <w:rFonts w:ascii="Times New Roman" w:hAnsi="Times New Roman" w:cs="Times New Roman"/>
          <w:sz w:val="24"/>
          <w:szCs w:val="24"/>
          <w:lang w:val="en-US"/>
        </w:rPr>
        <w:t xml:space="preserve"> </w:t>
      </w:r>
      <w:r w:rsidR="00EA62F2">
        <w:rPr>
          <w:rFonts w:ascii="Times New Roman" w:hAnsi="Times New Roman" w:cs="Times New Roman"/>
          <w:sz w:val="24"/>
          <w:szCs w:val="24"/>
          <w:lang w:val="en-US"/>
        </w:rPr>
        <w:t xml:space="preserve">for example </w:t>
      </w:r>
      <w:r w:rsidR="000D1FC2"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7034E1">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 xml:space="preserve">The </w:t>
      </w:r>
      <w:r w:rsidR="000D1FC2" w:rsidRPr="000D1FC2">
        <w:rPr>
          <w:rFonts w:ascii="Times New Roman" w:hAnsi="Times New Roman" w:cs="Times New Roman"/>
          <w:sz w:val="24"/>
          <w:szCs w:val="24"/>
          <w:lang w:val="en-US"/>
        </w:rPr>
        <w:lastRenderedPageBreak/>
        <w:t>results showed that stress had no significant correlation with age or teaching experience, although it was found that teachers with less professional experience had a higher burnout score</w:t>
      </w:r>
      <w:r w:rsidR="00D162DA">
        <w:rPr>
          <w:rFonts w:ascii="Times New Roman" w:hAnsi="Times New Roman" w:cs="Times New Roman"/>
          <w:sz w:val="24"/>
          <w:szCs w:val="24"/>
          <w:lang w:val="en-US"/>
        </w:rPr>
        <w:t>.</w:t>
      </w:r>
      <w:r w:rsidR="003C4B3C">
        <w:rPr>
          <w:rFonts w:ascii="Times New Roman" w:hAnsi="Times New Roman" w:cs="Times New Roman"/>
          <w:sz w:val="24"/>
          <w:szCs w:val="24"/>
          <w:lang w:val="en-US"/>
        </w:rPr>
        <w:t xml:space="preserve"> </w:t>
      </w:r>
      <w:r w:rsidR="00D162DA">
        <w:rPr>
          <w:rFonts w:ascii="Times New Roman" w:hAnsi="Times New Roman" w:cs="Times New Roman"/>
          <w:sz w:val="24"/>
          <w:szCs w:val="24"/>
          <w:lang w:val="en-US"/>
        </w:rPr>
        <w:t>@</w:t>
      </w:r>
      <w:r w:rsidR="00D162DA" w:rsidRPr="00E101FE">
        <w:rPr>
          <w:rFonts w:ascii="Times New Roman" w:hAnsi="Times New Roman" w:cs="Times New Roman"/>
          <w:sz w:val="24"/>
          <w:szCs w:val="24"/>
          <w:lang w:val="en-US"/>
        </w:rPr>
        <w:t>fisher2011</w:t>
      </w:r>
      <w:r w:rsidR="00D162DA" w:rsidRPr="000D1FC2">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concluded that years of professional experience, burnout and satisfaction in the teaching profession are statistically significant predictors of teacher stress</w:t>
      </w:r>
      <w:r w:rsidR="00DB6707">
        <w:rPr>
          <w:rFonts w:ascii="Times New Roman" w:hAnsi="Times New Roman" w:cs="Times New Roman"/>
          <w:sz w:val="24"/>
          <w:szCs w:val="24"/>
          <w:lang w:val="en-US"/>
        </w:rPr>
        <w:t>.</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77777777"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student-teacher-interactions. </w:t>
      </w:r>
    </w:p>
    <w:p w14:paraId="6C6CBCC2" w14:textId="5C4AC26C"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00F57BDF">
        <w:rPr>
          <w:rFonts w:ascii="Times New Roman" w:hAnsi="Times New Roman" w:cs="Times New Roman"/>
          <w:sz w:val="24"/>
          <w:szCs w:val="24"/>
          <w:lang w:val="en-US"/>
        </w:rPr>
        <w:t xml:space="preserve">(ECG)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5DF73D19"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the indicators that fitness trackers measure. In particular, it was found that the </w:t>
      </w:r>
      <w:r w:rsidRPr="00D0459A">
        <w:rPr>
          <w:rFonts w:ascii="Times New Roman" w:hAnsi="Times New Roman" w:cs="Times New Roman"/>
          <w:sz w:val="24"/>
          <w:szCs w:val="24"/>
          <w:lang w:val="en-US"/>
        </w:rPr>
        <w:lastRenderedPageBreak/>
        <w:t>combination of a high number of steps, a high HR and short sleep is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4F9C266C"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Wrist-worn devices as a new approach to assess physiological </w:t>
      </w:r>
      <w:r w:rsidR="00AB51E7">
        <w:rPr>
          <w:rFonts w:ascii="Times New Roman" w:hAnsi="Times New Roman" w:cs="Times New Roman"/>
          <w:sz w:val="24"/>
          <w:szCs w:val="24"/>
          <w:lang w:val="en-US"/>
        </w:rPr>
        <w:t>stress reactions</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3F62FBE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sport</w:t>
      </w:r>
      <w:r w:rsidR="00F73C5E">
        <w:rPr>
          <w:rFonts w:ascii="Times New Roman" w:hAnsi="Times New Roman" w:cs="Times New Roman"/>
          <w:sz w:val="24"/>
          <w:szCs w:val="24"/>
          <w:lang w:val="en-US"/>
        </w:rPr>
        <w:t xml:space="preserve"> </w:t>
      </w:r>
      <w:r w:rsidR="00F73C5E" w:rsidRPr="00751E16">
        <w:rPr>
          <w:rFonts w:ascii="Times New Roman" w:hAnsi="Times New Roman" w:cs="Times New Roman"/>
          <w:sz w:val="24"/>
          <w:szCs w:val="24"/>
          <w:lang w:val="en-US"/>
        </w:rPr>
        <w:t>(</w:t>
      </w:r>
      <w:proofErr w:type="spellStart"/>
      <w:r w:rsidR="00F73C5E" w:rsidRPr="00751E16">
        <w:rPr>
          <w:rFonts w:ascii="Times New Roman" w:hAnsi="Times New Roman" w:cs="Times New Roman"/>
          <w:sz w:val="24"/>
          <w:szCs w:val="24"/>
          <w:lang w:val="en-US"/>
        </w:rPr>
        <w:t>Hottenrott</w:t>
      </w:r>
      <w:proofErr w:type="spellEnd"/>
      <w:r w:rsidR="00F73C5E" w:rsidRPr="00751E16">
        <w:rPr>
          <w:rFonts w:ascii="Times New Roman" w:hAnsi="Times New Roman" w:cs="Times New Roman"/>
          <w:sz w:val="24"/>
          <w:szCs w:val="24"/>
          <w:lang w:val="en-US"/>
        </w:rPr>
        <w:t>, 2007).</w:t>
      </w:r>
    </w:p>
    <w:p w14:paraId="3704A75E" w14:textId="4BC9A8DF"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tracker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devises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00617B9B" w:rsidRPr="00617B9B">
        <w:rPr>
          <w:rFonts w:ascii="Times New Roman" w:hAnsi="Times New Roman" w:cs="Times New Roman"/>
          <w:sz w:val="24"/>
          <w:szCs w:val="24"/>
          <w:lang w:val="en-US"/>
        </w:rPr>
        <w:t xml:space="preserve">The majority of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5258F2">
        <w:rPr>
          <w:rStyle w:val="Funotenzeichen"/>
          <w:rFonts w:ascii="Times New Roman" w:hAnsi="Times New Roman" w:cs="Times New Roman"/>
          <w:sz w:val="24"/>
          <w:szCs w:val="24"/>
          <w:lang w:val="en-US"/>
        </w:rPr>
        <w:footnoteReference w:id="3"/>
      </w:r>
      <w:r w:rsidR="005258F2">
        <w:rPr>
          <w:rFonts w:ascii="Times New Roman" w:hAnsi="Times New Roman" w:cs="Times New Roman"/>
          <w:sz w:val="24"/>
          <w:szCs w:val="24"/>
          <w:lang w:val="en-US"/>
        </w:rPr>
        <w:t xml:space="preserve">, whereas </w:t>
      </w:r>
      <w:r w:rsidR="00517BD6">
        <w:rPr>
          <w:rFonts w:ascii="Times New Roman" w:hAnsi="Times New Roman" w:cs="Times New Roman"/>
          <w:sz w:val="24"/>
          <w:szCs w:val="24"/>
          <w:lang w:val="en-US"/>
        </w:rPr>
        <w:t xml:space="preserve">Fitbit devices are one of the most </w:t>
      </w:r>
      <w:r w:rsidR="00BA3DAD">
        <w:rPr>
          <w:rFonts w:ascii="Times New Roman" w:hAnsi="Times New Roman" w:cs="Times New Roman"/>
          <w:sz w:val="24"/>
          <w:szCs w:val="24"/>
          <w:lang w:val="en-US"/>
        </w:rPr>
        <w:t xml:space="preserve">popular and studied fitness tracker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77777777"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In teaching-learning contexts, physiological measurements such as HR provide researchers with an objective insight into teachers’ affectivity without interrupting the teaching process [@donker2018]. Thus, it is important to monitor HR accurately since this marker may be used </w:t>
      </w:r>
      <w:r w:rsidRPr="001C0471">
        <w:rPr>
          <w:rFonts w:ascii="Times New Roman" w:hAnsi="Times New Roman" w:cs="Times New Roman"/>
          <w:sz w:val="24"/>
          <w:szCs w:val="24"/>
          <w:lang w:val="en-US"/>
        </w:rPr>
        <w:lastRenderedPageBreak/>
        <w:t>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Fitbit fitness tracker </w:t>
      </w:r>
      <w:r w:rsidR="00EC314C" w:rsidRPr="00277A43">
        <w:rPr>
          <w:rFonts w:ascii="Times New Roman" w:hAnsi="Times New Roman" w:cs="Times New Roman"/>
          <w:sz w:val="24"/>
          <w:szCs w:val="24"/>
          <w:lang w:val="en-US"/>
        </w:rPr>
        <w:t xml:space="preserve">showed a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522BC7B1" w14:textId="3099158F" w:rsidR="001C0471"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range</w:t>
      </w:r>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2F81E29D" w14:textId="638E6B1C"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in the context of sport and health to evaluate the accuracy of wrist-worn fitness trackers. To date, there have only been a few studies using Fitbit fitness trackers in the field of education to draw conclusions about the stress and strain experienced of teachers and students.</w:t>
      </w:r>
    </w:p>
    <w:p w14:paraId="4FECD73A" w14:textId="792B1B48" w:rsidR="009E18ED" w:rsidRDefault="009E18ED" w:rsidP="00EB6100">
      <w:pPr>
        <w:spacing w:line="360" w:lineRule="auto"/>
        <w:rPr>
          <w:rFonts w:ascii="Times New Roman" w:hAnsi="Times New Roman" w:cs="Times New Roman"/>
          <w:sz w:val="24"/>
          <w:szCs w:val="24"/>
          <w:lang w:val="en-US"/>
        </w:rPr>
      </w:pPr>
      <w:proofErr w:type="spellStart"/>
      <w:r w:rsidRPr="002D36CB">
        <w:rPr>
          <w:rFonts w:ascii="Times New Roman" w:hAnsi="Times New Roman" w:cs="Times New Roman"/>
          <w:sz w:val="24"/>
          <w:szCs w:val="24"/>
          <w:lang w:val="en-US"/>
        </w:rPr>
        <w:t>Ertzberger</w:t>
      </w:r>
      <w:proofErr w:type="spellEnd"/>
      <w:r w:rsidRPr="002D36CB">
        <w:rPr>
          <w:rFonts w:ascii="Times New Roman" w:hAnsi="Times New Roman" w:cs="Times New Roman"/>
          <w:sz w:val="24"/>
          <w:szCs w:val="24"/>
          <w:lang w:val="en-US"/>
        </w:rPr>
        <w:t xml:space="preserve"> &amp; Martin (2016)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tracker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came to the conclusion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35162FB0" w14:textId="637EB4E2" w:rsidR="00D67A9F" w:rsidRPr="001A5B63" w:rsidRDefault="00093472" w:rsidP="00EB6100">
      <w:pPr>
        <w:spacing w:line="360" w:lineRule="auto"/>
        <w:rPr>
          <w:rFonts w:ascii="Times New Roman" w:hAnsi="Times New Roman" w:cs="Times New Roman"/>
          <w:sz w:val="24"/>
          <w:szCs w:val="24"/>
          <w:lang w:val="en-US"/>
        </w:rPr>
      </w:pPr>
      <w:commentRangeStart w:id="1"/>
      <w:r w:rsidRPr="00093472">
        <w:rPr>
          <w:rFonts w:ascii="Times New Roman" w:hAnsi="Times New Roman" w:cs="Times New Roman"/>
          <w:sz w:val="24"/>
          <w:szCs w:val="24"/>
          <w:lang w:val="en-US"/>
        </w:rPr>
        <w:t>In a study, Runge et al. (2020)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over a period of 12 weeks and came to the conclusion that increased HR in teachers can be interpreted as an indicator of increased stress.</w:t>
      </w:r>
      <w:commentRangeEnd w:id="1"/>
      <w:r w:rsidR="00FF1D84">
        <w:rPr>
          <w:rStyle w:val="Kommentarzeichen"/>
        </w:rPr>
        <w:commentReference w:id="1"/>
      </w:r>
    </w:p>
    <w:p w14:paraId="2F122EBE" w14:textId="5DD942E1" w:rsidR="006C00BB" w:rsidRDefault="00377BF2" w:rsidP="00EB6100">
      <w:pPr>
        <w:spacing w:line="360" w:lineRule="auto"/>
        <w:rPr>
          <w:rFonts w:ascii="Times New Roman" w:hAnsi="Times New Roman" w:cs="Times New Roman"/>
          <w:sz w:val="24"/>
          <w:szCs w:val="24"/>
          <w:lang w:val="en-US"/>
        </w:rPr>
      </w:pPr>
      <w:commentRangeStart w:id="2"/>
      <w:r w:rsidRPr="00377BF2">
        <w:rPr>
          <w:rFonts w:ascii="Times New Roman" w:hAnsi="Times New Roman" w:cs="Times New Roman"/>
          <w:sz w:val="24"/>
          <w:szCs w:val="24"/>
          <w:lang w:val="en-US"/>
        </w:rPr>
        <w:lastRenderedPageBreak/>
        <w:t xml:space="preserve">In a pilot study, </w:t>
      </w:r>
      <w:proofErr w:type="spellStart"/>
      <w:r w:rsidRPr="00377BF2">
        <w:rPr>
          <w:rFonts w:ascii="Times New Roman" w:hAnsi="Times New Roman" w:cs="Times New Roman"/>
          <w:sz w:val="24"/>
          <w:szCs w:val="24"/>
          <w:lang w:val="en-US"/>
        </w:rPr>
        <w:t>Pakhomov</w:t>
      </w:r>
      <w:proofErr w:type="spellEnd"/>
      <w:r w:rsidRPr="00377BF2">
        <w:rPr>
          <w:rFonts w:ascii="Times New Roman" w:hAnsi="Times New Roman" w:cs="Times New Roman"/>
          <w:sz w:val="24"/>
          <w:szCs w:val="24"/>
          <w:lang w:val="en-US"/>
        </w:rPr>
        <w:t xml:space="preserve"> et al. (2020)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 In addition to the HR data, the subjective self-assessment of everyday stressors was collected and evaluated. </w:t>
      </w:r>
      <w:proofErr w:type="spellStart"/>
      <w:r w:rsidRPr="00377BF2">
        <w:rPr>
          <w:rFonts w:ascii="Times New Roman" w:hAnsi="Times New Roman" w:cs="Times New Roman"/>
          <w:sz w:val="24"/>
          <w:szCs w:val="24"/>
          <w:lang w:val="en-US"/>
        </w:rPr>
        <w:t>Pakhomov</w:t>
      </w:r>
      <w:proofErr w:type="spellEnd"/>
      <w:r w:rsidRPr="00377BF2">
        <w:rPr>
          <w:rFonts w:ascii="Times New Roman" w:hAnsi="Times New Roman" w:cs="Times New Roman"/>
          <w:sz w:val="24"/>
          <w:szCs w:val="24"/>
          <w:lang w:val="en-US"/>
        </w:rPr>
        <w:t xml:space="preserve"> et al. (2020) were able to show, using Fitbit </w:t>
      </w:r>
      <w:r w:rsidR="00073CCC">
        <w:rPr>
          <w:rFonts w:ascii="Times New Roman" w:hAnsi="Times New Roman" w:cs="Times New Roman"/>
          <w:sz w:val="24"/>
          <w:szCs w:val="24"/>
          <w:lang w:val="en-US"/>
        </w:rPr>
        <w:t>fitness tracker</w:t>
      </w:r>
      <w:r w:rsidR="004722D5">
        <w:rPr>
          <w:rFonts w:ascii="Times New Roman" w:hAnsi="Times New Roman" w:cs="Times New Roman"/>
          <w:sz w:val="24"/>
          <w:szCs w:val="24"/>
          <w:lang w:val="en-US"/>
        </w:rPr>
        <w:t>s</w:t>
      </w:r>
      <w:r w:rsidRPr="00377BF2">
        <w:rPr>
          <w:rFonts w:ascii="Times New Roman" w:hAnsi="Times New Roman" w:cs="Times New Roman"/>
          <w:sz w:val="24"/>
          <w:szCs w:val="24"/>
          <w:lang w:val="en-US"/>
        </w:rPr>
        <w:t>, that inexpensive smartwatch wearables are suitable for detecting both standardized stressors and naturally occurring psychosocial stress.</w:t>
      </w:r>
    </w:p>
    <w:p w14:paraId="3DC2854E" w14:textId="36F578FE"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In their study, Wang et al</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(2020) investigated the influence of social, psychological, personality-related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of over 600 college students and concluded that HR increased with increasing social contact</w:t>
      </w:r>
      <w:r w:rsidR="004D06D0">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commentRangeEnd w:id="2"/>
      <w:r w:rsidR="007B1648">
        <w:rPr>
          <w:rStyle w:val="Kommentarzeichen"/>
        </w:rPr>
        <w:commentReference w:id="2"/>
      </w:r>
    </w:p>
    <w:p w14:paraId="0786EFC5" w14:textId="025DAE1E" w:rsidR="00020805" w:rsidRDefault="008C6B35" w:rsidP="00EB6100">
      <w:pPr>
        <w:spacing w:line="360" w:lineRule="auto"/>
        <w:rPr>
          <w:rFonts w:ascii="Times New Roman" w:hAnsi="Times New Roman" w:cs="Times New Roman"/>
          <w:sz w:val="24"/>
          <w:szCs w:val="24"/>
          <w:lang w:val="en-US"/>
        </w:rPr>
      </w:pPr>
      <w:proofErr w:type="spellStart"/>
      <w:r w:rsidRPr="008C6B35">
        <w:rPr>
          <w:rFonts w:ascii="Times New Roman" w:hAnsi="Times New Roman" w:cs="Times New Roman"/>
          <w:sz w:val="24"/>
          <w:szCs w:val="24"/>
          <w:lang w:val="en-US"/>
        </w:rPr>
        <w:t>Shachter</w:t>
      </w:r>
      <w:proofErr w:type="spellEnd"/>
      <w:r w:rsidRPr="008C6B35">
        <w:rPr>
          <w:rFonts w:ascii="Times New Roman" w:hAnsi="Times New Roman" w:cs="Times New Roman"/>
          <w:sz w:val="24"/>
          <w:szCs w:val="24"/>
          <w:lang w:val="en-US"/>
        </w:rPr>
        <w:t xml:space="preserve"> et al. (2022) investigated the relationship between HR and self-reported data in foreign language speaking performance in 10 university language students during </w:t>
      </w:r>
      <w:r w:rsidR="002B0ECE">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w:t>
      </w:r>
      <w:r w:rsidR="002B0ECE">
        <w:rPr>
          <w:rFonts w:ascii="Times New Roman" w:hAnsi="Times New Roman" w:cs="Times New Roman"/>
          <w:sz w:val="24"/>
          <w:szCs w:val="24"/>
          <w:lang w:val="en-US"/>
        </w:rPr>
        <w:t xml:space="preserve">out </w:t>
      </w:r>
      <w:r w:rsidRPr="008C6B35">
        <w:rPr>
          <w:rFonts w:ascii="Times New Roman" w:hAnsi="Times New Roman" w:cs="Times New Roman"/>
          <w:sz w:val="24"/>
          <w:szCs w:val="24"/>
          <w:lang w:val="en-US"/>
        </w:rPr>
        <w:t xml:space="preserve">that there were correlations between self-reported negative feelings and </w:t>
      </w:r>
      <w:r w:rsidR="002B0ECE">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6FE9F1A4" w14:textId="77777777" w:rsidR="008C6B35" w:rsidRPr="008C6B35" w:rsidRDefault="008C6B35" w:rsidP="00EB6100">
      <w:pPr>
        <w:spacing w:line="360" w:lineRule="auto"/>
        <w:rPr>
          <w:rFonts w:ascii="Times New Roman" w:hAnsi="Times New Roman" w:cs="Times New Roman"/>
          <w:sz w:val="24"/>
          <w:szCs w:val="24"/>
          <w:lang w:val="en-US"/>
        </w:rPr>
      </w:pPr>
    </w:p>
    <w:p w14:paraId="7954B789"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Classroom disruptions as a stressor and its subjective cognitive appraisal</w:t>
      </w:r>
    </w:p>
    <w:p w14:paraId="5667F66D" w14:textId="2BD14390"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 and premature retirement [@jalongo2006; @unterbrink2007; @aloe2014]. Teacher stress is therefore an important aspect in the way teachers behave and react in the classroom.</w:t>
      </w:r>
      <w:r w:rsidR="00C17FB8" w:rsidRPr="00C17FB8">
        <w:rPr>
          <w:rFonts w:ascii="Times New Roman" w:hAnsi="Times New Roman" w:cs="Times New Roman"/>
          <w:sz w:val="24"/>
          <w:szCs w:val="24"/>
          <w:lang w:val="en-US"/>
        </w:rPr>
        <w:t xml:space="preserve"> </w:t>
      </w:r>
    </w:p>
    <w:p w14:paraId="4211EDD8" w14:textId="725DAE15"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1A1DEA">
        <w:rPr>
          <w:rFonts w:ascii="Times New Roman" w:hAnsi="Times New Roman" w:cs="Times New Roman"/>
          <w:sz w:val="24"/>
          <w:szCs w:val="24"/>
          <w:lang w:val="en-US"/>
        </w:rPr>
        <w:t xml:space="preserve">assessments of the </w:t>
      </w:r>
      <w:r w:rsidR="00C17FB8" w:rsidRPr="00631400">
        <w:rPr>
          <w:rFonts w:ascii="Times New Roman" w:hAnsi="Times New Roman" w:cs="Times New Roman"/>
          <w:sz w:val="24"/>
          <w:szCs w:val="24"/>
          <w:lang w:val="en-US"/>
        </w:rPr>
        <w:t>cognitive appraisal of situations, in order to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1D092A91"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Student misbehaviors such as classroom disruptions, disrespect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one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3"/>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p.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3"/>
      <w:r w:rsidR="001406E1">
        <w:rPr>
          <w:rStyle w:val="Kommentarzeichen"/>
        </w:rPr>
        <w:commentReference w:id="3"/>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and severity (Steins &amp; Welling, 2010)</w:t>
      </w:r>
      <w:r>
        <w:rPr>
          <w:rFonts w:ascii="Times New Roman" w:hAnsi="Times New Roman" w:cs="Times New Roman"/>
          <w:sz w:val="24"/>
          <w:szCs w:val="24"/>
          <w:lang w:val="en-US"/>
        </w:rPr>
        <w:t>;</w:t>
      </w:r>
      <w:r w:rsidRPr="00393CE2">
        <w:rPr>
          <w:rFonts w:ascii="Times New Roman" w:hAnsi="Times New Roman" w:cs="Times New Roman"/>
          <w:sz w:val="24"/>
          <w:szCs w:val="24"/>
          <w:lang w:val="en-US"/>
        </w:rPr>
        <w:t xml:space="preserve"> active and passive disruptions (</w:t>
      </w:r>
      <w:proofErr w:type="spellStart"/>
      <w:r w:rsidRPr="00393CE2">
        <w:rPr>
          <w:rFonts w:ascii="Times New Roman" w:hAnsi="Times New Roman" w:cs="Times New Roman"/>
          <w:sz w:val="24"/>
          <w:szCs w:val="24"/>
          <w:lang w:val="en-US"/>
        </w:rPr>
        <w:t>Nolting</w:t>
      </w:r>
      <w:proofErr w:type="spellEnd"/>
      <w:r w:rsidRPr="00393CE2">
        <w:rPr>
          <w:rFonts w:ascii="Times New Roman" w:hAnsi="Times New Roman" w:cs="Times New Roman"/>
          <w:sz w:val="24"/>
          <w:szCs w:val="24"/>
          <w:lang w:val="en-US"/>
        </w:rPr>
        <w:t>, 2017)</w:t>
      </w:r>
      <w:r>
        <w:rPr>
          <w:rFonts w:ascii="Times New Roman" w:hAnsi="Times New Roman" w:cs="Times New Roman"/>
          <w:sz w:val="24"/>
          <w:szCs w:val="24"/>
          <w:lang w:val="en-US"/>
        </w:rPr>
        <w:t>.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77777777" w:rsidR="00F85DF3" w:rsidRPr="0055747D" w:rsidRDefault="00F85DF3" w:rsidP="00F85DF3">
      <w:pPr>
        <w:spacing w:line="360" w:lineRule="auto"/>
        <w:rPr>
          <w:rFonts w:ascii="Times New Roman" w:hAnsi="Times New Roman" w:cs="Times New Roman"/>
          <w:sz w:val="24"/>
          <w:szCs w:val="24"/>
          <w:lang w:val="en-US"/>
        </w:rPr>
      </w:pPr>
      <w:proofErr w:type="spellStart"/>
      <w:r w:rsidRPr="00A07395">
        <w:rPr>
          <w:rFonts w:ascii="Times New Roman" w:hAnsi="Times New Roman" w:cs="Times New Roman"/>
          <w:sz w:val="24"/>
          <w:szCs w:val="24"/>
          <w:lang w:val="en-US"/>
        </w:rPr>
        <w:t>Aldrup</w:t>
      </w:r>
      <w:proofErr w:type="spellEnd"/>
      <w:r w:rsidRPr="00A07395">
        <w:rPr>
          <w:rFonts w:ascii="Times New Roman" w:hAnsi="Times New Roman" w:cs="Times New Roman"/>
          <w:sz w:val="24"/>
          <w:szCs w:val="24"/>
          <w:lang w:val="en-US"/>
        </w:rPr>
        <w:t xml:space="preserve"> et al. (2018) found in their research that teachers who perceive more misbehavior also reported decreased work enthusiasm and increased emotional exhaustion. This leads to the conclusion that a positive relationship between teachers and students is crucial for the professional well-being of teachers and thus also influences the perception of stress and strain (</w:t>
      </w:r>
      <w:proofErr w:type="spellStart"/>
      <w:r w:rsidRPr="00A07395">
        <w:rPr>
          <w:rFonts w:ascii="Times New Roman" w:hAnsi="Times New Roman" w:cs="Times New Roman"/>
          <w:sz w:val="24"/>
          <w:szCs w:val="24"/>
          <w:lang w:val="en-US"/>
        </w:rPr>
        <w:t>Aldrup</w:t>
      </w:r>
      <w:proofErr w:type="spellEnd"/>
      <w:r w:rsidRPr="00A07395">
        <w:rPr>
          <w:rFonts w:ascii="Times New Roman" w:hAnsi="Times New Roman" w:cs="Times New Roman"/>
          <w:sz w:val="24"/>
          <w:szCs w:val="24"/>
          <w:lang w:val="en-US"/>
        </w:rPr>
        <w:t xml:space="preserve"> et al., 2018).</w:t>
      </w:r>
    </w:p>
    <w:p w14:paraId="1E4AE32D" w14:textId="2F97AF9C"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 (</w:t>
      </w:r>
      <w:proofErr w:type="spellStart"/>
      <w:r w:rsidR="00135C01" w:rsidRPr="00C760DC">
        <w:rPr>
          <w:rFonts w:ascii="Times New Roman" w:hAnsi="Times New Roman" w:cs="Times New Roman"/>
          <w:sz w:val="24"/>
          <w:szCs w:val="24"/>
          <w:lang w:val="en-US"/>
        </w:rPr>
        <w:t>Große</w:t>
      </w:r>
      <w:proofErr w:type="spellEnd"/>
      <w:r w:rsidR="00135C01" w:rsidRPr="00C760DC">
        <w:rPr>
          <w:rFonts w:ascii="Times New Roman" w:hAnsi="Times New Roman" w:cs="Times New Roman"/>
          <w:sz w:val="24"/>
          <w:szCs w:val="24"/>
          <w:lang w:val="en-US"/>
        </w:rPr>
        <w:t xml:space="preserve"> </w:t>
      </w:r>
      <w:proofErr w:type="spellStart"/>
      <w:r w:rsidR="00135C01" w:rsidRPr="00C760DC">
        <w:rPr>
          <w:rFonts w:ascii="Times New Roman" w:hAnsi="Times New Roman" w:cs="Times New Roman"/>
          <w:sz w:val="24"/>
          <w:szCs w:val="24"/>
          <w:lang w:val="en-US"/>
        </w:rPr>
        <w:t>Siestrup</w:t>
      </w:r>
      <w:proofErr w:type="spellEnd"/>
      <w:r w:rsidR="00135C01" w:rsidRPr="00C760DC">
        <w:rPr>
          <w:rFonts w:ascii="Times New Roman" w:hAnsi="Times New Roman" w:cs="Times New Roman"/>
          <w:sz w:val="24"/>
          <w:szCs w:val="24"/>
          <w:lang w:val="en-US"/>
        </w:rPr>
        <w:t xml:space="preserve">, 2010).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 (</w:t>
      </w:r>
      <w:proofErr w:type="spellStart"/>
      <w:r w:rsidR="00135C01" w:rsidRPr="00C760DC">
        <w:rPr>
          <w:rFonts w:ascii="Times New Roman" w:hAnsi="Times New Roman" w:cs="Times New Roman"/>
          <w:sz w:val="24"/>
          <w:szCs w:val="24"/>
          <w:lang w:val="en-US"/>
        </w:rPr>
        <w:t>Nolting</w:t>
      </w:r>
      <w:proofErr w:type="spellEnd"/>
      <w:r w:rsidR="00135C01" w:rsidRPr="00C760DC">
        <w:rPr>
          <w:rFonts w:ascii="Times New Roman" w:hAnsi="Times New Roman" w:cs="Times New Roman"/>
          <w:sz w:val="24"/>
          <w:szCs w:val="24"/>
          <w:lang w:val="en-US"/>
        </w:rPr>
        <w:t xml:space="preserve">, 2017).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literally misses them (Steins &amp; Welling, 2010</w:t>
      </w:r>
      <w:r w:rsidR="00135C0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Eckstein et al. (2022) emphasize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(Eckstein et al., 2022).</w:t>
      </w:r>
      <w:r w:rsidR="00135C01">
        <w:rPr>
          <w:rStyle w:val="Funotenzeichen"/>
          <w:rFonts w:ascii="Times New Roman" w:hAnsi="Times New Roman" w:cs="Times New Roman"/>
          <w:sz w:val="24"/>
          <w:szCs w:val="24"/>
          <w:lang w:val="en-US"/>
        </w:rPr>
        <w:footnoteReference w:id="4"/>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 xml:space="preserve">the context, </w:t>
      </w:r>
      <w:r w:rsidR="00135C01" w:rsidRPr="0055747D">
        <w:rPr>
          <w:rFonts w:ascii="Times New Roman" w:hAnsi="Times New Roman" w:cs="Times New Roman"/>
          <w:sz w:val="24"/>
          <w:szCs w:val="24"/>
          <w:lang w:val="en-US"/>
        </w:rPr>
        <w:lastRenderedPageBreak/>
        <w:t xml:space="preserve">the teaching experience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(Eckstein et al., 2016).</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329EC2FA" w:rsidR="009D7FCE"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 xml:space="preserve">Students, while equally likely to feel disturbed, are on average less sensitive than teachers (Infantino &amp; Little, 2005; </w:t>
      </w:r>
      <w:proofErr w:type="spellStart"/>
      <w:r w:rsidRPr="00415E8A">
        <w:rPr>
          <w:rFonts w:ascii="Times New Roman" w:hAnsi="Times New Roman" w:cs="Times New Roman"/>
          <w:sz w:val="24"/>
          <w:szCs w:val="24"/>
          <w:lang w:val="en-US"/>
        </w:rPr>
        <w:t>Montuoro</w:t>
      </w:r>
      <w:proofErr w:type="spellEnd"/>
      <w:r w:rsidRPr="00415E8A">
        <w:rPr>
          <w:rFonts w:ascii="Times New Roman" w:hAnsi="Times New Roman" w:cs="Times New Roman"/>
          <w:sz w:val="24"/>
          <w:szCs w:val="24"/>
          <w:lang w:val="en-US"/>
        </w:rPr>
        <w:t xml:space="preserve"> &amp; Lewis, 2015). The explanation for this lies in the linkage of actors' perceptual patterns to their roles (</w:t>
      </w:r>
      <w:proofErr w:type="spellStart"/>
      <w:r w:rsidRPr="00415E8A">
        <w:rPr>
          <w:rFonts w:ascii="Times New Roman" w:hAnsi="Times New Roman" w:cs="Times New Roman"/>
          <w:sz w:val="24"/>
          <w:szCs w:val="24"/>
          <w:lang w:val="en-US"/>
        </w:rPr>
        <w:t>Wettstein</w:t>
      </w:r>
      <w:proofErr w:type="spellEnd"/>
      <w:r w:rsidRPr="00415E8A">
        <w:rPr>
          <w:rFonts w:ascii="Times New Roman" w:hAnsi="Times New Roman" w:cs="Times New Roman"/>
          <w:sz w:val="24"/>
          <w:szCs w:val="24"/>
          <w:lang w:val="en-US"/>
        </w:rPr>
        <w:t xml:space="preserve"> et al., 2016)</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(Eckstein, 2018; Makarova et al., 2014). </w:t>
      </w:r>
    </w:p>
    <w:p w14:paraId="6A8B0572" w14:textId="77777777"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As a result, assessing teachers' job-related self-efficacy becomes crucial, gauging their subjective confidence in meeting 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r w:rsidR="00217B12">
        <w:rPr>
          <w:rFonts w:ascii="Times New Roman" w:hAnsi="Times New Roman" w:cs="Times New Roman"/>
          <w:sz w:val="24"/>
          <w:szCs w:val="24"/>
          <w:lang w:val="en-US"/>
        </w:rPr>
        <w:t xml:space="preserve"> </w:t>
      </w:r>
    </w:p>
    <w:p w14:paraId="73F741D4" w14:textId="38005719"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 xml:space="preserve">an important protective factor in preventing stress, emotional exhaustion and burnout [@friedman2003self; @dicke2014self]. </w:t>
      </w:r>
    </w:p>
    <w:p w14:paraId="2A819F18" w14:textId="77777777"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077837">
        <w:rPr>
          <w:rFonts w:ascii="Times New Roman" w:hAnsi="Times New Roman" w:cs="Times New Roman"/>
          <w:sz w:val="24"/>
          <w:szCs w:val="24"/>
          <w:lang w:val="en-US"/>
        </w:rPr>
        <w:t xml:space="preserve">relation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6B5E29CF" w:rsidR="006D5406" w:rsidRDefault="00830CC9"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AF34DA">
        <w:rPr>
          <w:rFonts w:ascii="Times New Roman" w:hAnsi="Times New Roman" w:cs="Times New Roman"/>
          <w:sz w:val="24"/>
          <w:szCs w:val="24"/>
          <w:lang w:val="en-US"/>
        </w:rPr>
        <w:t xml:space="preserve">. </w:t>
      </w:r>
    </w:p>
    <w:p w14:paraId="4455505B" w14:textId="29395AB3" w:rsidR="00B65738"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18559F">
        <w:rPr>
          <w:rFonts w:ascii="Times New Roman" w:hAnsi="Times New Roman" w:cs="Times New Roman"/>
          <w:sz w:val="24"/>
          <w:szCs w:val="24"/>
          <w:lang w:val="en-US"/>
        </w:rPr>
        <w:t xml:space="preserve">pre-service teacher </w:t>
      </w:r>
      <w:r w:rsidR="003B7ECF" w:rsidRPr="00A971D1">
        <w:rPr>
          <w:rFonts w:ascii="Times New Roman" w:hAnsi="Times New Roman" w:cs="Times New Roman"/>
          <w:sz w:val="24"/>
          <w:szCs w:val="24"/>
          <w:lang w:val="en-US"/>
        </w:rPr>
        <w:t xml:space="preserve">classroom management </w:t>
      </w:r>
      <w:r w:rsidR="0018559F">
        <w:rPr>
          <w:rFonts w:ascii="Times New Roman" w:hAnsi="Times New Roman" w:cs="Times New Roman"/>
          <w:sz w:val="24"/>
          <w:szCs w:val="24"/>
          <w:lang w:val="en-US"/>
        </w:rPr>
        <w:t xml:space="preserve">self-efficacy </w:t>
      </w:r>
      <w:r w:rsidR="00A971D1">
        <w:rPr>
          <w:rFonts w:ascii="Times New Roman" w:hAnsi="Times New Roman" w:cs="Times New Roman"/>
          <w:sz w:val="24"/>
          <w:szCs w:val="24"/>
          <w:lang w:val="en-US"/>
        </w:rPr>
        <w:t xml:space="preserve">on </w:t>
      </w:r>
      <w:r w:rsidR="00A971D1" w:rsidRPr="00A971D1">
        <w:rPr>
          <w:rFonts w:ascii="Times New Roman" w:hAnsi="Times New Roman" w:cs="Times New Roman"/>
          <w:sz w:val="24"/>
          <w:szCs w:val="24"/>
          <w:lang w:val="en-US"/>
        </w:rPr>
        <w:t>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Pr="00B57472">
        <w:rPr>
          <w:rFonts w:ascii="Times New Roman" w:hAnsi="Times New Roman" w:cs="Times New Roman"/>
          <w:sz w:val="24"/>
          <w:szCs w:val="24"/>
          <w:lang w:val="en-US"/>
        </w:rPr>
        <w:t>physiological stress</w:t>
      </w:r>
      <w:r>
        <w:rPr>
          <w:rFonts w:ascii="Times New Roman" w:hAnsi="Times New Roman" w:cs="Times New Roman"/>
          <w:sz w:val="24"/>
          <w:szCs w:val="24"/>
          <w:lang w:val="en-US"/>
        </w:rPr>
        <w:t xml:space="preserve"> </w:t>
      </w:r>
      <w:r w:rsidR="002C38CE">
        <w:rPr>
          <w:rFonts w:ascii="Times New Roman" w:hAnsi="Times New Roman" w:cs="Times New Roman"/>
          <w:sz w:val="24"/>
          <w:szCs w:val="24"/>
          <w:lang w:val="en-US"/>
        </w:rPr>
        <w:t xml:space="preserve">as HR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Pr>
          <w:rFonts w:ascii="Times New Roman" w:hAnsi="Times New Roman" w:cs="Times New Roman"/>
          <w:sz w:val="24"/>
          <w:szCs w:val="24"/>
          <w:lang w:val="en-US"/>
        </w:rPr>
        <w:t>p</w:t>
      </w:r>
      <w:r w:rsidR="002C38CE"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 xml:space="preserve">as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7F6676E8" w14:textId="6FA56609" w:rsidR="00EC5E76" w:rsidRDefault="00EC5E76" w:rsidP="00EB6100">
      <w:pPr>
        <w:spacing w:line="360" w:lineRule="auto"/>
        <w:rPr>
          <w:rFonts w:ascii="Times New Roman" w:hAnsi="Times New Roman" w:cs="Times New Roman"/>
          <w:sz w:val="24"/>
          <w:szCs w:val="24"/>
          <w:lang w:val="en-US"/>
        </w:rPr>
      </w:pP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4-01-17T16:24:00Z" w:initials="MK">
    <w:p w14:paraId="630B8267" w14:textId="3BEE7B3D"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w:t>
      </w:r>
      <w:proofErr w:type="spellStart"/>
      <w:r w:rsidR="00C001B9">
        <w:t>Assessing</w:t>
      </w:r>
      <w:proofErr w:type="spellEnd"/>
      <w:r w:rsidR="00C001B9">
        <w:t xml:space="preserve"> Teacher Stress“. Frage: Wo passt es besser hin? Oder sollte ich hier nochmal drauf verweisen?</w:t>
      </w:r>
    </w:p>
  </w:comment>
  <w:comment w:id="2" w:author="Mandy Klatt" w:date="2024-01-17T16:43:00Z" w:initials="MK">
    <w:p w14:paraId="12FC724C" w14:textId="3BDB0C87" w:rsidR="007B1648" w:rsidRDefault="007B1648">
      <w:pPr>
        <w:pStyle w:val="Kommentartext"/>
      </w:pPr>
      <w:r>
        <w:rPr>
          <w:rStyle w:val="Kommentarzeichen"/>
        </w:rPr>
        <w:annotationRef/>
      </w:r>
      <w:r>
        <w:t xml:space="preserve">Beides </w:t>
      </w:r>
      <w:r w:rsidR="001B6C3A">
        <w:t xml:space="preserve">Studien, die Studis an der Uni </w:t>
      </w:r>
      <w:r w:rsidR="00CA29FB">
        <w:t xml:space="preserve">und keine </w:t>
      </w:r>
      <w:proofErr w:type="spellStart"/>
      <w:r w:rsidR="00CA29FB">
        <w:t>Schüler:innen</w:t>
      </w:r>
      <w:proofErr w:type="spellEnd"/>
      <w:r w:rsidR="00CA29FB">
        <w:t xml:space="preserve"> als </w:t>
      </w:r>
      <w:proofErr w:type="spellStart"/>
      <w:r w:rsidR="00CA29FB">
        <w:t>Proband:innen</w:t>
      </w:r>
      <w:proofErr w:type="spellEnd"/>
      <w:r w:rsidR="00CA29FB">
        <w:t xml:space="preserve"> hatten,</w:t>
      </w:r>
      <w:r w:rsidR="008A67AF">
        <w:t xml:space="preserve"> also nichts mit Schule zu tun haben. </w:t>
      </w:r>
      <w:r w:rsidR="001B6C3A">
        <w:t xml:space="preserve"> </w:t>
      </w:r>
    </w:p>
  </w:comment>
  <w:comment w:id="3" w:author="Mandy Klatt" w:date="2024-01-17T18:51:00Z" w:initials="MK">
    <w:p w14:paraId="05ACD1D3" w14:textId="311FD8DC"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0B8267" w15:done="0"/>
  <w15:commentEx w15:paraId="12FC724C"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27DD1" w16cex:dateUtc="2024-01-17T15:24:00Z"/>
  <w16cex:commentExtensible w16cex:durableId="29528228" w16cex:dateUtc="2024-01-17T15:43: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0B8267" w16cid:durableId="29527DD1"/>
  <w16cid:commentId w16cid:paraId="12FC724C" w16cid:durableId="29528228"/>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C1A71" w14:textId="77777777" w:rsidR="00A54F70" w:rsidRDefault="00A54F70" w:rsidP="006C02A6">
      <w:pPr>
        <w:spacing w:after="0" w:line="240" w:lineRule="auto"/>
      </w:pPr>
      <w:r>
        <w:separator/>
      </w:r>
    </w:p>
  </w:endnote>
  <w:endnote w:type="continuationSeparator" w:id="0">
    <w:p w14:paraId="7BA7A3E5" w14:textId="77777777" w:rsidR="00A54F70" w:rsidRDefault="00A54F70"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F389" w14:textId="77777777" w:rsidR="00A54F70" w:rsidRDefault="00A54F70" w:rsidP="006C02A6">
      <w:pPr>
        <w:spacing w:after="0" w:line="240" w:lineRule="auto"/>
      </w:pPr>
      <w:r>
        <w:separator/>
      </w:r>
    </w:p>
  </w:footnote>
  <w:footnote w:type="continuationSeparator" w:id="0">
    <w:p w14:paraId="5AA89689" w14:textId="77777777" w:rsidR="00A54F70" w:rsidRDefault="00A54F70"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6B92A58E" w14:textId="43642FD9" w:rsidR="005258F2" w:rsidRPr="005258F2" w:rsidRDefault="005258F2">
      <w:pPr>
        <w:pStyle w:val="Funotentext"/>
        <w:rPr>
          <w:rFonts w:ascii="Times New Roman" w:hAnsi="Times New Roman" w:cs="Times New Roman"/>
          <w:lang w:val="en-US"/>
        </w:rPr>
      </w:pPr>
      <w:r w:rsidRPr="005258F2">
        <w:rPr>
          <w:rStyle w:val="Funotenzeichen"/>
          <w:rFonts w:ascii="Times New Roman" w:hAnsi="Times New Roman" w:cs="Times New Roman"/>
        </w:rPr>
        <w:footnoteRef/>
      </w:r>
      <w:r w:rsidRPr="005258F2">
        <w:rPr>
          <w:rFonts w:ascii="Times New Roman" w:hAnsi="Times New Roman" w:cs="Times New Roman"/>
          <w:lang w:val="en-US"/>
        </w:rPr>
        <w:t xml:space="preserve"> This optical method is an inexpensive and </w:t>
      </w:r>
      <w:r w:rsidR="00D1375B">
        <w:rPr>
          <w:rFonts w:ascii="Times New Roman" w:hAnsi="Times New Roman" w:cs="Times New Roman"/>
          <w:lang w:val="en-US"/>
        </w:rPr>
        <w:t>non-invasive</w:t>
      </w:r>
      <w:r w:rsidRPr="005258F2">
        <w:rPr>
          <w:rFonts w:ascii="Times New Roman" w:hAnsi="Times New Roman" w:cs="Times New Roman"/>
          <w:lang w:val="en-US"/>
        </w:rPr>
        <w:t xml:space="preserve"> technique</w:t>
      </w:r>
      <w:r w:rsidR="001A6CEE">
        <w:rPr>
          <w:rFonts w:ascii="Times New Roman" w:hAnsi="Times New Roman" w:cs="Times New Roman"/>
          <w:lang w:val="en-US"/>
        </w:rPr>
        <w:t xml:space="preserve"> to assess the HR</w:t>
      </w:r>
      <w:r w:rsidRPr="005258F2">
        <w:rPr>
          <w:rFonts w:ascii="Times New Roman" w:hAnsi="Times New Roman" w:cs="Times New Roman"/>
          <w:lang w:val="en-US"/>
        </w:rPr>
        <w:t xml:space="preserve"> </w:t>
      </w:r>
      <w:r w:rsidR="00D1375B">
        <w:rPr>
          <w:rFonts w:ascii="Times New Roman" w:hAnsi="Times New Roman" w:cs="Times New Roman"/>
          <w:lang w:val="en-US"/>
        </w:rPr>
        <w:t>by flashing green lights</w:t>
      </w:r>
      <w:r w:rsidR="001A6CEE">
        <w:rPr>
          <w:rFonts w:ascii="Times New Roman" w:hAnsi="Times New Roman" w:cs="Times New Roman"/>
          <w:lang w:val="en-US"/>
        </w:rPr>
        <w:t xml:space="preserve"> to</w:t>
      </w:r>
      <w:r w:rsidR="001A6CEE" w:rsidRPr="005258F2">
        <w:rPr>
          <w:rFonts w:ascii="Times New Roman" w:hAnsi="Times New Roman" w:cs="Times New Roman"/>
          <w:lang w:val="en-US"/>
        </w:rPr>
        <w:t xml:space="preserve"> measure changes in blood</w:t>
      </w:r>
      <w:r w:rsidR="00D1375B">
        <w:rPr>
          <w:rFonts w:ascii="Times New Roman" w:hAnsi="Times New Roman" w:cs="Times New Roman"/>
          <w:lang w:val="en-US"/>
        </w:rPr>
        <w:t xml:space="preserve"> </w:t>
      </w:r>
      <w:r w:rsidR="001A6CEE" w:rsidRPr="005258F2">
        <w:rPr>
          <w:rFonts w:ascii="Times New Roman" w:hAnsi="Times New Roman" w:cs="Times New Roman"/>
          <w:lang w:val="en-US"/>
        </w:rPr>
        <w:t xml:space="preserve">volume </w:t>
      </w:r>
      <w:r w:rsidRPr="005258F2">
        <w:rPr>
          <w:rFonts w:ascii="Times New Roman" w:hAnsi="Times New Roman" w:cs="Times New Roman"/>
          <w:lang w:val="en-US"/>
        </w:rPr>
        <w:t>(Allen, 2007).</w:t>
      </w:r>
    </w:p>
  </w:footnote>
  <w:footnote w:id="4">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20805"/>
    <w:rsid w:val="000211BB"/>
    <w:rsid w:val="00025278"/>
    <w:rsid w:val="00032004"/>
    <w:rsid w:val="00035F3D"/>
    <w:rsid w:val="00046CE4"/>
    <w:rsid w:val="0005512E"/>
    <w:rsid w:val="00064613"/>
    <w:rsid w:val="00066BCD"/>
    <w:rsid w:val="00073CCC"/>
    <w:rsid w:val="00073FE0"/>
    <w:rsid w:val="00075ED6"/>
    <w:rsid w:val="00076601"/>
    <w:rsid w:val="00077837"/>
    <w:rsid w:val="00081107"/>
    <w:rsid w:val="000852FB"/>
    <w:rsid w:val="00093472"/>
    <w:rsid w:val="00094C24"/>
    <w:rsid w:val="000974F9"/>
    <w:rsid w:val="000A0B07"/>
    <w:rsid w:val="000A6F87"/>
    <w:rsid w:val="000A7151"/>
    <w:rsid w:val="000B108A"/>
    <w:rsid w:val="000B10D9"/>
    <w:rsid w:val="000B146D"/>
    <w:rsid w:val="000B2243"/>
    <w:rsid w:val="000B73F6"/>
    <w:rsid w:val="000B748F"/>
    <w:rsid w:val="000C2DD9"/>
    <w:rsid w:val="000C2ED0"/>
    <w:rsid w:val="000C313E"/>
    <w:rsid w:val="000C6769"/>
    <w:rsid w:val="000D1F47"/>
    <w:rsid w:val="000D1FC2"/>
    <w:rsid w:val="000D471F"/>
    <w:rsid w:val="000D5D9C"/>
    <w:rsid w:val="000E193A"/>
    <w:rsid w:val="000E3914"/>
    <w:rsid w:val="000E740A"/>
    <w:rsid w:val="000F7DC1"/>
    <w:rsid w:val="0011116A"/>
    <w:rsid w:val="0011281D"/>
    <w:rsid w:val="001149E8"/>
    <w:rsid w:val="001162E1"/>
    <w:rsid w:val="00121E60"/>
    <w:rsid w:val="00122A0E"/>
    <w:rsid w:val="00125476"/>
    <w:rsid w:val="00134B7A"/>
    <w:rsid w:val="001354C5"/>
    <w:rsid w:val="00135C01"/>
    <w:rsid w:val="001406E1"/>
    <w:rsid w:val="00143C65"/>
    <w:rsid w:val="001449FF"/>
    <w:rsid w:val="00144CFA"/>
    <w:rsid w:val="001459C2"/>
    <w:rsid w:val="00147DE2"/>
    <w:rsid w:val="0015036B"/>
    <w:rsid w:val="0015100B"/>
    <w:rsid w:val="00151E83"/>
    <w:rsid w:val="0015487F"/>
    <w:rsid w:val="001572DB"/>
    <w:rsid w:val="00157C63"/>
    <w:rsid w:val="001612B5"/>
    <w:rsid w:val="00163362"/>
    <w:rsid w:val="00163D34"/>
    <w:rsid w:val="00165A12"/>
    <w:rsid w:val="00184DA9"/>
    <w:rsid w:val="0018559F"/>
    <w:rsid w:val="001867EB"/>
    <w:rsid w:val="00191484"/>
    <w:rsid w:val="00197C8B"/>
    <w:rsid w:val="001A1DEA"/>
    <w:rsid w:val="001A46ED"/>
    <w:rsid w:val="001A5B63"/>
    <w:rsid w:val="001A6CEE"/>
    <w:rsid w:val="001A7B8A"/>
    <w:rsid w:val="001B0C00"/>
    <w:rsid w:val="001B15CF"/>
    <w:rsid w:val="001B610D"/>
    <w:rsid w:val="001B6C3A"/>
    <w:rsid w:val="001C0471"/>
    <w:rsid w:val="001C0E77"/>
    <w:rsid w:val="001D05F5"/>
    <w:rsid w:val="001D1AD8"/>
    <w:rsid w:val="001D1FED"/>
    <w:rsid w:val="001D7320"/>
    <w:rsid w:val="001F48F8"/>
    <w:rsid w:val="001F5FF2"/>
    <w:rsid w:val="001F72EA"/>
    <w:rsid w:val="001F76DE"/>
    <w:rsid w:val="00210492"/>
    <w:rsid w:val="002125CE"/>
    <w:rsid w:val="00217B12"/>
    <w:rsid w:val="00222660"/>
    <w:rsid w:val="00223133"/>
    <w:rsid w:val="00234B31"/>
    <w:rsid w:val="0024027E"/>
    <w:rsid w:val="00240C6D"/>
    <w:rsid w:val="00246B3A"/>
    <w:rsid w:val="002572BD"/>
    <w:rsid w:val="00257996"/>
    <w:rsid w:val="00260C50"/>
    <w:rsid w:val="00270DCA"/>
    <w:rsid w:val="0027116C"/>
    <w:rsid w:val="00273896"/>
    <w:rsid w:val="00277A43"/>
    <w:rsid w:val="00277D01"/>
    <w:rsid w:val="0028091E"/>
    <w:rsid w:val="002809AD"/>
    <w:rsid w:val="00280AE1"/>
    <w:rsid w:val="00282139"/>
    <w:rsid w:val="00290D8F"/>
    <w:rsid w:val="002A0D44"/>
    <w:rsid w:val="002A2D30"/>
    <w:rsid w:val="002B0ECE"/>
    <w:rsid w:val="002C2C3C"/>
    <w:rsid w:val="002C38CE"/>
    <w:rsid w:val="002C6F2B"/>
    <w:rsid w:val="002D0369"/>
    <w:rsid w:val="002D36CB"/>
    <w:rsid w:val="002D5CEF"/>
    <w:rsid w:val="002D71B4"/>
    <w:rsid w:val="002E2E7C"/>
    <w:rsid w:val="002E6F69"/>
    <w:rsid w:val="002E78C4"/>
    <w:rsid w:val="00306822"/>
    <w:rsid w:val="00315E09"/>
    <w:rsid w:val="00320458"/>
    <w:rsid w:val="0032095E"/>
    <w:rsid w:val="003238F7"/>
    <w:rsid w:val="00325DAE"/>
    <w:rsid w:val="0033000B"/>
    <w:rsid w:val="003302A2"/>
    <w:rsid w:val="003329BE"/>
    <w:rsid w:val="00337541"/>
    <w:rsid w:val="003436B0"/>
    <w:rsid w:val="00345EDA"/>
    <w:rsid w:val="0034678A"/>
    <w:rsid w:val="00347F21"/>
    <w:rsid w:val="003519EC"/>
    <w:rsid w:val="00360890"/>
    <w:rsid w:val="00364DF5"/>
    <w:rsid w:val="00377BF2"/>
    <w:rsid w:val="003803A2"/>
    <w:rsid w:val="00382D4F"/>
    <w:rsid w:val="00385DC5"/>
    <w:rsid w:val="00386CC7"/>
    <w:rsid w:val="00387A56"/>
    <w:rsid w:val="00391425"/>
    <w:rsid w:val="00393CE2"/>
    <w:rsid w:val="00397724"/>
    <w:rsid w:val="003A18B7"/>
    <w:rsid w:val="003A1C01"/>
    <w:rsid w:val="003B0317"/>
    <w:rsid w:val="003B5F06"/>
    <w:rsid w:val="003B7ECF"/>
    <w:rsid w:val="003C08EF"/>
    <w:rsid w:val="003C103C"/>
    <w:rsid w:val="003C3654"/>
    <w:rsid w:val="003C4B3C"/>
    <w:rsid w:val="003D04EB"/>
    <w:rsid w:val="003D14AA"/>
    <w:rsid w:val="003D3D10"/>
    <w:rsid w:val="003D4DAE"/>
    <w:rsid w:val="003D751F"/>
    <w:rsid w:val="003F0A4A"/>
    <w:rsid w:val="003F0DDF"/>
    <w:rsid w:val="003F49C1"/>
    <w:rsid w:val="003F698B"/>
    <w:rsid w:val="003F6B37"/>
    <w:rsid w:val="003F6E3C"/>
    <w:rsid w:val="004035EB"/>
    <w:rsid w:val="0041116A"/>
    <w:rsid w:val="00415E8A"/>
    <w:rsid w:val="0043036A"/>
    <w:rsid w:val="00433007"/>
    <w:rsid w:val="004365F4"/>
    <w:rsid w:val="00444972"/>
    <w:rsid w:val="004501F7"/>
    <w:rsid w:val="0045108D"/>
    <w:rsid w:val="00451FBB"/>
    <w:rsid w:val="00464312"/>
    <w:rsid w:val="00464493"/>
    <w:rsid w:val="0046703E"/>
    <w:rsid w:val="0047119F"/>
    <w:rsid w:val="004722D5"/>
    <w:rsid w:val="00474688"/>
    <w:rsid w:val="004746B5"/>
    <w:rsid w:val="00475630"/>
    <w:rsid w:val="00475C26"/>
    <w:rsid w:val="0048426C"/>
    <w:rsid w:val="0049171D"/>
    <w:rsid w:val="004A289E"/>
    <w:rsid w:val="004B1492"/>
    <w:rsid w:val="004B162C"/>
    <w:rsid w:val="004B20B9"/>
    <w:rsid w:val="004B3833"/>
    <w:rsid w:val="004B7806"/>
    <w:rsid w:val="004C0662"/>
    <w:rsid w:val="004C1B66"/>
    <w:rsid w:val="004C25E5"/>
    <w:rsid w:val="004C6F00"/>
    <w:rsid w:val="004D06D0"/>
    <w:rsid w:val="004D0D59"/>
    <w:rsid w:val="004D1C54"/>
    <w:rsid w:val="004E6A7C"/>
    <w:rsid w:val="004E7FDE"/>
    <w:rsid w:val="004F1C3D"/>
    <w:rsid w:val="004F5FD1"/>
    <w:rsid w:val="004F6F8A"/>
    <w:rsid w:val="0050140E"/>
    <w:rsid w:val="00516F16"/>
    <w:rsid w:val="00517BD6"/>
    <w:rsid w:val="00524739"/>
    <w:rsid w:val="005258F2"/>
    <w:rsid w:val="00531813"/>
    <w:rsid w:val="005357FD"/>
    <w:rsid w:val="00536D09"/>
    <w:rsid w:val="00543AAB"/>
    <w:rsid w:val="00550AE0"/>
    <w:rsid w:val="00553B84"/>
    <w:rsid w:val="0055747D"/>
    <w:rsid w:val="00557714"/>
    <w:rsid w:val="005665F0"/>
    <w:rsid w:val="005825B0"/>
    <w:rsid w:val="00584B08"/>
    <w:rsid w:val="0059024F"/>
    <w:rsid w:val="005B01DE"/>
    <w:rsid w:val="005B1ACB"/>
    <w:rsid w:val="005B2390"/>
    <w:rsid w:val="005B5797"/>
    <w:rsid w:val="005C2496"/>
    <w:rsid w:val="005C3B1B"/>
    <w:rsid w:val="005D581A"/>
    <w:rsid w:val="005D6C7F"/>
    <w:rsid w:val="005E490D"/>
    <w:rsid w:val="005E72CE"/>
    <w:rsid w:val="005F1904"/>
    <w:rsid w:val="005F4823"/>
    <w:rsid w:val="00600C97"/>
    <w:rsid w:val="00607055"/>
    <w:rsid w:val="00610941"/>
    <w:rsid w:val="00610A57"/>
    <w:rsid w:val="00617B9B"/>
    <w:rsid w:val="00627279"/>
    <w:rsid w:val="00631400"/>
    <w:rsid w:val="006407D5"/>
    <w:rsid w:val="00640D50"/>
    <w:rsid w:val="00640E65"/>
    <w:rsid w:val="00642CF6"/>
    <w:rsid w:val="006475D9"/>
    <w:rsid w:val="00651944"/>
    <w:rsid w:val="00654498"/>
    <w:rsid w:val="006573DE"/>
    <w:rsid w:val="00660937"/>
    <w:rsid w:val="00662750"/>
    <w:rsid w:val="00670271"/>
    <w:rsid w:val="0067215B"/>
    <w:rsid w:val="00674400"/>
    <w:rsid w:val="00680788"/>
    <w:rsid w:val="006934EE"/>
    <w:rsid w:val="006B6485"/>
    <w:rsid w:val="006B70A7"/>
    <w:rsid w:val="006C00BB"/>
    <w:rsid w:val="006C02A6"/>
    <w:rsid w:val="006C2BB1"/>
    <w:rsid w:val="006C7A7D"/>
    <w:rsid w:val="006D04B7"/>
    <w:rsid w:val="006D0B6B"/>
    <w:rsid w:val="006D5406"/>
    <w:rsid w:val="006D6B3B"/>
    <w:rsid w:val="006E056D"/>
    <w:rsid w:val="006E1718"/>
    <w:rsid w:val="006E3550"/>
    <w:rsid w:val="006F604A"/>
    <w:rsid w:val="00701016"/>
    <w:rsid w:val="007015F1"/>
    <w:rsid w:val="00702E9E"/>
    <w:rsid w:val="007034E1"/>
    <w:rsid w:val="00704D8E"/>
    <w:rsid w:val="00704DCE"/>
    <w:rsid w:val="00707D1C"/>
    <w:rsid w:val="00715F40"/>
    <w:rsid w:val="00720E29"/>
    <w:rsid w:val="007251CA"/>
    <w:rsid w:val="00731AD9"/>
    <w:rsid w:val="00737F34"/>
    <w:rsid w:val="00742D30"/>
    <w:rsid w:val="00747A71"/>
    <w:rsid w:val="00751E16"/>
    <w:rsid w:val="00752F80"/>
    <w:rsid w:val="0075648B"/>
    <w:rsid w:val="00760723"/>
    <w:rsid w:val="0076102D"/>
    <w:rsid w:val="00761D32"/>
    <w:rsid w:val="0076537D"/>
    <w:rsid w:val="00771B4B"/>
    <w:rsid w:val="00774EF7"/>
    <w:rsid w:val="0078560B"/>
    <w:rsid w:val="007935D4"/>
    <w:rsid w:val="00795E0D"/>
    <w:rsid w:val="007A09EB"/>
    <w:rsid w:val="007A226C"/>
    <w:rsid w:val="007B1648"/>
    <w:rsid w:val="007C5F7D"/>
    <w:rsid w:val="007D7B9C"/>
    <w:rsid w:val="007F2CB6"/>
    <w:rsid w:val="007F5911"/>
    <w:rsid w:val="007F613A"/>
    <w:rsid w:val="007F76A4"/>
    <w:rsid w:val="008012E2"/>
    <w:rsid w:val="00806FBB"/>
    <w:rsid w:val="00812266"/>
    <w:rsid w:val="00814F54"/>
    <w:rsid w:val="00815F7C"/>
    <w:rsid w:val="008171A1"/>
    <w:rsid w:val="00827931"/>
    <w:rsid w:val="00830CC9"/>
    <w:rsid w:val="00830E84"/>
    <w:rsid w:val="0083103C"/>
    <w:rsid w:val="00833095"/>
    <w:rsid w:val="008451C7"/>
    <w:rsid w:val="008507FD"/>
    <w:rsid w:val="0085518A"/>
    <w:rsid w:val="00863D14"/>
    <w:rsid w:val="0086470D"/>
    <w:rsid w:val="008648DF"/>
    <w:rsid w:val="00871DA5"/>
    <w:rsid w:val="00873830"/>
    <w:rsid w:val="00873FB4"/>
    <w:rsid w:val="00880D09"/>
    <w:rsid w:val="008811AA"/>
    <w:rsid w:val="00882F17"/>
    <w:rsid w:val="00887B7C"/>
    <w:rsid w:val="008917A4"/>
    <w:rsid w:val="00891C09"/>
    <w:rsid w:val="008A3192"/>
    <w:rsid w:val="008A67AF"/>
    <w:rsid w:val="008A6D11"/>
    <w:rsid w:val="008A70BA"/>
    <w:rsid w:val="008C3655"/>
    <w:rsid w:val="008C6B35"/>
    <w:rsid w:val="008D32A8"/>
    <w:rsid w:val="008D4FBB"/>
    <w:rsid w:val="008D674B"/>
    <w:rsid w:val="008D6C65"/>
    <w:rsid w:val="008D6FBD"/>
    <w:rsid w:val="008E0051"/>
    <w:rsid w:val="008E3AD3"/>
    <w:rsid w:val="008F238A"/>
    <w:rsid w:val="008F3C62"/>
    <w:rsid w:val="008F7F3D"/>
    <w:rsid w:val="009001D1"/>
    <w:rsid w:val="00902422"/>
    <w:rsid w:val="009075F7"/>
    <w:rsid w:val="009103FD"/>
    <w:rsid w:val="009120CE"/>
    <w:rsid w:val="0092057D"/>
    <w:rsid w:val="00923305"/>
    <w:rsid w:val="009309D7"/>
    <w:rsid w:val="009326A3"/>
    <w:rsid w:val="00933CA6"/>
    <w:rsid w:val="00935247"/>
    <w:rsid w:val="009415A8"/>
    <w:rsid w:val="009418D0"/>
    <w:rsid w:val="00945C89"/>
    <w:rsid w:val="00953FE6"/>
    <w:rsid w:val="00956106"/>
    <w:rsid w:val="0095756E"/>
    <w:rsid w:val="00957BDA"/>
    <w:rsid w:val="00963D95"/>
    <w:rsid w:val="00974589"/>
    <w:rsid w:val="0097473B"/>
    <w:rsid w:val="00974F1A"/>
    <w:rsid w:val="00975664"/>
    <w:rsid w:val="00975AA9"/>
    <w:rsid w:val="0097714B"/>
    <w:rsid w:val="00983CC7"/>
    <w:rsid w:val="00986555"/>
    <w:rsid w:val="0099254B"/>
    <w:rsid w:val="009970BA"/>
    <w:rsid w:val="009973DD"/>
    <w:rsid w:val="009A1ACF"/>
    <w:rsid w:val="009A3B53"/>
    <w:rsid w:val="009A3C32"/>
    <w:rsid w:val="009C007B"/>
    <w:rsid w:val="009C18A0"/>
    <w:rsid w:val="009D1098"/>
    <w:rsid w:val="009D7FCE"/>
    <w:rsid w:val="009E18ED"/>
    <w:rsid w:val="009F6BD8"/>
    <w:rsid w:val="00A00C4C"/>
    <w:rsid w:val="00A019E5"/>
    <w:rsid w:val="00A07395"/>
    <w:rsid w:val="00A11454"/>
    <w:rsid w:val="00A4239A"/>
    <w:rsid w:val="00A42E6D"/>
    <w:rsid w:val="00A457BF"/>
    <w:rsid w:val="00A46601"/>
    <w:rsid w:val="00A54F70"/>
    <w:rsid w:val="00A553C1"/>
    <w:rsid w:val="00A63175"/>
    <w:rsid w:val="00A63488"/>
    <w:rsid w:val="00A65969"/>
    <w:rsid w:val="00A66DC7"/>
    <w:rsid w:val="00A67195"/>
    <w:rsid w:val="00A75D03"/>
    <w:rsid w:val="00A777EA"/>
    <w:rsid w:val="00A80AAB"/>
    <w:rsid w:val="00A80CDF"/>
    <w:rsid w:val="00A83C4D"/>
    <w:rsid w:val="00A8638C"/>
    <w:rsid w:val="00A9612F"/>
    <w:rsid w:val="00A971D1"/>
    <w:rsid w:val="00A979DC"/>
    <w:rsid w:val="00AA0743"/>
    <w:rsid w:val="00AA0D89"/>
    <w:rsid w:val="00AA2C82"/>
    <w:rsid w:val="00AA4B4B"/>
    <w:rsid w:val="00AA6764"/>
    <w:rsid w:val="00AB2A9B"/>
    <w:rsid w:val="00AB51E7"/>
    <w:rsid w:val="00AB75A1"/>
    <w:rsid w:val="00AC1874"/>
    <w:rsid w:val="00AC3379"/>
    <w:rsid w:val="00AC436D"/>
    <w:rsid w:val="00AC6BD5"/>
    <w:rsid w:val="00AC7A12"/>
    <w:rsid w:val="00AD5206"/>
    <w:rsid w:val="00AE3061"/>
    <w:rsid w:val="00AE31CD"/>
    <w:rsid w:val="00AE6596"/>
    <w:rsid w:val="00AF0437"/>
    <w:rsid w:val="00AF17B1"/>
    <w:rsid w:val="00AF34DA"/>
    <w:rsid w:val="00AF3DE8"/>
    <w:rsid w:val="00AF6068"/>
    <w:rsid w:val="00B01841"/>
    <w:rsid w:val="00B06F82"/>
    <w:rsid w:val="00B13286"/>
    <w:rsid w:val="00B24E51"/>
    <w:rsid w:val="00B3030B"/>
    <w:rsid w:val="00B332B5"/>
    <w:rsid w:val="00B3746B"/>
    <w:rsid w:val="00B37DC1"/>
    <w:rsid w:val="00B4623A"/>
    <w:rsid w:val="00B46525"/>
    <w:rsid w:val="00B527CE"/>
    <w:rsid w:val="00B53D98"/>
    <w:rsid w:val="00B55317"/>
    <w:rsid w:val="00B57472"/>
    <w:rsid w:val="00B611BF"/>
    <w:rsid w:val="00B639CF"/>
    <w:rsid w:val="00B65738"/>
    <w:rsid w:val="00B706E8"/>
    <w:rsid w:val="00B726D2"/>
    <w:rsid w:val="00B822B5"/>
    <w:rsid w:val="00B84220"/>
    <w:rsid w:val="00B852E0"/>
    <w:rsid w:val="00B8545F"/>
    <w:rsid w:val="00B86328"/>
    <w:rsid w:val="00B87CD9"/>
    <w:rsid w:val="00BA08CA"/>
    <w:rsid w:val="00BA0C0B"/>
    <w:rsid w:val="00BA3DAD"/>
    <w:rsid w:val="00BA63B6"/>
    <w:rsid w:val="00BB3DB4"/>
    <w:rsid w:val="00BB6D02"/>
    <w:rsid w:val="00BD1DD8"/>
    <w:rsid w:val="00BD5162"/>
    <w:rsid w:val="00BE7D9E"/>
    <w:rsid w:val="00BF7824"/>
    <w:rsid w:val="00C001B9"/>
    <w:rsid w:val="00C01172"/>
    <w:rsid w:val="00C011D1"/>
    <w:rsid w:val="00C1023A"/>
    <w:rsid w:val="00C11EFB"/>
    <w:rsid w:val="00C16451"/>
    <w:rsid w:val="00C170CA"/>
    <w:rsid w:val="00C17FB8"/>
    <w:rsid w:val="00C23DC7"/>
    <w:rsid w:val="00C25278"/>
    <w:rsid w:val="00C30882"/>
    <w:rsid w:val="00C33770"/>
    <w:rsid w:val="00C35354"/>
    <w:rsid w:val="00C4748B"/>
    <w:rsid w:val="00C50390"/>
    <w:rsid w:val="00C529F3"/>
    <w:rsid w:val="00C54304"/>
    <w:rsid w:val="00C56538"/>
    <w:rsid w:val="00C57E02"/>
    <w:rsid w:val="00C61D9D"/>
    <w:rsid w:val="00C6360B"/>
    <w:rsid w:val="00C72482"/>
    <w:rsid w:val="00C7583A"/>
    <w:rsid w:val="00C760DC"/>
    <w:rsid w:val="00C822C2"/>
    <w:rsid w:val="00C847D7"/>
    <w:rsid w:val="00C853F6"/>
    <w:rsid w:val="00C858F7"/>
    <w:rsid w:val="00C94B09"/>
    <w:rsid w:val="00C94E2C"/>
    <w:rsid w:val="00C95156"/>
    <w:rsid w:val="00C953AC"/>
    <w:rsid w:val="00C97F42"/>
    <w:rsid w:val="00CA0FA8"/>
    <w:rsid w:val="00CA29FB"/>
    <w:rsid w:val="00CA4D33"/>
    <w:rsid w:val="00CA6D34"/>
    <w:rsid w:val="00CA77C3"/>
    <w:rsid w:val="00CB0D84"/>
    <w:rsid w:val="00CB5B5A"/>
    <w:rsid w:val="00CB64DD"/>
    <w:rsid w:val="00CB7F2F"/>
    <w:rsid w:val="00CC2087"/>
    <w:rsid w:val="00CC5AB2"/>
    <w:rsid w:val="00CD27CC"/>
    <w:rsid w:val="00CD5507"/>
    <w:rsid w:val="00CF2C7C"/>
    <w:rsid w:val="00D00310"/>
    <w:rsid w:val="00D04570"/>
    <w:rsid w:val="00D0459A"/>
    <w:rsid w:val="00D11D80"/>
    <w:rsid w:val="00D1375B"/>
    <w:rsid w:val="00D162DA"/>
    <w:rsid w:val="00D1795F"/>
    <w:rsid w:val="00D17A48"/>
    <w:rsid w:val="00D20520"/>
    <w:rsid w:val="00D2177B"/>
    <w:rsid w:val="00D23B27"/>
    <w:rsid w:val="00D2785C"/>
    <w:rsid w:val="00D30B46"/>
    <w:rsid w:val="00D3738C"/>
    <w:rsid w:val="00D4057B"/>
    <w:rsid w:val="00D429BC"/>
    <w:rsid w:val="00D47CF9"/>
    <w:rsid w:val="00D51592"/>
    <w:rsid w:val="00D57C3C"/>
    <w:rsid w:val="00D61DDD"/>
    <w:rsid w:val="00D62AE3"/>
    <w:rsid w:val="00D63646"/>
    <w:rsid w:val="00D6576E"/>
    <w:rsid w:val="00D66AC4"/>
    <w:rsid w:val="00D67A9F"/>
    <w:rsid w:val="00D854A3"/>
    <w:rsid w:val="00D902F1"/>
    <w:rsid w:val="00D919A2"/>
    <w:rsid w:val="00D939CE"/>
    <w:rsid w:val="00DA2277"/>
    <w:rsid w:val="00DB120C"/>
    <w:rsid w:val="00DB34AD"/>
    <w:rsid w:val="00DB6707"/>
    <w:rsid w:val="00DB7BAD"/>
    <w:rsid w:val="00DD01EF"/>
    <w:rsid w:val="00DD1345"/>
    <w:rsid w:val="00DE1896"/>
    <w:rsid w:val="00DE2965"/>
    <w:rsid w:val="00DE7E33"/>
    <w:rsid w:val="00DF5482"/>
    <w:rsid w:val="00E01C12"/>
    <w:rsid w:val="00E03C5A"/>
    <w:rsid w:val="00E06128"/>
    <w:rsid w:val="00E06294"/>
    <w:rsid w:val="00E0630A"/>
    <w:rsid w:val="00E101FE"/>
    <w:rsid w:val="00E12F4D"/>
    <w:rsid w:val="00E15B10"/>
    <w:rsid w:val="00E16FD4"/>
    <w:rsid w:val="00E224D5"/>
    <w:rsid w:val="00E22972"/>
    <w:rsid w:val="00E4192C"/>
    <w:rsid w:val="00E4339A"/>
    <w:rsid w:val="00E463D9"/>
    <w:rsid w:val="00E548C1"/>
    <w:rsid w:val="00E5771A"/>
    <w:rsid w:val="00E71C76"/>
    <w:rsid w:val="00E75F95"/>
    <w:rsid w:val="00E76833"/>
    <w:rsid w:val="00E9107D"/>
    <w:rsid w:val="00E92B42"/>
    <w:rsid w:val="00E934FD"/>
    <w:rsid w:val="00E97300"/>
    <w:rsid w:val="00EA08F0"/>
    <w:rsid w:val="00EA1350"/>
    <w:rsid w:val="00EA5D33"/>
    <w:rsid w:val="00EA62F2"/>
    <w:rsid w:val="00EA7332"/>
    <w:rsid w:val="00EB121E"/>
    <w:rsid w:val="00EB1FED"/>
    <w:rsid w:val="00EB4441"/>
    <w:rsid w:val="00EB6100"/>
    <w:rsid w:val="00EC11A2"/>
    <w:rsid w:val="00EC18EB"/>
    <w:rsid w:val="00EC314C"/>
    <w:rsid w:val="00EC3940"/>
    <w:rsid w:val="00EC3CCA"/>
    <w:rsid w:val="00EC5C2D"/>
    <w:rsid w:val="00EC5E76"/>
    <w:rsid w:val="00EC67B6"/>
    <w:rsid w:val="00ED0012"/>
    <w:rsid w:val="00ED11F0"/>
    <w:rsid w:val="00ED2FE1"/>
    <w:rsid w:val="00ED517B"/>
    <w:rsid w:val="00EE1BD7"/>
    <w:rsid w:val="00EF0BDF"/>
    <w:rsid w:val="00EF2517"/>
    <w:rsid w:val="00EF501F"/>
    <w:rsid w:val="00F0056F"/>
    <w:rsid w:val="00F04171"/>
    <w:rsid w:val="00F046A4"/>
    <w:rsid w:val="00F11A7C"/>
    <w:rsid w:val="00F13ECC"/>
    <w:rsid w:val="00F15BEE"/>
    <w:rsid w:val="00F311CD"/>
    <w:rsid w:val="00F31811"/>
    <w:rsid w:val="00F31B06"/>
    <w:rsid w:val="00F33B69"/>
    <w:rsid w:val="00F356D2"/>
    <w:rsid w:val="00F40A17"/>
    <w:rsid w:val="00F460DC"/>
    <w:rsid w:val="00F52A0E"/>
    <w:rsid w:val="00F5452F"/>
    <w:rsid w:val="00F57BDF"/>
    <w:rsid w:val="00F61532"/>
    <w:rsid w:val="00F6289B"/>
    <w:rsid w:val="00F73C5E"/>
    <w:rsid w:val="00F75477"/>
    <w:rsid w:val="00F818BE"/>
    <w:rsid w:val="00F85DF3"/>
    <w:rsid w:val="00F86279"/>
    <w:rsid w:val="00F87A5F"/>
    <w:rsid w:val="00F91450"/>
    <w:rsid w:val="00F927BA"/>
    <w:rsid w:val="00F9783F"/>
    <w:rsid w:val="00F97C16"/>
    <w:rsid w:val="00FA3263"/>
    <w:rsid w:val="00FA5F34"/>
    <w:rsid w:val="00FA7F38"/>
    <w:rsid w:val="00FB13A1"/>
    <w:rsid w:val="00FB4D63"/>
    <w:rsid w:val="00FB5FB8"/>
    <w:rsid w:val="00FC61F7"/>
    <w:rsid w:val="00FE0DE6"/>
    <w:rsid w:val="00FE2EC3"/>
    <w:rsid w:val="00FE396C"/>
    <w:rsid w:val="00FE436F"/>
    <w:rsid w:val="00FF1D84"/>
    <w:rsid w:val="00FF1DA3"/>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semiHidden/>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2961</Words>
  <Characters>18657</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648</cp:revision>
  <dcterms:created xsi:type="dcterms:W3CDTF">2023-12-08T09:54:00Z</dcterms:created>
  <dcterms:modified xsi:type="dcterms:W3CDTF">2024-01-18T14:26:00Z</dcterms:modified>
</cp:coreProperties>
</file>