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17A51084" w14:textId="7E0A29F0" w:rsidR="00F01C4C" w:rsidDel="00FD7F02" w:rsidRDefault="00E33D36" w:rsidP="00D03B18">
      <w:pPr>
        <w:spacing w:line="360" w:lineRule="auto"/>
        <w:rPr>
          <w:del w:id="1" w:author="Lotz, Christin" w:date="2024-04-22T15:58:00Z"/>
          <w:rFonts w:ascii="Times New Roman" w:hAnsi="Times New Roman" w:cs="Times New Roman"/>
          <w:sz w:val="24"/>
          <w:szCs w:val="24"/>
          <w:lang w:val="en-US"/>
        </w:rPr>
      </w:pPr>
      <w:commentRangeStart w:id="2"/>
      <w:r w:rsidRPr="00E33D36">
        <w:rPr>
          <w:rFonts w:ascii="Times New Roman" w:hAnsi="Times New Roman" w:cs="Times New Roman"/>
          <w:sz w:val="24"/>
          <w:szCs w:val="24"/>
          <w:lang w:val="en-US"/>
        </w:rPr>
        <w:t>In education</w:t>
      </w:r>
      <w:ins w:id="3" w:author="Lotz, Christin" w:date="2024-04-22T15:23:00Z">
        <w:r w:rsidR="007E5E88">
          <w:rPr>
            <w:rFonts w:ascii="Times New Roman" w:hAnsi="Times New Roman" w:cs="Times New Roman"/>
            <w:sz w:val="24"/>
            <w:szCs w:val="24"/>
            <w:lang w:val="en-US"/>
          </w:rPr>
          <w:t>al contexts</w:t>
        </w:r>
      </w:ins>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ins w:id="4" w:author="Lotz, Christin" w:date="2024-04-22T15:23:00Z">
        <w:r w:rsidR="007E5E88">
          <w:rPr>
            <w:rFonts w:ascii="Times New Roman" w:hAnsi="Times New Roman" w:cs="Times New Roman"/>
            <w:sz w:val="24"/>
            <w:szCs w:val="24"/>
            <w:lang w:val="en-US"/>
          </w:rPr>
          <w:t xml:space="preserve">a huge </w:t>
        </w:r>
      </w:ins>
      <w:r w:rsidRPr="00E33D36">
        <w:rPr>
          <w:rFonts w:ascii="Times New Roman" w:hAnsi="Times New Roman" w:cs="Times New Roman"/>
          <w:sz w:val="24"/>
          <w:szCs w:val="24"/>
          <w:lang w:val="en-US"/>
        </w:rPr>
        <w:t xml:space="preserve">interest in </w:t>
      </w:r>
      <w:ins w:id="5" w:author="Lotz, Christin" w:date="2024-04-22T15:24:00Z">
        <w:r w:rsidR="007E5E88">
          <w:rPr>
            <w:rFonts w:ascii="Times New Roman" w:hAnsi="Times New Roman" w:cs="Times New Roman"/>
            <w:sz w:val="24"/>
            <w:szCs w:val="24"/>
            <w:lang w:val="en-US"/>
          </w:rPr>
          <w:t xml:space="preserve">exploring </w:t>
        </w:r>
      </w:ins>
      <w:ins w:id="6" w:author="Lotz, Christin" w:date="2024-04-22T15:23:00Z">
        <w:r w:rsidR="007E5E88">
          <w:rPr>
            <w:rFonts w:ascii="Times New Roman" w:hAnsi="Times New Roman" w:cs="Times New Roman"/>
            <w:sz w:val="24"/>
            <w:szCs w:val="24"/>
            <w:lang w:val="en-US"/>
          </w:rPr>
          <w:t>whether heart rate</w:t>
        </w:r>
      </w:ins>
      <w:ins w:id="7" w:author="Lotz, Christin" w:date="2024-04-22T15:59:00Z">
        <w:r w:rsidR="00FD7F02">
          <w:rPr>
            <w:rFonts w:ascii="Times New Roman" w:hAnsi="Times New Roman" w:cs="Times New Roman"/>
            <w:sz w:val="24"/>
            <w:szCs w:val="24"/>
            <w:lang w:val="en-US"/>
          </w:rPr>
          <w:t xml:space="preserve"> (HR)</w:t>
        </w:r>
      </w:ins>
      <w:ins w:id="8" w:author="Lotz, Christin" w:date="2024-04-22T15:23:00Z">
        <w:r w:rsidR="007E5E88">
          <w:rPr>
            <w:rFonts w:ascii="Times New Roman" w:hAnsi="Times New Roman" w:cs="Times New Roman"/>
            <w:sz w:val="24"/>
            <w:szCs w:val="24"/>
            <w:lang w:val="en-US"/>
          </w:rPr>
          <w:t xml:space="preserve"> measures serve as</w:t>
        </w:r>
      </w:ins>
      <w:del w:id="9" w:author="Lotz, Christin" w:date="2024-04-22T15:23:00Z">
        <w:r w:rsidRPr="00E33D36" w:rsidDel="007E5E88">
          <w:rPr>
            <w:rFonts w:ascii="Times New Roman" w:hAnsi="Times New Roman" w:cs="Times New Roman"/>
            <w:sz w:val="24"/>
            <w:szCs w:val="24"/>
            <w:lang w:val="en-US"/>
          </w:rPr>
          <w:delText>identifying</w:delText>
        </w:r>
      </w:del>
      <w:r w:rsidRPr="00E33D36">
        <w:rPr>
          <w:rFonts w:ascii="Times New Roman" w:hAnsi="Times New Roman" w:cs="Times New Roman"/>
          <w:sz w:val="24"/>
          <w:szCs w:val="24"/>
          <w:lang w:val="en-US"/>
        </w:rPr>
        <w:t xml:space="preserve"> reliable indicators for teacher</w:t>
      </w:r>
      <w:ins w:id="10" w:author="Lotz, Christin" w:date="2024-04-22T15:23:00Z">
        <w:r w:rsidR="007E5E88">
          <w:rPr>
            <w:rFonts w:ascii="Times New Roman" w:hAnsi="Times New Roman" w:cs="Times New Roman"/>
            <w:sz w:val="24"/>
            <w:szCs w:val="24"/>
            <w:lang w:val="en-US"/>
          </w:rPr>
          <w:t>s’</w:t>
        </w:r>
      </w:ins>
      <w:r w:rsidRPr="00E33D36">
        <w:rPr>
          <w:rFonts w:ascii="Times New Roman" w:hAnsi="Times New Roman" w:cs="Times New Roman"/>
          <w:sz w:val="24"/>
          <w:szCs w:val="24"/>
          <w:lang w:val="en-US"/>
        </w:rPr>
        <w:t xml:space="preserve"> stress</w:t>
      </w:r>
      <w:ins w:id="11" w:author="Lotz, Christin" w:date="2024-04-22T15:25:00Z">
        <w:r w:rsidR="007E5E88">
          <w:rPr>
            <w:rFonts w:ascii="Times New Roman" w:hAnsi="Times New Roman" w:cs="Times New Roman"/>
            <w:sz w:val="24"/>
            <w:szCs w:val="24"/>
            <w:lang w:val="en-US"/>
          </w:rPr>
          <w:t xml:space="preserve"> during teaching s</w:t>
        </w:r>
      </w:ins>
      <w:ins w:id="12" w:author="Lotz, Christin" w:date="2024-04-22T15:27:00Z">
        <w:r w:rsidR="007E5E88">
          <w:rPr>
            <w:rFonts w:ascii="Times New Roman" w:hAnsi="Times New Roman" w:cs="Times New Roman"/>
            <w:sz w:val="24"/>
            <w:szCs w:val="24"/>
            <w:lang w:val="en-US"/>
          </w:rPr>
          <w:t>ettings</w:t>
        </w:r>
      </w:ins>
      <w:ins w:id="13" w:author="Lotz, Christin" w:date="2024-04-22T15:58:00Z">
        <w:r w:rsidR="00FD7F02">
          <w:rPr>
            <w:rFonts w:ascii="Times New Roman" w:hAnsi="Times New Roman" w:cs="Times New Roman"/>
            <w:sz w:val="24"/>
            <w:szCs w:val="24"/>
            <w:lang w:val="en-US"/>
          </w:rPr>
          <w:t xml:space="preserve"> </w:t>
        </w:r>
      </w:ins>
      <w:del w:id="14" w:author="Lotz, Christin" w:date="2024-04-22T15:24:00Z">
        <w:r w:rsidRPr="00E33D36" w:rsidDel="007E5E88">
          <w:rPr>
            <w:rFonts w:ascii="Times New Roman" w:hAnsi="Times New Roman" w:cs="Times New Roman"/>
            <w:sz w:val="24"/>
            <w:szCs w:val="24"/>
            <w:lang w:val="en-US"/>
          </w:rPr>
          <w:delText xml:space="preserve"> </w:delText>
        </w:r>
        <w:commentRangeStart w:id="15"/>
        <w:r w:rsidRPr="00E33D36" w:rsidDel="007E5E88">
          <w:rPr>
            <w:rFonts w:ascii="Times New Roman" w:hAnsi="Times New Roman" w:cs="Times New Roman"/>
            <w:sz w:val="24"/>
            <w:szCs w:val="24"/>
            <w:lang w:val="en-US"/>
          </w:rPr>
          <w:delText>and burnout</w:delText>
        </w:r>
        <w:r w:rsidDel="007E5E88">
          <w:rPr>
            <w:rFonts w:ascii="Times New Roman" w:hAnsi="Times New Roman" w:cs="Times New Roman"/>
            <w:sz w:val="24"/>
            <w:szCs w:val="24"/>
            <w:lang w:val="en-US"/>
          </w:rPr>
          <w:delText xml:space="preserve"> </w:delText>
        </w:r>
      </w:del>
      <w:commentRangeEnd w:id="15"/>
      <w:r w:rsidR="007E5E88">
        <w:rPr>
          <w:rStyle w:val="Kommentarzeichen"/>
        </w:rPr>
        <w:commentReference w:id="15"/>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commentRangeEnd w:id="2"/>
      <w:r w:rsidR="007E5E88">
        <w:rPr>
          <w:rStyle w:val="Kommentarzeichen"/>
        </w:rPr>
        <w:commentReference w:id="2"/>
      </w:r>
      <w:commentRangeStart w:id="16"/>
      <w:del w:id="17" w:author="Lotz, Christin" w:date="2024-04-22T15:58:00Z">
        <w:r w:rsidRPr="00E33D36" w:rsidDel="00FD7F02">
          <w:rPr>
            <w:rFonts w:ascii="Times New Roman" w:hAnsi="Times New Roman" w:cs="Times New Roman"/>
            <w:sz w:val="24"/>
            <w:szCs w:val="24"/>
            <w:lang w:val="en-US"/>
          </w:rPr>
          <w:delText>Previous research often relied on self-report questionnaires</w:delText>
        </w:r>
        <w:r w:rsidDel="00FD7F02">
          <w:rPr>
            <w:rFonts w:ascii="Times New Roman" w:hAnsi="Times New Roman" w:cs="Times New Roman"/>
            <w:sz w:val="24"/>
            <w:szCs w:val="24"/>
            <w:lang w:val="en-US"/>
          </w:rPr>
          <w:delText xml:space="preserve"> </w:delText>
        </w:r>
        <w:r w:rsidRPr="003F6B37" w:rsidDel="00FD7F02">
          <w:rPr>
            <w:rFonts w:ascii="Times New Roman" w:hAnsi="Times New Roman" w:cs="Times New Roman"/>
            <w:sz w:val="24"/>
            <w:szCs w:val="24"/>
            <w:lang w:val="en-US"/>
          </w:rPr>
          <w:delText>[@chaplain2008; @liu2020]</w:delText>
        </w:r>
        <w:r w:rsidRPr="00E33D36" w:rsidDel="00FD7F02">
          <w:rPr>
            <w:rFonts w:ascii="Times New Roman" w:hAnsi="Times New Roman" w:cs="Times New Roman"/>
            <w:sz w:val="24"/>
            <w:szCs w:val="24"/>
            <w:lang w:val="en-US"/>
          </w:rPr>
          <w:delText xml:space="preserve">, which may be prone to biases like social desirability </w:delText>
        </w:r>
        <w:r w:rsidDel="00FD7F02">
          <w:rPr>
            <w:rFonts w:ascii="Times New Roman" w:hAnsi="Times New Roman" w:cs="Times New Roman"/>
            <w:sz w:val="24"/>
            <w:szCs w:val="24"/>
            <w:lang w:val="en-US"/>
          </w:rPr>
          <w:delText>[@</w:delText>
        </w:r>
        <w:r w:rsidRPr="000C5F77" w:rsidDel="00FD7F02">
          <w:rPr>
            <w:rFonts w:ascii="Times New Roman" w:hAnsi="Times New Roman" w:cs="Times New Roman"/>
            <w:sz w:val="24"/>
            <w:szCs w:val="24"/>
            <w:lang w:val="en-US"/>
          </w:rPr>
          <w:delText>razavi2001self</w:delText>
        </w:r>
        <w:r w:rsidDel="00FD7F02">
          <w:rPr>
            <w:rFonts w:ascii="Times New Roman" w:hAnsi="Times New Roman" w:cs="Times New Roman"/>
            <w:sz w:val="24"/>
            <w:szCs w:val="24"/>
            <w:lang w:val="en-US"/>
          </w:rPr>
          <w:delText xml:space="preserve">] </w:delText>
        </w:r>
        <w:r w:rsidRPr="00E33D36" w:rsidDel="00FD7F02">
          <w:rPr>
            <w:rFonts w:ascii="Times New Roman" w:hAnsi="Times New Roman" w:cs="Times New Roman"/>
            <w:sz w:val="24"/>
            <w:szCs w:val="24"/>
            <w:lang w:val="en-US"/>
          </w:rPr>
          <w:delText>or recall errors</w:delText>
        </w:r>
        <w:r w:rsidDel="00FD7F02">
          <w:rPr>
            <w:rFonts w:ascii="Times New Roman" w:hAnsi="Times New Roman" w:cs="Times New Roman"/>
            <w:sz w:val="24"/>
            <w:szCs w:val="24"/>
            <w:lang w:val="en-US"/>
          </w:rPr>
          <w:delText xml:space="preserve"> [@</w:delText>
        </w:r>
        <w:r w:rsidRPr="00627CFA" w:rsidDel="00FD7F02">
          <w:rPr>
            <w:rFonts w:ascii="Times New Roman" w:hAnsi="Times New Roman" w:cs="Times New Roman"/>
            <w:sz w:val="24"/>
            <w:szCs w:val="24"/>
            <w:lang w:val="en-US"/>
          </w:rPr>
          <w:delText>van2016accuracy</w:delText>
        </w:r>
        <w:r w:rsidDel="00FD7F02">
          <w:rPr>
            <w:rFonts w:ascii="Times New Roman" w:hAnsi="Times New Roman" w:cs="Times New Roman"/>
            <w:sz w:val="24"/>
            <w:szCs w:val="24"/>
            <w:lang w:val="en-US"/>
          </w:rPr>
          <w:delText>]</w:delText>
        </w:r>
        <w:r w:rsidRPr="00E33D36" w:rsidDel="00FD7F02">
          <w:rPr>
            <w:rFonts w:ascii="Times New Roman" w:hAnsi="Times New Roman" w:cs="Times New Roman"/>
            <w:sz w:val="24"/>
            <w:szCs w:val="24"/>
            <w:lang w:val="en-US"/>
          </w:rPr>
          <w:delText>. To overcome these limitations, ambulatory assessment methods are recommended</w:delText>
        </w:r>
        <w:r w:rsidDel="00FD7F02">
          <w:rPr>
            <w:rFonts w:ascii="Times New Roman" w:hAnsi="Times New Roman" w:cs="Times New Roman"/>
            <w:sz w:val="24"/>
            <w:szCs w:val="24"/>
            <w:lang w:val="en-US"/>
          </w:rPr>
          <w:delText xml:space="preserve"> [@</w:delText>
        </w:r>
        <w:r w:rsidRPr="003F09C5" w:rsidDel="00FD7F02">
          <w:rPr>
            <w:rFonts w:ascii="Times New Roman" w:hAnsi="Times New Roman" w:cs="Times New Roman"/>
            <w:sz w:val="24"/>
            <w:szCs w:val="24"/>
            <w:lang w:val="en-US"/>
          </w:rPr>
          <w:delText>trull2013ambulatory</w:delText>
        </w:r>
        <w:r w:rsidDel="00FD7F02">
          <w:rPr>
            <w:rFonts w:ascii="Times New Roman" w:hAnsi="Times New Roman" w:cs="Times New Roman"/>
            <w:sz w:val="24"/>
            <w:szCs w:val="24"/>
            <w:lang w:val="en-US"/>
          </w:rPr>
          <w:delText>; @</w:delText>
        </w:r>
        <w:r w:rsidRPr="003F09C5" w:rsidDel="00FD7F02">
          <w:rPr>
            <w:rFonts w:ascii="Times New Roman" w:hAnsi="Times New Roman" w:cs="Times New Roman"/>
            <w:sz w:val="24"/>
            <w:szCs w:val="24"/>
            <w:lang w:val="en-US"/>
          </w:rPr>
          <w:delText>wettstein2020ambulatory</w:delText>
        </w:r>
        <w:r w:rsidDel="00FD7F02">
          <w:rPr>
            <w:rFonts w:ascii="Times New Roman" w:hAnsi="Times New Roman" w:cs="Times New Roman"/>
            <w:sz w:val="24"/>
            <w:szCs w:val="24"/>
            <w:lang w:val="en-US"/>
          </w:rPr>
          <w:delText>]</w:delText>
        </w:r>
        <w:r w:rsidRPr="00E33D36" w:rsidDel="00FD7F02">
          <w:rPr>
            <w:rFonts w:ascii="Times New Roman" w:hAnsi="Times New Roman" w:cs="Times New Roman"/>
            <w:sz w:val="24"/>
            <w:szCs w:val="24"/>
            <w:lang w:val="en-US"/>
          </w:rPr>
          <w:delText xml:space="preserve">, such as measuring physiological parameters like </w:delText>
        </w:r>
        <w:r w:rsidDel="00FD7F02">
          <w:rPr>
            <w:rFonts w:ascii="Times New Roman" w:hAnsi="Times New Roman" w:cs="Times New Roman"/>
            <w:sz w:val="24"/>
            <w:szCs w:val="24"/>
            <w:lang w:val="en-US"/>
          </w:rPr>
          <w:delText>heart rate (HR)</w:delText>
        </w:r>
        <w:r w:rsidRPr="00E33D36" w:rsidDel="00FD7F02">
          <w:rPr>
            <w:rFonts w:ascii="Times New Roman" w:hAnsi="Times New Roman" w:cs="Times New Roman"/>
            <w:sz w:val="24"/>
            <w:szCs w:val="24"/>
            <w:lang w:val="en-US"/>
          </w:rPr>
          <w:delText>, offering objective insights into teachers</w:delText>
        </w:r>
        <w:r w:rsidDel="00FD7F02">
          <w:rPr>
            <w:rFonts w:ascii="Times New Roman" w:hAnsi="Times New Roman" w:cs="Times New Roman"/>
            <w:sz w:val="24"/>
            <w:szCs w:val="24"/>
            <w:lang w:val="en-US"/>
          </w:rPr>
          <w:delText xml:space="preserve">’ </w:delText>
        </w:r>
        <w:r w:rsidRPr="00E33D36" w:rsidDel="00FD7F02">
          <w:rPr>
            <w:rFonts w:ascii="Times New Roman" w:hAnsi="Times New Roman" w:cs="Times New Roman"/>
            <w:sz w:val="24"/>
            <w:szCs w:val="24"/>
            <w:lang w:val="en-US"/>
          </w:rPr>
          <w:delText>stress levels without disrupting their teaching</w:delText>
        </w:r>
        <w:r w:rsidDel="00FD7F02">
          <w:rPr>
            <w:rFonts w:ascii="Times New Roman" w:hAnsi="Times New Roman" w:cs="Times New Roman"/>
            <w:sz w:val="24"/>
            <w:szCs w:val="24"/>
            <w:lang w:val="en-US"/>
          </w:rPr>
          <w:delText xml:space="preserve"> </w:delText>
        </w:r>
        <w:r w:rsidRPr="001C0471" w:rsidDel="00FD7F02">
          <w:rPr>
            <w:rFonts w:ascii="Times New Roman" w:hAnsi="Times New Roman" w:cs="Times New Roman"/>
            <w:sz w:val="24"/>
            <w:szCs w:val="24"/>
            <w:lang w:val="en-US"/>
          </w:rPr>
          <w:delText>[@donker2018</w:delText>
        </w:r>
        <w:r w:rsidDel="00FD7F02">
          <w:rPr>
            <w:rFonts w:ascii="Times New Roman" w:hAnsi="Times New Roman" w:cs="Times New Roman"/>
            <w:sz w:val="24"/>
            <w:szCs w:val="24"/>
            <w:lang w:val="en-US"/>
          </w:rPr>
          <w:delText xml:space="preserve">; </w:delText>
        </w:r>
        <w:r w:rsidRPr="00D03B18" w:rsidDel="00FD7F02">
          <w:rPr>
            <w:rFonts w:ascii="Times New Roman" w:hAnsi="Times New Roman" w:cs="Times New Roman"/>
            <w:sz w:val="24"/>
            <w:szCs w:val="24"/>
            <w:lang w:val="en-US"/>
          </w:rPr>
          <w:delText>@runge2020</w:delText>
        </w:r>
        <w:r w:rsidDel="00FD7F02">
          <w:rPr>
            <w:rFonts w:ascii="Times New Roman" w:hAnsi="Times New Roman" w:cs="Times New Roman"/>
            <w:sz w:val="24"/>
            <w:szCs w:val="24"/>
            <w:lang w:val="en-US"/>
          </w:rPr>
          <w:delText>]</w:delText>
        </w:r>
        <w:r w:rsidRPr="00E33D36" w:rsidDel="00FD7F02">
          <w:rPr>
            <w:rFonts w:ascii="Times New Roman" w:hAnsi="Times New Roman" w:cs="Times New Roman"/>
            <w:sz w:val="24"/>
            <w:szCs w:val="24"/>
            <w:lang w:val="en-US"/>
          </w:rPr>
          <w:delText>.</w:delText>
        </w:r>
        <w:r w:rsidR="00F01C4C" w:rsidDel="00FD7F02">
          <w:rPr>
            <w:rFonts w:ascii="Times New Roman" w:hAnsi="Times New Roman" w:cs="Times New Roman"/>
            <w:sz w:val="24"/>
            <w:szCs w:val="24"/>
            <w:lang w:val="en-US"/>
          </w:rPr>
          <w:delText xml:space="preserve"> </w:delText>
        </w:r>
      </w:del>
      <w:commentRangeEnd w:id="16"/>
      <w:r w:rsidR="00B2378F">
        <w:rPr>
          <w:rStyle w:val="Kommentarzeichen"/>
        </w:rPr>
        <w:commentReference w:id="16"/>
      </w:r>
    </w:p>
    <w:p w14:paraId="4B7AD945" w14:textId="12A3E35E" w:rsidR="00F01C4C" w:rsidDel="000A7063" w:rsidRDefault="00E33D36" w:rsidP="009819B3">
      <w:pPr>
        <w:spacing w:line="360" w:lineRule="auto"/>
        <w:rPr>
          <w:del w:id="18" w:author="Lotz, Christin" w:date="2024-04-22T16:16:00Z"/>
          <w:rFonts w:ascii="Times New Roman" w:hAnsi="Times New Roman" w:cs="Times New Roman"/>
          <w:sz w:val="24"/>
          <w:szCs w:val="24"/>
          <w:lang w:val="en-US"/>
        </w:rPr>
      </w:pPr>
      <w:commentRangeStart w:id="19"/>
      <w:del w:id="20" w:author="Lotz, Christin" w:date="2024-04-22T15:29:00Z">
        <w:r w:rsidRPr="00E33D36" w:rsidDel="007E5E88">
          <w:rPr>
            <w:rFonts w:ascii="Times New Roman" w:hAnsi="Times New Roman" w:cs="Times New Roman"/>
            <w:sz w:val="24"/>
            <w:szCs w:val="24"/>
            <w:lang w:val="en-US"/>
          </w:rPr>
          <w:delText xml:space="preserve">Current </w:delText>
        </w:r>
      </w:del>
      <w:ins w:id="21" w:author="Lotz, Christin" w:date="2024-04-22T15:29:00Z">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ins>
      <w:r w:rsidRPr="00E33D36">
        <w:rPr>
          <w:rFonts w:ascii="Times New Roman" w:hAnsi="Times New Roman" w:cs="Times New Roman"/>
          <w:sz w:val="24"/>
          <w:szCs w:val="24"/>
          <w:lang w:val="en-US"/>
        </w:rPr>
        <w:t>studies</w:t>
      </w:r>
      <w:del w:id="22" w:author="Lotz, Christin" w:date="2024-04-22T15:29:00Z">
        <w:r w:rsidRPr="00E33D36" w:rsidDel="007E5E88">
          <w:rPr>
            <w:rFonts w:ascii="Times New Roman" w:hAnsi="Times New Roman" w:cs="Times New Roman"/>
            <w:sz w:val="24"/>
            <w:szCs w:val="24"/>
            <w:lang w:val="en-US"/>
          </w:rPr>
          <w:delText xml:space="preserve"> on teachers</w:delText>
        </w:r>
        <w:r w:rsidDel="007E5E88">
          <w:rPr>
            <w:rFonts w:ascii="Times New Roman" w:hAnsi="Times New Roman" w:cs="Times New Roman"/>
            <w:sz w:val="24"/>
            <w:szCs w:val="24"/>
            <w:lang w:val="en-US"/>
          </w:rPr>
          <w:delText xml:space="preserve">’ </w:delText>
        </w:r>
        <w:r w:rsidRPr="00E33D36" w:rsidDel="007E5E88">
          <w:rPr>
            <w:rFonts w:ascii="Times New Roman" w:hAnsi="Times New Roman" w:cs="Times New Roman"/>
            <w:sz w:val="24"/>
            <w:szCs w:val="24"/>
            <w:lang w:val="en-US"/>
          </w:rPr>
          <w:delText>HR in teaching settings</w:delText>
        </w:r>
      </w:del>
      <w:ins w:id="23" w:author="Lotz, Christin" w:date="2024-04-22T15:28:00Z">
        <w:r w:rsidR="007E5E88">
          <w:rPr>
            <w:rFonts w:ascii="Times New Roman" w:hAnsi="Times New Roman" w:cs="Times New Roman"/>
            <w:sz w:val="24"/>
            <w:szCs w:val="24"/>
            <w:lang w:val="en-US"/>
          </w:rPr>
          <w:t xml:space="preserve"> </w:t>
        </w:r>
      </w:ins>
      <w:ins w:id="24" w:author="Lotz, Christin" w:date="2024-04-22T16:00:00Z">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ins>
      <w:ins w:id="25" w:author="Lotz, Christin" w:date="2024-04-22T16:03:00Z">
        <w:r w:rsidR="00B2378F">
          <w:rPr>
            <w:rFonts w:ascii="Times New Roman" w:hAnsi="Times New Roman" w:cs="Times New Roman"/>
            <w:sz w:val="24"/>
            <w:szCs w:val="24"/>
            <w:lang w:val="en-US"/>
          </w:rPr>
          <w:t xml:space="preserve">teacher </w:t>
        </w:r>
      </w:ins>
      <w:ins w:id="26" w:author="Lotz, Christin" w:date="2024-04-22T16:00:00Z">
        <w:r w:rsidR="00B2378F" w:rsidRPr="00E33D36">
          <w:rPr>
            <w:rFonts w:ascii="Times New Roman" w:hAnsi="Times New Roman" w:cs="Times New Roman"/>
            <w:sz w:val="24"/>
            <w:szCs w:val="24"/>
            <w:lang w:val="en-US"/>
          </w:rPr>
          <w:t>HR</w:t>
        </w:r>
      </w:ins>
      <w:ins w:id="27" w:author="Lotz, Christin" w:date="2024-04-22T16:03:00Z">
        <w:r w:rsidR="00B2378F">
          <w:rPr>
            <w:rFonts w:ascii="Times New Roman" w:hAnsi="Times New Roman" w:cs="Times New Roman"/>
            <w:sz w:val="24"/>
            <w:szCs w:val="24"/>
            <w:lang w:val="en-US"/>
          </w:rPr>
          <w:t>s</w:t>
        </w:r>
      </w:ins>
      <w:ins w:id="28" w:author="Lotz, Christin" w:date="2024-04-22T16:00:00Z">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in teaching settings. </w:t>
        </w:r>
      </w:ins>
      <w:ins w:id="29" w:author="Lotz, Christin" w:date="2024-04-22T16:01:00Z">
        <w:r w:rsidR="00B2378F" w:rsidRPr="00E33D36">
          <w:rPr>
            <w:rFonts w:ascii="Times New Roman" w:hAnsi="Times New Roman" w:cs="Times New Roman"/>
            <w:sz w:val="24"/>
            <w:szCs w:val="24"/>
            <w:lang w:val="en-US"/>
          </w:rPr>
          <w:t xml:space="preserve">However, </w:t>
        </w:r>
      </w:ins>
      <w:ins w:id="30" w:author="Lotz, Christin" w:date="2024-04-22T16:03:00Z">
        <w:r w:rsidR="00B2378F">
          <w:rPr>
            <w:rFonts w:ascii="Times New Roman" w:hAnsi="Times New Roman" w:cs="Times New Roman"/>
            <w:sz w:val="24"/>
            <w:szCs w:val="24"/>
            <w:lang w:val="en-US"/>
          </w:rPr>
          <w:t>these studies</w:t>
        </w:r>
      </w:ins>
      <w:r w:rsidRPr="00E33D36">
        <w:rPr>
          <w:rFonts w:ascii="Times New Roman" w:hAnsi="Times New Roman" w:cs="Times New Roman"/>
          <w:sz w:val="24"/>
          <w:szCs w:val="24"/>
          <w:lang w:val="en-US"/>
        </w:rPr>
        <w:t xml:space="preserve"> often rel</w:t>
      </w:r>
      <w:ins w:id="31" w:author="Lotz, Christin" w:date="2024-04-22T15:28:00Z">
        <w:r w:rsidR="007E5E88">
          <w:rPr>
            <w:rFonts w:ascii="Times New Roman" w:hAnsi="Times New Roman" w:cs="Times New Roman"/>
            <w:sz w:val="24"/>
            <w:szCs w:val="24"/>
            <w:lang w:val="en-US"/>
          </w:rPr>
          <w:t>ied</w:t>
        </w:r>
      </w:ins>
      <w:del w:id="32" w:author="Lotz, Christin" w:date="2024-04-22T15:28:00Z">
        <w:r w:rsidRPr="00E33D36" w:rsidDel="007E5E88">
          <w:rPr>
            <w:rFonts w:ascii="Times New Roman" w:hAnsi="Times New Roman" w:cs="Times New Roman"/>
            <w:sz w:val="24"/>
            <w:szCs w:val="24"/>
            <w:lang w:val="en-US"/>
          </w:rPr>
          <w:delText>y</w:delText>
        </w:r>
      </w:del>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ins w:id="33" w:author="Lotz, Christin" w:date="2024-04-22T15:28:00Z">
        <w:r w:rsidR="007E5E88">
          <w:rPr>
            <w:rFonts w:ascii="Times New Roman" w:hAnsi="Times New Roman" w:cs="Times New Roman"/>
            <w:sz w:val="24"/>
            <w:szCs w:val="24"/>
            <w:lang w:val="en-US"/>
          </w:rPr>
          <w:t xml:space="preserve">to measure </w:t>
        </w:r>
      </w:ins>
      <w:ins w:id="34" w:author="Lotz, Christin" w:date="2024-04-22T15:29:00Z">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ins>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ins w:id="35" w:author="Lotz, Christin" w:date="2024-04-22T16:01:00Z">
        <w:r w:rsidR="00B2378F">
          <w:rPr>
            <w:rFonts w:ascii="Times New Roman" w:hAnsi="Times New Roman" w:cs="Times New Roman"/>
            <w:sz w:val="24"/>
            <w:szCs w:val="24"/>
            <w:lang w:val="en-US"/>
          </w:rPr>
          <w:t>.</w:t>
        </w:r>
      </w:ins>
      <w:ins w:id="36" w:author="Lotz, Christin" w:date="2024-04-22T15:59:00Z">
        <w:r w:rsidR="00B2378F">
          <w:rPr>
            <w:rFonts w:ascii="Times New Roman" w:hAnsi="Times New Roman" w:cs="Times New Roman"/>
            <w:sz w:val="24"/>
            <w:szCs w:val="24"/>
            <w:lang w:val="en-US"/>
          </w:rPr>
          <w:t xml:space="preserve"> </w:t>
        </w:r>
      </w:ins>
      <w:ins w:id="37" w:author="Lotz, Christin" w:date="2024-04-22T16:14:00Z">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w:t>
        </w:r>
      </w:ins>
      <w:del w:id="38" w:author="Lotz, Christin" w:date="2024-04-22T15:29:00Z">
        <w:r w:rsidDel="007E5E88">
          <w:rPr>
            <w:rFonts w:ascii="Times New Roman" w:hAnsi="Times New Roman" w:cs="Times New Roman"/>
            <w:sz w:val="24"/>
            <w:szCs w:val="24"/>
            <w:lang w:val="en-US"/>
          </w:rPr>
          <w:delText xml:space="preserve">, </w:delText>
        </w:r>
      </w:del>
      <w:del w:id="39" w:author="Lotz, Christin" w:date="2024-04-22T16:00:00Z">
        <w:r w:rsidRPr="00E33D36" w:rsidDel="00B2378F">
          <w:rPr>
            <w:rFonts w:ascii="Times New Roman" w:hAnsi="Times New Roman" w:cs="Times New Roman"/>
            <w:sz w:val="24"/>
            <w:szCs w:val="24"/>
            <w:lang w:val="en-US"/>
          </w:rPr>
          <w:delText>show</w:delText>
        </w:r>
      </w:del>
      <w:del w:id="40" w:author="Lotz, Christin" w:date="2024-04-22T15:28:00Z">
        <w:r w:rsidRPr="00E33D36" w:rsidDel="007E5E88">
          <w:rPr>
            <w:rFonts w:ascii="Times New Roman" w:hAnsi="Times New Roman" w:cs="Times New Roman"/>
            <w:sz w:val="24"/>
            <w:szCs w:val="24"/>
            <w:lang w:val="en-US"/>
          </w:rPr>
          <w:delText>ing</w:delText>
        </w:r>
      </w:del>
      <w:del w:id="41" w:author="Lotz, Christin" w:date="2024-04-22T16:00:00Z">
        <w:r w:rsidRPr="00E33D36" w:rsidDel="00B2378F">
          <w:rPr>
            <w:rFonts w:ascii="Times New Roman" w:hAnsi="Times New Roman" w:cs="Times New Roman"/>
            <w:sz w:val="24"/>
            <w:szCs w:val="24"/>
            <w:lang w:val="en-US"/>
          </w:rPr>
          <w:delText xml:space="preserve"> that teacher-centered activities and common stressors lead to increased HR. </w:delText>
        </w:r>
      </w:del>
      <w:commentRangeStart w:id="42"/>
      <w:del w:id="43" w:author="Lotz, Christin" w:date="2024-04-22T16:01:00Z">
        <w:r w:rsidRPr="00E33D36" w:rsidDel="00B2378F">
          <w:rPr>
            <w:rFonts w:ascii="Times New Roman" w:hAnsi="Times New Roman" w:cs="Times New Roman"/>
            <w:sz w:val="24"/>
            <w:szCs w:val="24"/>
            <w:lang w:val="en-US"/>
          </w:rPr>
          <w:delText>However</w:delText>
        </w:r>
      </w:del>
      <w:ins w:id="44" w:author="Lotz, Christin" w:date="2024-04-22T16:14:00Z">
        <w:r w:rsidR="000A7063">
          <w:rPr>
            <w:rFonts w:ascii="Times New Roman" w:hAnsi="Times New Roman" w:cs="Times New Roman"/>
            <w:sz w:val="24"/>
            <w:szCs w:val="24"/>
            <w:lang w:val="en-US"/>
          </w:rPr>
          <w:t xml:space="preserve"> u</w:t>
        </w:r>
      </w:ins>
      <w:del w:id="45" w:author="Lotz, Christin" w:date="2024-04-22T16:01:00Z">
        <w:r w:rsidRPr="00E33D36" w:rsidDel="00B2378F">
          <w:rPr>
            <w:rFonts w:ascii="Times New Roman" w:hAnsi="Times New Roman" w:cs="Times New Roman"/>
            <w:sz w:val="24"/>
            <w:szCs w:val="24"/>
            <w:lang w:val="en-US"/>
          </w:rPr>
          <w:delText>, u</w:delText>
        </w:r>
      </w:del>
      <w:r w:rsidRPr="00E33D36">
        <w:rPr>
          <w:rFonts w:ascii="Times New Roman" w:hAnsi="Times New Roman" w:cs="Times New Roman"/>
          <w:sz w:val="24"/>
          <w:szCs w:val="24"/>
          <w:lang w:val="en-US"/>
        </w:rPr>
        <w:t>sing affordable</w:t>
      </w:r>
      <w:ins w:id="46" w:author="Lotz, Christin" w:date="2024-04-22T16:07:00Z">
        <w:r w:rsidR="00B2378F">
          <w:rPr>
            <w:rFonts w:ascii="Times New Roman" w:hAnsi="Times New Roman" w:cs="Times New Roman"/>
            <w:sz w:val="24"/>
            <w:szCs w:val="24"/>
            <w:lang w:val="en-US"/>
          </w:rPr>
          <w:t xml:space="preserve">, highly accepted, and </w:t>
        </w:r>
      </w:ins>
      <w:del w:id="47" w:author="Lotz, Christin" w:date="2024-04-22T16:07:00Z">
        <w:r w:rsidRPr="00E33D36" w:rsidDel="00B2378F">
          <w:rPr>
            <w:rFonts w:ascii="Times New Roman" w:hAnsi="Times New Roman" w:cs="Times New Roman"/>
            <w:sz w:val="24"/>
            <w:szCs w:val="24"/>
            <w:lang w:val="en-US"/>
          </w:rPr>
          <w:delText xml:space="preserve"> and </w:delText>
        </w:r>
      </w:del>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del w:id="48" w:author="Lotz, Christin" w:date="2024-04-22T16:19:00Z">
        <w:r w:rsidRPr="00E33D36" w:rsidDel="000A7063">
          <w:rPr>
            <w:rFonts w:ascii="Times New Roman" w:hAnsi="Times New Roman" w:cs="Times New Roman"/>
            <w:sz w:val="24"/>
            <w:szCs w:val="24"/>
            <w:lang w:val="en-US"/>
          </w:rPr>
          <w:delText>enhance</w:delText>
        </w:r>
      </w:del>
      <w:del w:id="49" w:author="Lotz, Christin" w:date="2024-04-22T16:14:00Z">
        <w:r w:rsidRPr="00E33D36" w:rsidDel="000A7063">
          <w:rPr>
            <w:rFonts w:ascii="Times New Roman" w:hAnsi="Times New Roman" w:cs="Times New Roman"/>
            <w:sz w:val="24"/>
            <w:szCs w:val="24"/>
            <w:lang w:val="en-US"/>
          </w:rPr>
          <w:delText xml:space="preserve"> </w:delText>
        </w:r>
        <w:commentRangeStart w:id="50"/>
        <w:r w:rsidRPr="00E33D36" w:rsidDel="000A7063">
          <w:rPr>
            <w:rFonts w:ascii="Times New Roman" w:hAnsi="Times New Roman" w:cs="Times New Roman"/>
            <w:sz w:val="24"/>
            <w:szCs w:val="24"/>
            <w:lang w:val="en-US"/>
          </w:rPr>
          <w:delText>HR</w:delText>
        </w:r>
      </w:del>
      <w:del w:id="51" w:author="Lotz, Christin" w:date="2024-04-22T16:19:00Z">
        <w:r w:rsidRPr="00E33D36" w:rsidDel="000A7063">
          <w:rPr>
            <w:rFonts w:ascii="Times New Roman" w:hAnsi="Times New Roman" w:cs="Times New Roman"/>
            <w:sz w:val="24"/>
            <w:szCs w:val="24"/>
            <w:lang w:val="en-US"/>
          </w:rPr>
          <w:delText xml:space="preserve"> </w:delText>
        </w:r>
      </w:del>
      <w:del w:id="52" w:author="Lotz, Christin" w:date="2024-04-22T16:07:00Z">
        <w:r w:rsidRPr="00E33D36" w:rsidDel="00B2378F">
          <w:rPr>
            <w:rFonts w:ascii="Times New Roman" w:hAnsi="Times New Roman" w:cs="Times New Roman"/>
            <w:sz w:val="24"/>
            <w:szCs w:val="24"/>
            <w:lang w:val="en-US"/>
          </w:rPr>
          <w:delText xml:space="preserve">recording </w:delText>
        </w:r>
      </w:del>
      <w:commentRangeEnd w:id="50"/>
      <w:del w:id="53" w:author="Lotz, Christin" w:date="2024-04-22T16:19:00Z">
        <w:r w:rsidR="00384808" w:rsidDel="000A7063">
          <w:rPr>
            <w:rStyle w:val="Kommentarzeichen"/>
          </w:rPr>
          <w:commentReference w:id="50"/>
        </w:r>
        <w:r w:rsidRPr="00E33D36" w:rsidDel="000A7063">
          <w:rPr>
            <w:rFonts w:ascii="Times New Roman" w:hAnsi="Times New Roman" w:cs="Times New Roman"/>
            <w:sz w:val="24"/>
            <w:szCs w:val="24"/>
            <w:lang w:val="en-US"/>
          </w:rPr>
          <w:delText>in educational contexts</w:delText>
        </w:r>
      </w:del>
      <w:del w:id="54" w:author="Lotz, Christin" w:date="2024-04-22T16:06:00Z">
        <w:r w:rsidRPr="00E33D36" w:rsidDel="00B2378F">
          <w:rPr>
            <w:rFonts w:ascii="Times New Roman" w:hAnsi="Times New Roman" w:cs="Times New Roman"/>
            <w:sz w:val="24"/>
            <w:szCs w:val="24"/>
            <w:lang w:val="en-US"/>
          </w:rPr>
          <w:delText xml:space="preserve">. </w:delText>
        </w:r>
        <w:commentRangeEnd w:id="42"/>
        <w:r w:rsidR="00B2378F" w:rsidDel="00B2378F">
          <w:rPr>
            <w:rStyle w:val="Kommentarzeichen"/>
          </w:rPr>
          <w:commentReference w:id="42"/>
        </w:r>
        <w:commentRangeStart w:id="55"/>
        <w:r w:rsidRPr="00E33D36" w:rsidDel="00B2378F">
          <w:rPr>
            <w:rFonts w:ascii="Times New Roman" w:hAnsi="Times New Roman" w:cs="Times New Roman"/>
            <w:sz w:val="24"/>
            <w:szCs w:val="24"/>
            <w:lang w:val="en-US"/>
          </w:rPr>
          <w:delText xml:space="preserve">Unlike </w:delText>
        </w:r>
        <w:commentRangeEnd w:id="19"/>
        <w:r w:rsidR="00B2378F" w:rsidDel="00B2378F">
          <w:rPr>
            <w:rStyle w:val="Kommentarzeichen"/>
          </w:rPr>
          <w:commentReference w:id="19"/>
        </w:r>
        <w:r w:rsidRPr="00E33D36" w:rsidDel="00B2378F">
          <w:rPr>
            <w:rFonts w:ascii="Times New Roman" w:hAnsi="Times New Roman" w:cs="Times New Roman"/>
            <w:sz w:val="24"/>
            <w:szCs w:val="24"/>
            <w:lang w:val="en-US"/>
          </w:rPr>
          <w:delText xml:space="preserve">clinical devices, fitness trackers </w:delText>
        </w:r>
        <w:r w:rsidR="007108FC" w:rsidDel="00B2378F">
          <w:rPr>
            <w:rFonts w:ascii="Times New Roman" w:hAnsi="Times New Roman" w:cs="Times New Roman"/>
            <w:sz w:val="24"/>
            <w:szCs w:val="24"/>
            <w:lang w:val="en-US"/>
          </w:rPr>
          <w:delText>could</w:delText>
        </w:r>
      </w:del>
      <w:del w:id="56" w:author="Lotz, Christin" w:date="2024-04-22T16:19:00Z">
        <w:r w:rsidR="007108FC" w:rsidDel="000A7063">
          <w:rPr>
            <w:rFonts w:ascii="Times New Roman" w:hAnsi="Times New Roman" w:cs="Times New Roman"/>
            <w:sz w:val="24"/>
            <w:szCs w:val="24"/>
            <w:lang w:val="en-US"/>
          </w:rPr>
          <w:delText xml:space="preserve"> </w:delText>
        </w:r>
      </w:del>
      <w:del w:id="57" w:author="Lotz, Christin" w:date="2024-04-22T16:11:00Z">
        <w:r w:rsidRPr="00E33D36" w:rsidDel="00F57C8E">
          <w:rPr>
            <w:rFonts w:ascii="Times New Roman" w:hAnsi="Times New Roman" w:cs="Times New Roman"/>
            <w:sz w:val="24"/>
            <w:szCs w:val="24"/>
            <w:lang w:val="en-US"/>
          </w:rPr>
          <w:delText xml:space="preserve">offer </w:delText>
        </w:r>
      </w:del>
      <w:del w:id="58" w:author="Lotz, Christin" w:date="2024-04-22T16:19:00Z">
        <w:r w:rsidRPr="00E33D36" w:rsidDel="000A7063">
          <w:rPr>
            <w:rFonts w:ascii="Times New Roman" w:hAnsi="Times New Roman" w:cs="Times New Roman"/>
            <w:sz w:val="24"/>
            <w:szCs w:val="24"/>
            <w:lang w:val="en-US"/>
          </w:rPr>
          <w:delText xml:space="preserve">continuous </w:delText>
        </w:r>
        <w:r w:rsidR="007108FC" w:rsidDel="000A7063">
          <w:rPr>
            <w:rFonts w:ascii="Times New Roman" w:hAnsi="Times New Roman" w:cs="Times New Roman"/>
            <w:sz w:val="24"/>
            <w:szCs w:val="24"/>
            <w:lang w:val="en-US"/>
          </w:rPr>
          <w:delText xml:space="preserve">and </w:delText>
        </w:r>
        <w:r w:rsidR="007108FC" w:rsidRPr="00E33D36" w:rsidDel="000A7063">
          <w:rPr>
            <w:rFonts w:ascii="Times New Roman" w:hAnsi="Times New Roman" w:cs="Times New Roman"/>
            <w:sz w:val="24"/>
            <w:szCs w:val="24"/>
            <w:lang w:val="en-US"/>
          </w:rPr>
          <w:delText>less intrusive</w:delText>
        </w:r>
        <w:r w:rsidR="007108FC" w:rsidDel="000A7063">
          <w:rPr>
            <w:rFonts w:ascii="Times New Roman" w:hAnsi="Times New Roman" w:cs="Times New Roman"/>
            <w:sz w:val="24"/>
            <w:szCs w:val="24"/>
            <w:lang w:val="en-US"/>
          </w:rPr>
          <w:delText xml:space="preserve"> </w:delText>
        </w:r>
        <w:r w:rsidRPr="00E33D36" w:rsidDel="000A7063">
          <w:rPr>
            <w:rFonts w:ascii="Times New Roman" w:hAnsi="Times New Roman" w:cs="Times New Roman"/>
            <w:sz w:val="24"/>
            <w:szCs w:val="24"/>
            <w:lang w:val="en-US"/>
          </w:rPr>
          <w:delText>data collection over time</w:delText>
        </w:r>
      </w:del>
      <w:del w:id="59" w:author="Lotz, Christin" w:date="2024-04-22T16:08:00Z">
        <w:r w:rsidRPr="00E33D36" w:rsidDel="00B2378F">
          <w:rPr>
            <w:rFonts w:ascii="Times New Roman" w:hAnsi="Times New Roman" w:cs="Times New Roman"/>
            <w:sz w:val="24"/>
            <w:szCs w:val="24"/>
            <w:lang w:val="en-US"/>
          </w:rPr>
          <w:delText xml:space="preserve"> </w:delText>
        </w:r>
        <w:r w:rsidR="00F01C4C" w:rsidDel="00B2378F">
          <w:rPr>
            <w:rFonts w:ascii="Times New Roman" w:hAnsi="Times New Roman" w:cs="Times New Roman"/>
            <w:sz w:val="24"/>
            <w:szCs w:val="24"/>
            <w:lang w:val="en-US"/>
          </w:rPr>
          <w:delText>[@</w:delText>
        </w:r>
        <w:r w:rsidR="00F01C4C" w:rsidRPr="001F5C7E" w:rsidDel="00B2378F">
          <w:rPr>
            <w:rFonts w:ascii="Times New Roman" w:hAnsi="Times New Roman" w:cs="Times New Roman"/>
            <w:sz w:val="24"/>
            <w:szCs w:val="24"/>
            <w:lang w:val="en-US"/>
          </w:rPr>
          <w:delText>godfrey2018z</w:delText>
        </w:r>
        <w:r w:rsidR="00F01C4C" w:rsidDel="00B2378F">
          <w:rPr>
            <w:rFonts w:ascii="Times New Roman" w:hAnsi="Times New Roman" w:cs="Times New Roman"/>
            <w:sz w:val="24"/>
            <w:szCs w:val="24"/>
            <w:lang w:val="en-US"/>
          </w:rPr>
          <w:delText>]</w:delText>
        </w:r>
        <w:r w:rsidRPr="00E33D36" w:rsidDel="00B2378F">
          <w:rPr>
            <w:rFonts w:ascii="Times New Roman" w:hAnsi="Times New Roman" w:cs="Times New Roman"/>
            <w:sz w:val="24"/>
            <w:szCs w:val="24"/>
            <w:lang w:val="en-US"/>
          </w:rPr>
          <w:delText>, aligning with the increasing popularity and acceptance of wearables among the general population</w:delText>
        </w:r>
        <w:r w:rsidR="00F01C4C" w:rsidDel="00B2378F">
          <w:rPr>
            <w:rFonts w:ascii="Times New Roman" w:hAnsi="Times New Roman" w:cs="Times New Roman"/>
            <w:sz w:val="24"/>
            <w:szCs w:val="24"/>
            <w:lang w:val="en-US"/>
          </w:rPr>
          <w:delText xml:space="preserve"> </w:delText>
        </w:r>
        <w:r w:rsidR="00E50CC7" w:rsidDel="00B2378F">
          <w:rPr>
            <w:rFonts w:ascii="Times New Roman" w:hAnsi="Times New Roman" w:cs="Times New Roman"/>
            <w:sz w:val="24"/>
            <w:szCs w:val="24"/>
            <w:lang w:val="en-US"/>
          </w:rPr>
          <w:delText>[</w:delText>
        </w:r>
        <w:r w:rsidR="00F01C4C" w:rsidDel="00B2378F">
          <w:rPr>
            <w:rFonts w:ascii="Times New Roman" w:hAnsi="Times New Roman" w:cs="Times New Roman"/>
            <w:sz w:val="24"/>
            <w:szCs w:val="24"/>
            <w:lang w:val="en-US"/>
          </w:rPr>
          <w:delText>@</w:delText>
        </w:r>
        <w:r w:rsidR="00F01C4C" w:rsidRPr="0052382C" w:rsidDel="00B2378F">
          <w:rPr>
            <w:rFonts w:ascii="Times New Roman" w:hAnsi="Times New Roman" w:cs="Times New Roman"/>
            <w:sz w:val="24"/>
            <w:szCs w:val="24"/>
            <w:lang w:val="en-US"/>
          </w:rPr>
          <w:delText>peng2022acceptance</w:delText>
        </w:r>
        <w:r w:rsidR="00F01C4C" w:rsidDel="00B2378F">
          <w:rPr>
            <w:rFonts w:ascii="Times New Roman" w:hAnsi="Times New Roman" w:cs="Times New Roman"/>
            <w:sz w:val="24"/>
            <w:szCs w:val="24"/>
            <w:lang w:val="en-US"/>
          </w:rPr>
          <w:delText>]</w:delText>
        </w:r>
        <w:r w:rsidRPr="00E33D36" w:rsidDel="00B2378F">
          <w:rPr>
            <w:rFonts w:ascii="Times New Roman" w:hAnsi="Times New Roman" w:cs="Times New Roman"/>
            <w:sz w:val="24"/>
            <w:szCs w:val="24"/>
            <w:lang w:val="en-US"/>
          </w:rPr>
          <w:delText xml:space="preserve">. These devices, equipped with biosensors, </w:delText>
        </w:r>
      </w:del>
      <w:del w:id="60" w:author="Lotz, Christin" w:date="2024-04-22T16:10:00Z">
        <w:r w:rsidRPr="00E33D36" w:rsidDel="00F57C8E">
          <w:rPr>
            <w:rFonts w:ascii="Times New Roman" w:hAnsi="Times New Roman" w:cs="Times New Roman"/>
            <w:sz w:val="24"/>
            <w:szCs w:val="24"/>
            <w:lang w:val="en-US"/>
          </w:rPr>
          <w:delText>provid</w:delText>
        </w:r>
      </w:del>
      <w:del w:id="61" w:author="Lotz, Christin" w:date="2024-04-22T16:08:00Z">
        <w:r w:rsidRPr="00E33D36" w:rsidDel="00B2378F">
          <w:rPr>
            <w:rFonts w:ascii="Times New Roman" w:hAnsi="Times New Roman" w:cs="Times New Roman"/>
            <w:sz w:val="24"/>
            <w:szCs w:val="24"/>
            <w:lang w:val="en-US"/>
          </w:rPr>
          <w:delText>e</w:delText>
        </w:r>
      </w:del>
      <w:del w:id="62" w:author="Lotz, Christin" w:date="2024-04-22T16:10:00Z">
        <w:r w:rsidRPr="00E33D36" w:rsidDel="00F57C8E">
          <w:rPr>
            <w:rFonts w:ascii="Times New Roman" w:hAnsi="Times New Roman" w:cs="Times New Roman"/>
            <w:sz w:val="24"/>
            <w:szCs w:val="24"/>
            <w:lang w:val="en-US"/>
          </w:rPr>
          <w:delText xml:space="preserve"> users with physiological and behavioral data, </w:delText>
        </w:r>
      </w:del>
      <w:del w:id="63" w:author="Lotz, Christin" w:date="2024-04-22T16:16:00Z">
        <w:r w:rsidRPr="00E33D36" w:rsidDel="000A7063">
          <w:rPr>
            <w:rFonts w:ascii="Times New Roman" w:hAnsi="Times New Roman" w:cs="Times New Roman"/>
            <w:sz w:val="24"/>
            <w:szCs w:val="24"/>
            <w:lang w:val="en-US"/>
          </w:rPr>
          <w:delText xml:space="preserve">offering an accessible means for </w:delText>
        </w:r>
      </w:del>
      <w:del w:id="64" w:author="Lotz, Christin" w:date="2024-04-22T16:10:00Z">
        <w:r w:rsidRPr="00E33D36" w:rsidDel="00F57C8E">
          <w:rPr>
            <w:rFonts w:ascii="Times New Roman" w:hAnsi="Times New Roman" w:cs="Times New Roman"/>
            <w:sz w:val="24"/>
            <w:szCs w:val="24"/>
            <w:lang w:val="en-US"/>
          </w:rPr>
          <w:delText xml:space="preserve">monitoring </w:delText>
        </w:r>
      </w:del>
      <w:commentRangeStart w:id="65"/>
      <w:del w:id="66" w:author="Lotz, Christin" w:date="2024-04-22T15:33:00Z">
        <w:r w:rsidRPr="00E33D36" w:rsidDel="00384808">
          <w:rPr>
            <w:rFonts w:ascii="Times New Roman" w:hAnsi="Times New Roman" w:cs="Times New Roman"/>
            <w:sz w:val="24"/>
            <w:szCs w:val="24"/>
            <w:lang w:val="en-US"/>
          </w:rPr>
          <w:delText>physical activity and health</w:delText>
        </w:r>
      </w:del>
      <w:del w:id="67" w:author="Lotz, Christin" w:date="2024-04-22T16:10:00Z">
        <w:r w:rsidRPr="00E33D36" w:rsidDel="00F57C8E">
          <w:rPr>
            <w:rFonts w:ascii="Times New Roman" w:hAnsi="Times New Roman" w:cs="Times New Roman"/>
            <w:sz w:val="24"/>
            <w:szCs w:val="24"/>
            <w:lang w:val="en-US"/>
          </w:rPr>
          <w:delText xml:space="preserve"> </w:delText>
        </w:r>
      </w:del>
      <w:commentRangeEnd w:id="65"/>
      <w:del w:id="68" w:author="Lotz, Christin" w:date="2024-04-22T16:16:00Z">
        <w:r w:rsidR="00384808" w:rsidDel="000A7063">
          <w:rPr>
            <w:rStyle w:val="Kommentarzeichen"/>
          </w:rPr>
          <w:commentReference w:id="65"/>
        </w:r>
      </w:del>
      <w:del w:id="69" w:author="Lotz, Christin" w:date="2024-04-22T16:10:00Z">
        <w:r w:rsidRPr="00E33D36" w:rsidDel="00F57C8E">
          <w:rPr>
            <w:rFonts w:ascii="Times New Roman" w:hAnsi="Times New Roman" w:cs="Times New Roman"/>
            <w:sz w:val="24"/>
            <w:szCs w:val="24"/>
            <w:lang w:val="en-US"/>
          </w:rPr>
          <w:delText>in daily life</w:delText>
        </w:r>
      </w:del>
      <w:del w:id="70" w:author="Lotz, Christin" w:date="2024-04-22T16:16:00Z">
        <w:r w:rsidRPr="00E33D36" w:rsidDel="000A7063">
          <w:rPr>
            <w:rFonts w:ascii="Times New Roman" w:hAnsi="Times New Roman" w:cs="Times New Roman"/>
            <w:sz w:val="24"/>
            <w:szCs w:val="24"/>
            <w:lang w:val="en-US"/>
          </w:rPr>
          <w:delText>.</w:delText>
        </w:r>
        <w:commentRangeEnd w:id="55"/>
        <w:r w:rsidR="00B2378F" w:rsidDel="000A7063">
          <w:rPr>
            <w:rStyle w:val="Kommentarzeichen"/>
          </w:rPr>
          <w:commentReference w:id="55"/>
        </w:r>
      </w:del>
    </w:p>
    <w:p w14:paraId="38B8CAFC" w14:textId="2F71A0AF" w:rsidR="006F5F32" w:rsidDel="00384808" w:rsidRDefault="008E1517" w:rsidP="009819B3">
      <w:pPr>
        <w:spacing w:line="360" w:lineRule="auto"/>
        <w:rPr>
          <w:del w:id="71" w:author="Lotz, Christin" w:date="2024-04-22T15:37:00Z"/>
          <w:rFonts w:ascii="Times New Roman" w:hAnsi="Times New Roman" w:cs="Times New Roman"/>
          <w:sz w:val="24"/>
          <w:szCs w:val="24"/>
          <w:lang w:val="en-US"/>
        </w:rPr>
      </w:pPr>
      <w:commentRangeStart w:id="72"/>
      <w:commentRangeStart w:id="73"/>
      <w:del w:id="74" w:author="Lotz, Christin" w:date="2024-04-22T15:37:00Z">
        <w:r w:rsidRPr="008E1517" w:rsidDel="00384808">
          <w:rPr>
            <w:rFonts w:ascii="Times New Roman" w:hAnsi="Times New Roman" w:cs="Times New Roman"/>
            <w:sz w:val="24"/>
            <w:szCs w:val="24"/>
            <w:lang w:val="en-US"/>
          </w:rPr>
          <w:delText xml:space="preserve">It can be assumed that teachers also wear </w:delText>
        </w:r>
        <w:r w:rsidR="00E666CC" w:rsidDel="00384808">
          <w:rPr>
            <w:rFonts w:ascii="Times New Roman" w:hAnsi="Times New Roman" w:cs="Times New Roman"/>
            <w:sz w:val="24"/>
            <w:szCs w:val="24"/>
            <w:lang w:val="en-US"/>
          </w:rPr>
          <w:delText>personal, private</w:delText>
        </w:r>
        <w:r w:rsidR="00E666CC" w:rsidRPr="008E1517" w:rsidDel="00384808">
          <w:rPr>
            <w:rFonts w:ascii="Times New Roman" w:hAnsi="Times New Roman" w:cs="Times New Roman"/>
            <w:sz w:val="24"/>
            <w:szCs w:val="24"/>
            <w:lang w:val="en-US"/>
          </w:rPr>
          <w:delText xml:space="preserve"> </w:delText>
        </w:r>
        <w:r w:rsidRPr="008E1517" w:rsidDel="00384808">
          <w:rPr>
            <w:rFonts w:ascii="Times New Roman" w:hAnsi="Times New Roman" w:cs="Times New Roman"/>
            <w:sz w:val="24"/>
            <w:szCs w:val="24"/>
            <w:lang w:val="en-US"/>
          </w:rPr>
          <w:delText xml:space="preserve">fitness trackers, </w:delText>
        </w:r>
        <w:r w:rsidR="00E666CC" w:rsidDel="00384808">
          <w:rPr>
            <w:rFonts w:ascii="Times New Roman" w:hAnsi="Times New Roman" w:cs="Times New Roman"/>
            <w:sz w:val="24"/>
            <w:szCs w:val="24"/>
            <w:lang w:val="en-US"/>
          </w:rPr>
          <w:delText>generating recordings of physiological data that could be a very interesting resource for research on teacher stress</w:delText>
        </w:r>
        <w:r w:rsidR="00703F3B" w:rsidRPr="00703F3B" w:rsidDel="00384808">
          <w:rPr>
            <w:rFonts w:ascii="Times New Roman" w:hAnsi="Times New Roman" w:cs="Times New Roman"/>
            <w:sz w:val="24"/>
            <w:szCs w:val="24"/>
            <w:lang w:val="en-US"/>
          </w:rPr>
          <w:delText xml:space="preserve">. </w:delText>
        </w:r>
        <w:commentRangeEnd w:id="72"/>
        <w:r w:rsidR="00384808" w:rsidDel="00384808">
          <w:rPr>
            <w:rStyle w:val="Kommentarzeichen"/>
          </w:rPr>
          <w:commentReference w:id="72"/>
        </w:r>
        <w:r w:rsidR="00DF194F" w:rsidDel="00384808">
          <w:rPr>
            <w:rFonts w:ascii="Times New Roman" w:hAnsi="Times New Roman" w:cs="Times New Roman"/>
            <w:sz w:val="24"/>
            <w:szCs w:val="24"/>
            <w:lang w:val="en-US"/>
          </w:rPr>
          <w:delText xml:space="preserve">While </w:delText>
        </w:r>
        <w:r w:rsidR="00E666CC" w:rsidDel="00384808">
          <w:rPr>
            <w:rFonts w:ascii="Times New Roman" w:hAnsi="Times New Roman" w:cs="Times New Roman"/>
            <w:sz w:val="24"/>
            <w:szCs w:val="24"/>
            <w:lang w:val="en-US"/>
          </w:rPr>
          <w:delText xml:space="preserve">the use of </w:delText>
        </w:r>
        <w:r w:rsidR="00DF194F" w:rsidDel="00384808">
          <w:rPr>
            <w:rFonts w:ascii="Times New Roman" w:hAnsi="Times New Roman" w:cs="Times New Roman"/>
            <w:sz w:val="24"/>
            <w:szCs w:val="24"/>
            <w:lang w:val="en-US"/>
          </w:rPr>
          <w:delText>w</w:delText>
        </w:r>
        <w:r w:rsidR="00A40AA5" w:rsidRPr="00A40AA5" w:rsidDel="00384808">
          <w:rPr>
            <w:rFonts w:ascii="Times New Roman" w:hAnsi="Times New Roman" w:cs="Times New Roman"/>
            <w:sz w:val="24"/>
            <w:szCs w:val="24"/>
            <w:lang w:val="en-US"/>
          </w:rPr>
          <w:delText xml:space="preserve">earable technology </w:delText>
        </w:r>
        <w:r w:rsidR="00E666CC" w:rsidDel="00384808">
          <w:rPr>
            <w:rFonts w:ascii="Times New Roman" w:hAnsi="Times New Roman" w:cs="Times New Roman"/>
            <w:sz w:val="24"/>
            <w:szCs w:val="24"/>
            <w:lang w:val="en-US"/>
          </w:rPr>
          <w:delText xml:space="preserve">in the field </w:delText>
        </w:r>
        <w:r w:rsidR="00A40AA5" w:rsidRPr="00A40AA5" w:rsidDel="00384808">
          <w:rPr>
            <w:rFonts w:ascii="Times New Roman" w:hAnsi="Times New Roman" w:cs="Times New Roman"/>
            <w:sz w:val="24"/>
            <w:szCs w:val="24"/>
            <w:lang w:val="en-US"/>
          </w:rPr>
          <w:delText xml:space="preserve">has been explored in various </w:delText>
        </w:r>
        <w:r w:rsidR="00E666CC" w:rsidDel="00384808">
          <w:rPr>
            <w:rFonts w:ascii="Times New Roman" w:hAnsi="Times New Roman" w:cs="Times New Roman"/>
            <w:sz w:val="24"/>
            <w:szCs w:val="24"/>
            <w:lang w:val="en-US"/>
          </w:rPr>
          <w:delText>domains</w:delText>
        </w:r>
        <w:r w:rsidR="00F01C4C" w:rsidDel="00384808">
          <w:rPr>
            <w:rFonts w:ascii="Times New Roman" w:hAnsi="Times New Roman" w:cs="Times New Roman"/>
            <w:sz w:val="24"/>
            <w:szCs w:val="24"/>
            <w:lang w:val="en-US"/>
          </w:rPr>
          <w:delText xml:space="preserve"> [</w:delText>
        </w:r>
        <w:r w:rsidR="00A40AA5" w:rsidDel="00384808">
          <w:rPr>
            <w:rFonts w:ascii="Times New Roman" w:hAnsi="Times New Roman" w:cs="Times New Roman"/>
            <w:sz w:val="24"/>
            <w:szCs w:val="24"/>
            <w:lang w:val="en-US"/>
          </w:rPr>
          <w:delText>@</w:delText>
        </w:r>
        <w:r w:rsidR="00A40AA5" w:rsidRPr="00197F54" w:rsidDel="00384808">
          <w:rPr>
            <w:rFonts w:ascii="Times New Roman" w:hAnsi="Times New Roman" w:cs="Times New Roman"/>
            <w:sz w:val="24"/>
            <w:szCs w:val="24"/>
            <w:lang w:val="en-US"/>
          </w:rPr>
          <w:delText>hughes2023wearable</w:delText>
        </w:r>
        <w:r w:rsidR="00A40AA5" w:rsidDel="00384808">
          <w:rPr>
            <w:rFonts w:ascii="Times New Roman" w:hAnsi="Times New Roman" w:cs="Times New Roman"/>
            <w:sz w:val="24"/>
            <w:szCs w:val="24"/>
            <w:lang w:val="en-US"/>
          </w:rPr>
          <w:delText>; @</w:delText>
        </w:r>
        <w:r w:rsidR="00A40AA5" w:rsidRPr="00B20AD3" w:rsidDel="00384808">
          <w:rPr>
            <w:rFonts w:ascii="Times New Roman" w:hAnsi="Times New Roman" w:cs="Times New Roman"/>
            <w:sz w:val="24"/>
            <w:szCs w:val="24"/>
            <w:lang w:val="en-US"/>
          </w:rPr>
          <w:delText xml:space="preserve"> </w:delText>
        </w:r>
        <w:r w:rsidR="00A40AA5" w:rsidRPr="00F50415" w:rsidDel="00384808">
          <w:rPr>
            <w:rFonts w:ascii="Times New Roman" w:hAnsi="Times New Roman" w:cs="Times New Roman"/>
            <w:sz w:val="24"/>
            <w:szCs w:val="24"/>
            <w:lang w:val="en-US"/>
          </w:rPr>
          <w:delText>adesida2019exploring</w:delText>
        </w:r>
        <w:r w:rsidR="00F01C4C" w:rsidDel="00384808">
          <w:rPr>
            <w:rFonts w:ascii="Times New Roman" w:hAnsi="Times New Roman" w:cs="Times New Roman"/>
            <w:sz w:val="24"/>
            <w:szCs w:val="24"/>
            <w:lang w:val="en-US"/>
          </w:rPr>
          <w:delText xml:space="preserve">; </w:delText>
        </w:r>
        <w:r w:rsidR="00A40AA5" w:rsidRPr="004A1C41" w:rsidDel="00384808">
          <w:rPr>
            <w:rFonts w:ascii="Times New Roman" w:hAnsi="Times New Roman" w:cs="Times New Roman"/>
            <w:sz w:val="24"/>
            <w:szCs w:val="24"/>
            <w:lang w:val="en-US"/>
          </w:rPr>
          <w:delText>helmer2009smart</w:delText>
        </w:r>
        <w:r w:rsidR="00F01C4C" w:rsidDel="00384808">
          <w:rPr>
            <w:rFonts w:ascii="Times New Roman" w:hAnsi="Times New Roman" w:cs="Times New Roman"/>
            <w:sz w:val="24"/>
            <w:szCs w:val="24"/>
            <w:lang w:val="en-US"/>
          </w:rPr>
          <w:delText>],</w:delText>
        </w:r>
        <w:r w:rsidR="00DF194F" w:rsidDel="00384808">
          <w:rPr>
            <w:rFonts w:ascii="Times New Roman" w:hAnsi="Times New Roman" w:cs="Times New Roman"/>
            <w:sz w:val="24"/>
            <w:szCs w:val="24"/>
            <w:lang w:val="en-US"/>
          </w:rPr>
          <w:delText xml:space="preserve"> </w:delText>
        </w:r>
        <w:r w:rsidR="00E666CC" w:rsidRPr="00A40AA5" w:rsidDel="00384808">
          <w:rPr>
            <w:rFonts w:ascii="Times New Roman" w:hAnsi="Times New Roman" w:cs="Times New Roman"/>
            <w:sz w:val="24"/>
            <w:szCs w:val="24"/>
            <w:lang w:val="en-US"/>
          </w:rPr>
          <w:delText>research is sparse</w:delText>
        </w:r>
        <w:r w:rsidR="00E666CC" w:rsidDel="00384808">
          <w:rPr>
            <w:rFonts w:ascii="Times New Roman" w:hAnsi="Times New Roman" w:cs="Times New Roman"/>
            <w:sz w:val="24"/>
            <w:szCs w:val="24"/>
            <w:lang w:val="en-US"/>
          </w:rPr>
          <w:delText xml:space="preserve"> </w:delText>
        </w:r>
        <w:r w:rsidR="00A40AA5" w:rsidRPr="00A40AA5" w:rsidDel="00384808">
          <w:rPr>
            <w:rFonts w:ascii="Times New Roman" w:hAnsi="Times New Roman" w:cs="Times New Roman"/>
            <w:sz w:val="24"/>
            <w:szCs w:val="24"/>
            <w:lang w:val="en-US"/>
          </w:rPr>
          <w:delText>in education</w:delText>
        </w:r>
        <w:r w:rsidR="00FD6625" w:rsidDel="00384808">
          <w:rPr>
            <w:rFonts w:ascii="Times New Roman" w:hAnsi="Times New Roman" w:cs="Times New Roman"/>
            <w:sz w:val="24"/>
            <w:szCs w:val="24"/>
            <w:lang w:val="en-US"/>
          </w:rPr>
          <w:delText>al contexts</w:delText>
        </w:r>
        <w:r w:rsidR="00A40AA5" w:rsidRPr="00A40AA5" w:rsidDel="00384808">
          <w:rPr>
            <w:rFonts w:ascii="Times New Roman" w:hAnsi="Times New Roman" w:cs="Times New Roman"/>
            <w:sz w:val="24"/>
            <w:szCs w:val="24"/>
            <w:lang w:val="en-US"/>
          </w:rPr>
          <w:delText xml:space="preserve"> </w:delText>
        </w:r>
        <w:r w:rsidR="00A40AA5" w:rsidDel="00384808">
          <w:rPr>
            <w:rFonts w:ascii="Times New Roman" w:hAnsi="Times New Roman" w:cs="Times New Roman"/>
            <w:sz w:val="24"/>
            <w:szCs w:val="24"/>
            <w:lang w:val="en-US"/>
          </w:rPr>
          <w:delText>[@</w:delText>
        </w:r>
        <w:r w:rsidR="00A40AA5" w:rsidRPr="000B6BA5" w:rsidDel="00384808">
          <w:rPr>
            <w:rFonts w:ascii="Times New Roman" w:hAnsi="Times New Roman" w:cs="Times New Roman"/>
            <w:sz w:val="24"/>
            <w:szCs w:val="24"/>
            <w:lang w:val="en-US"/>
          </w:rPr>
          <w:delText>de2017towards</w:delText>
        </w:r>
        <w:r w:rsidR="00A40AA5" w:rsidDel="00384808">
          <w:rPr>
            <w:rFonts w:ascii="Times New Roman" w:hAnsi="Times New Roman" w:cs="Times New Roman"/>
            <w:sz w:val="24"/>
            <w:szCs w:val="24"/>
            <w:lang w:val="en-US"/>
          </w:rPr>
          <w:delText>]</w:delText>
        </w:r>
        <w:r w:rsidR="00A40AA5" w:rsidRPr="00A40AA5" w:rsidDel="00384808">
          <w:rPr>
            <w:rFonts w:ascii="Times New Roman" w:hAnsi="Times New Roman" w:cs="Times New Roman"/>
            <w:sz w:val="24"/>
            <w:szCs w:val="24"/>
            <w:lang w:val="en-US"/>
          </w:rPr>
          <w:delText>. Although some studies investigate</w:delText>
        </w:r>
        <w:r w:rsidR="009F1F32" w:rsidDel="00384808">
          <w:rPr>
            <w:rFonts w:ascii="Times New Roman" w:hAnsi="Times New Roman" w:cs="Times New Roman"/>
            <w:sz w:val="24"/>
            <w:szCs w:val="24"/>
            <w:lang w:val="en-US"/>
          </w:rPr>
          <w:delText>d</w:delText>
        </w:r>
        <w:r w:rsidR="00A40AA5" w:rsidRPr="00A40AA5" w:rsidDel="00384808">
          <w:rPr>
            <w:rFonts w:ascii="Times New Roman" w:hAnsi="Times New Roman" w:cs="Times New Roman"/>
            <w:sz w:val="24"/>
            <w:szCs w:val="24"/>
            <w:lang w:val="en-US"/>
          </w:rPr>
          <w:delText xml:space="preserve"> how wearables can help teachers monitor student activity</w:delText>
        </w:r>
        <w:r w:rsidR="006F5F32" w:rsidDel="00384808">
          <w:rPr>
            <w:rFonts w:ascii="Times New Roman" w:hAnsi="Times New Roman" w:cs="Times New Roman"/>
            <w:sz w:val="24"/>
            <w:szCs w:val="24"/>
            <w:lang w:val="en-US"/>
          </w:rPr>
          <w:delText xml:space="preserve"> [@</w:delText>
        </w:r>
        <w:r w:rsidR="006F5F32" w:rsidRPr="0011586D" w:rsidDel="00384808">
          <w:rPr>
            <w:rFonts w:ascii="Times New Roman" w:hAnsi="Times New Roman" w:cs="Times New Roman"/>
            <w:sz w:val="24"/>
            <w:szCs w:val="24"/>
            <w:lang w:val="en-US"/>
          </w:rPr>
          <w:delText>quintana2016keeping</w:delText>
        </w:r>
        <w:r w:rsidR="006F5F32" w:rsidDel="00384808">
          <w:rPr>
            <w:rFonts w:ascii="Times New Roman" w:hAnsi="Times New Roman" w:cs="Times New Roman"/>
            <w:sz w:val="24"/>
            <w:szCs w:val="24"/>
            <w:lang w:val="en-US"/>
          </w:rPr>
          <w:delText>]</w:delText>
        </w:r>
        <w:r w:rsidR="00A40AA5" w:rsidRPr="00A40AA5" w:rsidDel="00384808">
          <w:rPr>
            <w:rFonts w:ascii="Times New Roman" w:hAnsi="Times New Roman" w:cs="Times New Roman"/>
            <w:sz w:val="24"/>
            <w:szCs w:val="24"/>
            <w:lang w:val="en-US"/>
          </w:rPr>
          <w:delText>, there</w:delText>
        </w:r>
        <w:r w:rsidR="00FD6625" w:rsidDel="00384808">
          <w:rPr>
            <w:rFonts w:ascii="Times New Roman" w:hAnsi="Times New Roman" w:cs="Times New Roman"/>
            <w:sz w:val="24"/>
            <w:szCs w:val="24"/>
            <w:lang w:val="en-US"/>
          </w:rPr>
          <w:delText xml:space="preserve"> i</w:delText>
        </w:r>
        <w:r w:rsidR="00A40AA5" w:rsidRPr="00A40AA5" w:rsidDel="00384808">
          <w:rPr>
            <w:rFonts w:ascii="Times New Roman" w:hAnsi="Times New Roman" w:cs="Times New Roman"/>
            <w:sz w:val="24"/>
            <w:szCs w:val="24"/>
            <w:lang w:val="en-US"/>
          </w:rPr>
          <w:delText>s a notable research gap regarding teachers</w:delText>
        </w:r>
        <w:r w:rsidR="00FD6625" w:rsidDel="00384808">
          <w:rPr>
            <w:rFonts w:ascii="Times New Roman" w:hAnsi="Times New Roman" w:cs="Times New Roman"/>
            <w:sz w:val="24"/>
            <w:szCs w:val="24"/>
            <w:lang w:val="en-US"/>
          </w:rPr>
          <w:delText xml:space="preserve">’ </w:delText>
        </w:r>
        <w:r w:rsidR="00A40AA5" w:rsidRPr="00A40AA5" w:rsidDel="00384808">
          <w:rPr>
            <w:rFonts w:ascii="Times New Roman" w:hAnsi="Times New Roman" w:cs="Times New Roman"/>
            <w:sz w:val="24"/>
            <w:szCs w:val="24"/>
            <w:lang w:val="en-US"/>
          </w:rPr>
          <w:delText>use of wrist-worn wearables.</w:delText>
        </w:r>
        <w:commentRangeEnd w:id="73"/>
        <w:r w:rsidR="00384808" w:rsidDel="00384808">
          <w:rPr>
            <w:rStyle w:val="Kommentarzeichen"/>
          </w:rPr>
          <w:commentReference w:id="73"/>
        </w:r>
      </w:del>
    </w:p>
    <w:p w14:paraId="4450154E" w14:textId="086E7EC6" w:rsidR="000A7063" w:rsidRDefault="006F5F32" w:rsidP="000A7063">
      <w:pPr>
        <w:spacing w:line="360" w:lineRule="auto"/>
        <w:rPr>
          <w:ins w:id="75" w:author="Lotz, Christin" w:date="2024-04-22T16:19:00Z"/>
          <w:rFonts w:ascii="Times New Roman" w:hAnsi="Times New Roman" w:cs="Times New Roman"/>
          <w:sz w:val="24"/>
          <w:szCs w:val="24"/>
          <w:lang w:val="en-US"/>
        </w:rPr>
      </w:pPr>
      <w:del w:id="76" w:author="Lotz, Christin" w:date="2024-04-22T16:14:00Z">
        <w:r w:rsidDel="000A7063">
          <w:rPr>
            <w:rFonts w:ascii="Times New Roman" w:hAnsi="Times New Roman" w:cs="Times New Roman"/>
            <w:sz w:val="24"/>
            <w:szCs w:val="24"/>
            <w:lang w:val="en-US"/>
          </w:rPr>
          <w:lastRenderedPageBreak/>
          <w:delText>G</w:delText>
        </w:r>
        <w:r w:rsidRPr="00703F3B" w:rsidDel="000A7063">
          <w:rPr>
            <w:rFonts w:ascii="Times New Roman" w:hAnsi="Times New Roman" w:cs="Times New Roman"/>
            <w:sz w:val="24"/>
            <w:szCs w:val="24"/>
            <w:lang w:val="en-US"/>
          </w:rPr>
          <w:delText xml:space="preserve">iven the </w:delText>
        </w:r>
        <w:r w:rsidDel="000A7063">
          <w:rPr>
            <w:rFonts w:ascii="Times New Roman" w:hAnsi="Times New Roman" w:cs="Times New Roman"/>
            <w:sz w:val="24"/>
            <w:szCs w:val="24"/>
            <w:lang w:val="en-US"/>
          </w:rPr>
          <w:delText>high stress</w:delText>
        </w:r>
        <w:r w:rsidRPr="00703F3B" w:rsidDel="000A7063">
          <w:rPr>
            <w:rFonts w:ascii="Times New Roman" w:hAnsi="Times New Roman" w:cs="Times New Roman"/>
            <w:sz w:val="24"/>
            <w:szCs w:val="24"/>
            <w:lang w:val="en-US"/>
          </w:rPr>
          <w:delText xml:space="preserve"> levels in the teaching profession</w:delText>
        </w:r>
        <w:r w:rsidDel="000A7063">
          <w:rPr>
            <w:rFonts w:ascii="Times New Roman" w:hAnsi="Times New Roman" w:cs="Times New Roman"/>
            <w:sz w:val="24"/>
            <w:szCs w:val="24"/>
            <w:lang w:val="en-US"/>
          </w:rPr>
          <w:delText xml:space="preserve"> [@</w:delText>
        </w:r>
        <w:r w:rsidRPr="008B5080" w:rsidDel="000A7063">
          <w:rPr>
            <w:rFonts w:ascii="Times New Roman" w:hAnsi="Times New Roman" w:cs="Times New Roman"/>
            <w:sz w:val="24"/>
            <w:szCs w:val="24"/>
            <w:lang w:val="en-US"/>
          </w:rPr>
          <w:delText>johnson2005experience</w:delText>
        </w:r>
        <w:r w:rsidDel="000A7063">
          <w:rPr>
            <w:rFonts w:ascii="Times New Roman" w:hAnsi="Times New Roman" w:cs="Times New Roman"/>
            <w:sz w:val="24"/>
            <w:szCs w:val="24"/>
            <w:lang w:val="en-US"/>
          </w:rPr>
          <w:delText xml:space="preserve">], </w:delText>
        </w:r>
      </w:del>
      <w:del w:id="77" w:author="Lotz, Christin" w:date="2024-04-22T16:19:00Z">
        <w:r w:rsidR="008B2DCD" w:rsidDel="000A7063">
          <w:rPr>
            <w:rFonts w:ascii="Times New Roman" w:hAnsi="Times New Roman" w:cs="Times New Roman"/>
            <w:sz w:val="24"/>
            <w:szCs w:val="24"/>
            <w:lang w:val="en-US"/>
          </w:rPr>
          <w:delText>f</w:delText>
        </w:r>
        <w:r w:rsidR="008B2DCD" w:rsidRPr="008B2DCD" w:rsidDel="000A7063">
          <w:rPr>
            <w:rFonts w:ascii="Times New Roman" w:hAnsi="Times New Roman" w:cs="Times New Roman"/>
            <w:sz w:val="24"/>
            <w:szCs w:val="24"/>
            <w:lang w:val="en-US"/>
          </w:rPr>
          <w:delText xml:space="preserve">itness trackers </w:delText>
        </w:r>
        <w:r w:rsidR="008B2DCD" w:rsidDel="000A7063">
          <w:rPr>
            <w:rFonts w:ascii="Times New Roman" w:hAnsi="Times New Roman" w:cs="Times New Roman"/>
            <w:sz w:val="24"/>
            <w:szCs w:val="24"/>
            <w:lang w:val="en-US"/>
          </w:rPr>
          <w:delText xml:space="preserve">could </w:delText>
        </w:r>
      </w:del>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ins w:id="78" w:author="Lotz, Christin" w:date="2024-04-22T15:39:00Z">
        <w:r w:rsidR="00384808">
          <w:rPr>
            <w:rFonts w:ascii="Times New Roman" w:hAnsi="Times New Roman" w:cs="Times New Roman"/>
            <w:sz w:val="24"/>
            <w:szCs w:val="24"/>
            <w:lang w:val="en-US"/>
          </w:rPr>
          <w:t xml:space="preserve">teachers’ </w:t>
        </w:r>
      </w:ins>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ins w:id="79" w:author="Lotz, Christin" w:date="2024-04-22T16:19:00Z">
        <w:r w:rsidR="000A7063">
          <w:rPr>
            <w:rFonts w:ascii="Times New Roman" w:hAnsi="Times New Roman" w:cs="Times New Roman"/>
            <w:sz w:val="24"/>
            <w:szCs w:val="24"/>
            <w:lang w:val="en-US"/>
          </w:rPr>
          <w:t xml:space="preserve">teachers’ </w:t>
        </w:r>
      </w:ins>
      <w:r w:rsidR="008B2DCD" w:rsidRPr="008B2DCD">
        <w:rPr>
          <w:rFonts w:ascii="Times New Roman" w:hAnsi="Times New Roman" w:cs="Times New Roman"/>
          <w:sz w:val="24"/>
          <w:szCs w:val="24"/>
          <w:lang w:val="en-US"/>
        </w:rPr>
        <w:t>stress</w:t>
      </w:r>
      <w:ins w:id="80" w:author="Lotz, Christin" w:date="2024-04-22T16:18:00Z">
        <w:r w:rsidR="000A7063">
          <w:rPr>
            <w:rFonts w:ascii="Times New Roman" w:hAnsi="Times New Roman" w:cs="Times New Roman"/>
            <w:sz w:val="24"/>
            <w:szCs w:val="24"/>
            <w:lang w:val="en-US"/>
          </w:rPr>
          <w:t xml:space="preserve"> in non-</w:t>
        </w:r>
      </w:ins>
      <w:ins w:id="81" w:author="Lotz, Christin" w:date="2024-04-22T16:19:00Z">
        <w:r w:rsidR="000A7063">
          <w:rPr>
            <w:rFonts w:ascii="Times New Roman" w:hAnsi="Times New Roman" w:cs="Times New Roman"/>
            <w:sz w:val="24"/>
            <w:szCs w:val="24"/>
            <w:lang w:val="en-US"/>
          </w:rPr>
          <w:t>intrusive</w:t>
        </w:r>
      </w:ins>
      <w:ins w:id="82" w:author="Lotz, Christin" w:date="2024-04-22T16:18:00Z">
        <w:r w:rsidR="000A7063">
          <w:rPr>
            <w:rFonts w:ascii="Times New Roman" w:hAnsi="Times New Roman" w:cs="Times New Roman"/>
            <w:sz w:val="24"/>
            <w:szCs w:val="24"/>
            <w:lang w:val="en-US"/>
          </w:rPr>
          <w:t xml:space="preserve"> everyday teaching situation</w:t>
        </w:r>
      </w:ins>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p>
    <w:p w14:paraId="62FB2223" w14:textId="46F51C6B" w:rsidR="00F15B76" w:rsidRPr="00640CDE" w:rsidRDefault="00FA6CCF" w:rsidP="00027126">
      <w:pPr>
        <w:spacing w:line="360" w:lineRule="auto"/>
        <w:rPr>
          <w:rFonts w:ascii="Times New Roman" w:hAnsi="Times New Roman" w:cs="Times New Roman"/>
          <w:sz w:val="24"/>
          <w:szCs w:val="24"/>
          <w:lang w:val="en-US"/>
        </w:rPr>
      </w:pPr>
      <w:commentRangeStart w:id="83"/>
      <w:del w:id="84" w:author="Lotz, Christin" w:date="2024-04-22T15:40:00Z">
        <w:r w:rsidRPr="00A51E0B" w:rsidDel="00C71800">
          <w:rPr>
            <w:rFonts w:ascii="Times New Roman" w:hAnsi="Times New Roman" w:cs="Times New Roman"/>
            <w:sz w:val="24"/>
            <w:szCs w:val="24"/>
            <w:lang w:val="en-US"/>
          </w:rPr>
          <w:delText>One of the reasons for</w:delText>
        </w:r>
      </w:del>
      <w:ins w:id="85" w:author="Lotz, Christin" w:date="2024-04-22T15:40:00Z">
        <w:r w:rsidR="00C71800">
          <w:rPr>
            <w:rFonts w:ascii="Times New Roman" w:hAnsi="Times New Roman" w:cs="Times New Roman"/>
            <w:sz w:val="24"/>
            <w:szCs w:val="24"/>
            <w:lang w:val="en-US"/>
          </w:rPr>
          <w:t>As</w:t>
        </w:r>
      </w:ins>
      <w:r w:rsidR="00EA0734">
        <w:rPr>
          <w:rFonts w:ascii="Times New Roman" w:hAnsi="Times New Roman" w:cs="Times New Roman"/>
          <w:sz w:val="24"/>
          <w:szCs w:val="24"/>
          <w:lang w:val="en-US"/>
        </w:rPr>
        <w:t xml:space="preserve"> teachers</w:t>
      </w:r>
      <w:ins w:id="86" w:author="Lotz, Christin" w:date="2024-04-22T15:42:00Z">
        <w:r w:rsidR="00C71800">
          <w:rPr>
            <w:rFonts w:ascii="Times New Roman" w:hAnsi="Times New Roman" w:cs="Times New Roman"/>
            <w:sz w:val="24"/>
            <w:szCs w:val="24"/>
            <w:lang w:val="en-US"/>
          </w:rPr>
          <w:t xml:space="preserve"> </w:t>
        </w:r>
      </w:ins>
      <w:del w:id="87" w:author="Lotz, Christin" w:date="2024-04-22T15:41:00Z">
        <w:r w:rsidR="007108FC" w:rsidDel="00C71800">
          <w:rPr>
            <w:rFonts w:ascii="Times New Roman" w:hAnsi="Times New Roman" w:cs="Times New Roman"/>
            <w:sz w:val="24"/>
            <w:szCs w:val="24"/>
            <w:lang w:val="en-US"/>
          </w:rPr>
          <w:delText>’</w:delText>
        </w:r>
        <w:r w:rsidRPr="00A51E0B" w:rsidDel="00C71800">
          <w:rPr>
            <w:rFonts w:ascii="Times New Roman" w:hAnsi="Times New Roman" w:cs="Times New Roman"/>
            <w:sz w:val="24"/>
            <w:szCs w:val="24"/>
            <w:lang w:val="en-US"/>
          </w:rPr>
          <w:delText xml:space="preserve"> </w:delText>
        </w:r>
        <w:r w:rsidDel="00C71800">
          <w:rPr>
            <w:rFonts w:ascii="Times New Roman" w:hAnsi="Times New Roman" w:cs="Times New Roman"/>
            <w:sz w:val="24"/>
            <w:szCs w:val="24"/>
            <w:lang w:val="en-US"/>
          </w:rPr>
          <w:delText>augmented stress</w:delText>
        </w:r>
        <w:r w:rsidRPr="00A51E0B" w:rsidDel="00C71800">
          <w:rPr>
            <w:rFonts w:ascii="Times New Roman" w:hAnsi="Times New Roman" w:cs="Times New Roman"/>
            <w:sz w:val="24"/>
            <w:szCs w:val="24"/>
            <w:lang w:val="en-US"/>
          </w:rPr>
          <w:delText xml:space="preserve"> is that </w:delText>
        </w:r>
        <w:r w:rsidR="00EA0734" w:rsidDel="00C71800">
          <w:rPr>
            <w:rFonts w:ascii="Times New Roman" w:hAnsi="Times New Roman" w:cs="Times New Roman"/>
            <w:sz w:val="24"/>
            <w:szCs w:val="24"/>
            <w:lang w:val="en-US"/>
          </w:rPr>
          <w:delText>they</w:delText>
        </w:r>
        <w:r w:rsidR="00EA0734" w:rsidRPr="00A51E0B" w:rsidDel="00C71800">
          <w:rPr>
            <w:rFonts w:ascii="Times New Roman" w:hAnsi="Times New Roman" w:cs="Times New Roman"/>
            <w:sz w:val="24"/>
            <w:szCs w:val="24"/>
            <w:lang w:val="en-US"/>
          </w:rPr>
          <w:delText xml:space="preserve"> </w:delText>
        </w:r>
      </w:del>
      <w:r w:rsidRPr="00A51E0B">
        <w:rPr>
          <w:rFonts w:ascii="Times New Roman" w:hAnsi="Times New Roman" w:cs="Times New Roman"/>
          <w:sz w:val="24"/>
          <w:szCs w:val="24"/>
          <w:lang w:val="en-US"/>
        </w:rPr>
        <w:t>are confronted with a multitude of demands in their everyday work</w:t>
      </w:r>
      <w:del w:id="88" w:author="Lotz, Christin" w:date="2024-04-22T15:42:00Z">
        <w:r w:rsidRPr="00A51E0B" w:rsidDel="00C71800">
          <w:rPr>
            <w:rFonts w:ascii="Times New Roman" w:hAnsi="Times New Roman" w:cs="Times New Roman"/>
            <w:sz w:val="24"/>
            <w:szCs w:val="24"/>
            <w:lang w:val="en-US"/>
          </w:rPr>
          <w:delText>,</w:delText>
        </w:r>
      </w:del>
      <w:r w:rsidRPr="00A51E0B">
        <w:rPr>
          <w:rFonts w:ascii="Times New Roman" w:hAnsi="Times New Roman" w:cs="Times New Roman"/>
          <w:sz w:val="24"/>
          <w:szCs w:val="24"/>
          <w:lang w:val="en-US"/>
        </w:rPr>
        <w:t xml:space="preserve"> </w:t>
      </w:r>
      <w:del w:id="89" w:author="Lotz, Christin" w:date="2024-04-22T15:42:00Z">
        <w:r w:rsidRPr="00A51E0B" w:rsidDel="00C71800">
          <w:rPr>
            <w:rFonts w:ascii="Times New Roman" w:hAnsi="Times New Roman" w:cs="Times New Roman"/>
            <w:sz w:val="24"/>
            <w:szCs w:val="24"/>
            <w:lang w:val="en-US"/>
          </w:rPr>
          <w:delText>some of which</w:delText>
        </w:r>
      </w:del>
      <w:ins w:id="90" w:author="Lotz, Christin" w:date="2024-04-22T15:42:00Z">
        <w:r w:rsidR="00C71800">
          <w:rPr>
            <w:rFonts w:ascii="Times New Roman" w:hAnsi="Times New Roman" w:cs="Times New Roman"/>
            <w:sz w:val="24"/>
            <w:szCs w:val="24"/>
            <w:lang w:val="en-US"/>
          </w:rPr>
          <w:t>that</w:t>
        </w:r>
      </w:ins>
      <w:r w:rsidRPr="00A51E0B">
        <w:rPr>
          <w:rFonts w:ascii="Times New Roman" w:hAnsi="Times New Roman" w:cs="Times New Roman"/>
          <w:sz w:val="24"/>
          <w:szCs w:val="24"/>
          <w:lang w:val="en-US"/>
        </w:rPr>
        <w:t xml:space="preserve"> </w:t>
      </w:r>
      <w:ins w:id="91" w:author="Lotz, Christin" w:date="2024-04-22T15:42:00Z">
        <w:r w:rsidR="00C71800">
          <w:rPr>
            <w:rFonts w:ascii="Times New Roman" w:hAnsi="Times New Roman" w:cs="Times New Roman"/>
            <w:sz w:val="24"/>
            <w:szCs w:val="24"/>
            <w:lang w:val="en-US"/>
          </w:rPr>
          <w:t xml:space="preserve">might </w:t>
        </w:r>
      </w:ins>
      <w:r w:rsidRPr="00A51E0B">
        <w:rPr>
          <w:rFonts w:ascii="Times New Roman" w:hAnsi="Times New Roman" w:cs="Times New Roman"/>
          <w:sz w:val="24"/>
          <w:szCs w:val="24"/>
          <w:lang w:val="en-US"/>
        </w:rPr>
        <w:t>exceed their resources</w:t>
      </w:r>
      <w:ins w:id="92" w:author="Lotz, Christin" w:date="2024-04-22T15:43:00Z">
        <w:r w:rsidR="00C71800">
          <w:rPr>
            <w:rFonts w:ascii="Times New Roman" w:hAnsi="Times New Roman" w:cs="Times New Roman"/>
            <w:sz w:val="24"/>
            <w:szCs w:val="24"/>
            <w:lang w:val="en-US"/>
          </w:rPr>
          <w:t xml:space="preserve"> at hand,</w:t>
        </w:r>
      </w:ins>
      <w:r w:rsidRPr="00A51E0B">
        <w:rPr>
          <w:rFonts w:ascii="Times New Roman" w:hAnsi="Times New Roman" w:cs="Times New Roman"/>
          <w:sz w:val="24"/>
          <w:szCs w:val="24"/>
          <w:lang w:val="en-US"/>
        </w:rPr>
        <w:t xml:space="preserve"> </w:t>
      </w:r>
      <w:del w:id="93" w:author="Lotz, Christin" w:date="2024-04-22T15:43:00Z">
        <w:r w:rsidRPr="00A51E0B" w:rsidDel="00C71800">
          <w:rPr>
            <w:rFonts w:ascii="Times New Roman" w:hAnsi="Times New Roman" w:cs="Times New Roman"/>
            <w:sz w:val="24"/>
            <w:szCs w:val="24"/>
            <w:lang w:val="en-US"/>
          </w:rPr>
          <w:delText>and therefore make it</w:delText>
        </w:r>
      </w:del>
      <w:ins w:id="94" w:author="Lotz, Christin" w:date="2024-04-22T15:43:00Z">
        <w:r w:rsidR="00C71800">
          <w:rPr>
            <w:rFonts w:ascii="Times New Roman" w:hAnsi="Times New Roman" w:cs="Times New Roman"/>
            <w:sz w:val="24"/>
            <w:szCs w:val="24"/>
            <w:lang w:val="en-US"/>
          </w:rPr>
          <w:t>they might have</w:t>
        </w:r>
      </w:ins>
      <w:r w:rsidRPr="00A51E0B">
        <w:rPr>
          <w:rFonts w:ascii="Times New Roman" w:hAnsi="Times New Roman" w:cs="Times New Roman"/>
          <w:sz w:val="24"/>
          <w:szCs w:val="24"/>
          <w:lang w:val="en-US"/>
        </w:rPr>
        <w:t xml:space="preserve"> difficult</w:t>
      </w:r>
      <w:ins w:id="95" w:author="Lotz, Christin" w:date="2024-04-22T15:43:00Z">
        <w:r w:rsidR="00C71800">
          <w:rPr>
            <w:rFonts w:ascii="Times New Roman" w:hAnsi="Times New Roman" w:cs="Times New Roman"/>
            <w:sz w:val="24"/>
            <w:szCs w:val="24"/>
            <w:lang w:val="en-US"/>
          </w:rPr>
          <w:t>ies</w:t>
        </w:r>
      </w:ins>
      <w:r w:rsidRPr="00A51E0B">
        <w:rPr>
          <w:rFonts w:ascii="Times New Roman" w:hAnsi="Times New Roman" w:cs="Times New Roman"/>
          <w:sz w:val="24"/>
          <w:szCs w:val="24"/>
          <w:lang w:val="en-US"/>
        </w:rPr>
        <w:t xml:space="preserve">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Pr="00A51E0B">
        <w:rPr>
          <w:rFonts w:ascii="Times New Roman" w:hAnsi="Times New Roman" w:cs="Times New Roman"/>
          <w:sz w:val="24"/>
          <w:szCs w:val="24"/>
          <w:lang w:val="en-US"/>
        </w:rPr>
        <w:t>stressors</w:t>
      </w:r>
      <w:r>
        <w:rPr>
          <w:rFonts w:ascii="Times New Roman" w:hAnsi="Times New Roman" w:cs="Times New Roman"/>
          <w:sz w:val="24"/>
          <w:szCs w:val="24"/>
          <w:lang w:val="en-US"/>
        </w:rPr>
        <w:t xml:space="preserve"> such as classroom disruptions [@</w:t>
      </w:r>
      <w:r w:rsidRPr="00CA5807">
        <w:rPr>
          <w:rFonts w:ascii="Times New Roman" w:hAnsi="Times New Roman" w:cs="Times New Roman"/>
          <w:sz w:val="24"/>
          <w:szCs w:val="24"/>
          <w:lang w:val="en-US"/>
        </w:rPr>
        <w:t>montgomery2005meta</w:t>
      </w:r>
      <w:r>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83"/>
      <w:r w:rsidR="009819B3">
        <w:rPr>
          <w:rStyle w:val="Kommentarzeichen"/>
        </w:rPr>
        <w:commentReference w:id="83"/>
      </w:r>
    </w:p>
    <w:p w14:paraId="049FAF86" w14:textId="7604B60A" w:rsidR="004717F8" w:rsidRPr="00BC3195" w:rsidRDefault="00462906" w:rsidP="00B81611">
      <w:pPr>
        <w:spacing w:line="360" w:lineRule="auto"/>
        <w:rPr>
          <w:rFonts w:ascii="Times New Roman" w:hAnsi="Times New Roman" w:cs="Times New Roman"/>
          <w:sz w:val="24"/>
          <w:szCs w:val="24"/>
          <w:lang w:val="en-US"/>
        </w:rPr>
      </w:pPr>
      <w:del w:id="96" w:author="Lotz, Christin" w:date="2024-04-22T15:52:00Z">
        <w:r w:rsidRPr="00462906" w:rsidDel="00AC08EF">
          <w:rPr>
            <w:rFonts w:ascii="Times New Roman" w:hAnsi="Times New Roman" w:cs="Times New Roman"/>
            <w:sz w:val="24"/>
            <w:szCs w:val="24"/>
            <w:lang w:val="en-US"/>
          </w:rPr>
          <w:delText xml:space="preserve">To better understand how stressors like classroom disruptions affect teachers and their </w:delText>
        </w:r>
        <w:r w:rsidR="001D18AE" w:rsidDel="00AC08EF">
          <w:rPr>
            <w:rFonts w:ascii="Times New Roman" w:hAnsi="Times New Roman" w:cs="Times New Roman"/>
            <w:sz w:val="24"/>
            <w:szCs w:val="24"/>
            <w:lang w:val="en-US"/>
          </w:rPr>
          <w:delText xml:space="preserve">stress </w:delText>
        </w:r>
        <w:r w:rsidRPr="00462906" w:rsidDel="00AC08EF">
          <w:rPr>
            <w:rFonts w:ascii="Times New Roman" w:hAnsi="Times New Roman" w:cs="Times New Roman"/>
            <w:sz w:val="24"/>
            <w:szCs w:val="24"/>
            <w:lang w:val="en-US"/>
          </w:rPr>
          <w:delText>responses</w:delText>
        </w:r>
        <w:r w:rsidR="00D25B78" w:rsidDel="00AC08EF">
          <w:rPr>
            <w:rFonts w:ascii="Times New Roman" w:hAnsi="Times New Roman" w:cs="Times New Roman"/>
            <w:sz w:val="24"/>
            <w:szCs w:val="24"/>
            <w:lang w:val="en-US"/>
          </w:rPr>
          <w:delText xml:space="preserve">, </w:delText>
        </w:r>
      </w:del>
      <w:ins w:id="97" w:author="Lotz, Christin" w:date="2024-04-22T15:52:00Z">
        <w:r w:rsidR="00AC08EF">
          <w:rPr>
            <w:rFonts w:ascii="Times New Roman" w:hAnsi="Times New Roman" w:cs="Times New Roman"/>
            <w:sz w:val="24"/>
            <w:szCs w:val="24"/>
            <w:lang w:val="en-US"/>
          </w:rPr>
          <w:t>W</w:t>
        </w:r>
      </w:ins>
      <w:del w:id="98" w:author="Lotz, Christin" w:date="2024-04-22T15:52:00Z">
        <w:r w:rsidR="00D25B78" w:rsidDel="00AC08EF">
          <w:rPr>
            <w:rFonts w:ascii="Times New Roman" w:hAnsi="Times New Roman" w:cs="Times New Roman"/>
            <w:sz w:val="24"/>
            <w:szCs w:val="24"/>
            <w:lang w:val="en-US"/>
          </w:rPr>
          <w:delText>data from w</w:delText>
        </w:r>
      </w:del>
      <w:r w:rsidR="00D25B78">
        <w:rPr>
          <w:rFonts w:ascii="Times New Roman" w:hAnsi="Times New Roman" w:cs="Times New Roman"/>
          <w:sz w:val="24"/>
          <w:szCs w:val="24"/>
          <w:lang w:val="en-US"/>
        </w:rPr>
        <w:t xml:space="preserve">rist-worn fitness trackers </w:t>
      </w:r>
      <w:ins w:id="99" w:author="Lotz, Christin" w:date="2024-04-22T15:52:00Z">
        <w:r w:rsidR="00AC08EF">
          <w:rPr>
            <w:rFonts w:ascii="Times New Roman" w:hAnsi="Times New Roman" w:cs="Times New Roman"/>
            <w:sz w:val="24"/>
            <w:szCs w:val="24"/>
            <w:lang w:val="en-US"/>
          </w:rPr>
          <w:t xml:space="preserve">that </w:t>
        </w:r>
      </w:ins>
      <w:del w:id="100" w:author="Lotz, Christin" w:date="2024-04-22T15:52:00Z">
        <w:r w:rsidR="00D25B78" w:rsidDel="00AC08EF">
          <w:rPr>
            <w:rFonts w:ascii="Times New Roman" w:hAnsi="Times New Roman" w:cs="Times New Roman"/>
            <w:sz w:val="24"/>
            <w:szCs w:val="24"/>
            <w:lang w:val="en-US"/>
          </w:rPr>
          <w:delText>could be used to</w:delText>
        </w:r>
        <w:r w:rsidR="00D25B78" w:rsidRPr="00D25B78" w:rsidDel="00AC08EF">
          <w:rPr>
            <w:rFonts w:ascii="Times New Roman" w:hAnsi="Times New Roman" w:cs="Times New Roman"/>
            <w:sz w:val="24"/>
            <w:szCs w:val="24"/>
            <w:lang w:val="en-US"/>
          </w:rPr>
          <w:delText xml:space="preserve"> </w:delText>
        </w:r>
      </w:del>
      <w:del w:id="101" w:author="Lotz, Christin" w:date="2024-04-22T15:47:00Z">
        <w:r w:rsidR="00D25B78" w:rsidRPr="004717F8" w:rsidDel="00C71800">
          <w:rPr>
            <w:rFonts w:ascii="Times New Roman" w:hAnsi="Times New Roman" w:cs="Times New Roman"/>
            <w:sz w:val="24"/>
            <w:szCs w:val="24"/>
            <w:lang w:val="en-US"/>
          </w:rPr>
          <w:delText xml:space="preserve">monitor </w:delText>
        </w:r>
      </w:del>
      <w:ins w:id="102" w:author="Lotz, Christin" w:date="2024-04-22T15:47:00Z">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ins>
      <w:del w:id="103" w:author="Lotz, Christin" w:date="2024-04-22T15:51:00Z">
        <w:r w:rsidR="00D25B78" w:rsidRPr="004717F8" w:rsidDel="00AC08EF">
          <w:rPr>
            <w:rFonts w:ascii="Times New Roman" w:hAnsi="Times New Roman" w:cs="Times New Roman"/>
            <w:sz w:val="24"/>
            <w:szCs w:val="24"/>
            <w:lang w:val="en-US"/>
          </w:rPr>
          <w:delText>physiological parameters</w:delText>
        </w:r>
      </w:del>
      <w:ins w:id="104" w:author="Lotz, Christin" w:date="2024-04-22T15:51:00Z">
        <w:r w:rsidR="00AC08EF">
          <w:rPr>
            <w:rFonts w:ascii="Times New Roman" w:hAnsi="Times New Roman" w:cs="Times New Roman"/>
            <w:sz w:val="24"/>
            <w:szCs w:val="24"/>
            <w:lang w:val="en-US"/>
          </w:rPr>
          <w:t>teachers’ HR</w:t>
        </w:r>
      </w:ins>
      <w:ins w:id="105" w:author="Lotz, Christin" w:date="2024-04-22T15:52:00Z">
        <w:r w:rsidR="00AC08EF">
          <w:rPr>
            <w:rFonts w:ascii="Times New Roman" w:hAnsi="Times New Roman" w:cs="Times New Roman"/>
            <w:sz w:val="24"/>
            <w:szCs w:val="24"/>
            <w:lang w:val="en-US"/>
          </w:rPr>
          <w:t xml:space="preserve"> </w:t>
        </w:r>
      </w:ins>
      <w:ins w:id="106" w:author="Lotz, Christin" w:date="2024-04-22T15:54:00Z">
        <w:r w:rsidR="00AC08EF">
          <w:rPr>
            <w:rFonts w:ascii="Times New Roman" w:hAnsi="Times New Roman" w:cs="Times New Roman"/>
            <w:sz w:val="24"/>
            <w:szCs w:val="24"/>
            <w:lang w:val="en-US"/>
          </w:rPr>
          <w:t>might contribute</w:t>
        </w:r>
      </w:ins>
      <w:ins w:id="107" w:author="Lotz, Christin" w:date="2024-04-22T15:52:00Z">
        <w:r w:rsidR="00AC08EF">
          <w:rPr>
            <w:rFonts w:ascii="Times New Roman" w:hAnsi="Times New Roman" w:cs="Times New Roman"/>
            <w:sz w:val="24"/>
            <w:szCs w:val="24"/>
            <w:lang w:val="en-US"/>
          </w:rPr>
          <w:t xml:space="preserve"> </w:t>
        </w:r>
      </w:ins>
      <w:del w:id="108" w:author="Lotz, Christin" w:date="2024-04-22T15:52:00Z">
        <w:r w:rsidR="00D25B78" w:rsidRPr="004717F8" w:rsidDel="00AC08EF">
          <w:rPr>
            <w:rFonts w:ascii="Times New Roman" w:hAnsi="Times New Roman" w:cs="Times New Roman"/>
            <w:sz w:val="24"/>
            <w:szCs w:val="24"/>
            <w:lang w:val="en-US"/>
          </w:rPr>
          <w:delText xml:space="preserve"> </w:delText>
        </w:r>
      </w:del>
      <w:ins w:id="109" w:author="Lotz, Christin" w:date="2024-04-22T15:52:00Z">
        <w:r w:rsidR="00AC08EF">
          <w:rPr>
            <w:rFonts w:ascii="Times New Roman" w:hAnsi="Times New Roman" w:cs="Times New Roman"/>
            <w:sz w:val="24"/>
            <w:szCs w:val="24"/>
            <w:lang w:val="en-US"/>
          </w:rPr>
          <w:t>t</w:t>
        </w:r>
        <w:r w:rsidR="00AC08EF" w:rsidRPr="00462906">
          <w:rPr>
            <w:rFonts w:ascii="Times New Roman" w:hAnsi="Times New Roman" w:cs="Times New Roman"/>
            <w:sz w:val="24"/>
            <w:szCs w:val="24"/>
            <w:lang w:val="en-US"/>
          </w:rPr>
          <w:t xml:space="preserve">o </w:t>
        </w:r>
      </w:ins>
      <w:ins w:id="110" w:author="Lotz, Christin" w:date="2024-04-22T15:54:00Z">
        <w:r w:rsidR="00AC08EF">
          <w:rPr>
            <w:rFonts w:ascii="Times New Roman" w:hAnsi="Times New Roman" w:cs="Times New Roman"/>
            <w:sz w:val="24"/>
            <w:szCs w:val="24"/>
            <w:lang w:val="en-US"/>
          </w:rPr>
          <w:t xml:space="preserve">a </w:t>
        </w:r>
      </w:ins>
      <w:ins w:id="111" w:author="Lotz, Christin" w:date="2024-04-22T15:52:00Z">
        <w:r w:rsidR="00AC08EF" w:rsidRPr="00462906">
          <w:rPr>
            <w:rFonts w:ascii="Times New Roman" w:hAnsi="Times New Roman" w:cs="Times New Roman"/>
            <w:sz w:val="24"/>
            <w:szCs w:val="24"/>
            <w:lang w:val="en-US"/>
          </w:rPr>
          <w:t>better understand</w:t>
        </w:r>
      </w:ins>
      <w:ins w:id="112" w:author="Lotz, Christin" w:date="2024-04-22T15:54:00Z">
        <w:r w:rsidR="00AC08EF">
          <w:rPr>
            <w:rFonts w:ascii="Times New Roman" w:hAnsi="Times New Roman" w:cs="Times New Roman"/>
            <w:sz w:val="24"/>
            <w:szCs w:val="24"/>
            <w:lang w:val="en-US"/>
          </w:rPr>
          <w:t>ing of</w:t>
        </w:r>
      </w:ins>
      <w:ins w:id="113" w:author="Lotz, Christin" w:date="2024-04-22T15:52:00Z">
        <w:r w:rsidR="00AC08EF" w:rsidRPr="00462906">
          <w:rPr>
            <w:rFonts w:ascii="Times New Roman" w:hAnsi="Times New Roman" w:cs="Times New Roman"/>
            <w:sz w:val="24"/>
            <w:szCs w:val="24"/>
            <w:lang w:val="en-US"/>
          </w:rPr>
          <w:t xml:space="preserve"> how stressors like classroom disruptions affect teachers</w:t>
        </w:r>
      </w:ins>
      <w:ins w:id="114" w:author="Lotz, Christin" w:date="2024-04-22T16:21:00Z">
        <w:r w:rsidR="009819B3">
          <w:rPr>
            <w:rFonts w:ascii="Times New Roman" w:hAnsi="Times New Roman" w:cs="Times New Roman"/>
            <w:sz w:val="24"/>
            <w:szCs w:val="24"/>
            <w:lang w:val="en-US"/>
          </w:rPr>
          <w:t>’</w:t>
        </w:r>
      </w:ins>
      <w:ins w:id="115" w:author="Lotz, Christin" w:date="2024-04-22T15:52:00Z">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ins>
      <w:ins w:id="116" w:author="Lotz, Christin" w:date="2024-04-22T15:53:00Z">
        <w:r w:rsidR="00AC08EF">
          <w:rPr>
            <w:rFonts w:ascii="Times New Roman" w:hAnsi="Times New Roman" w:cs="Times New Roman"/>
            <w:sz w:val="24"/>
            <w:szCs w:val="24"/>
            <w:lang w:val="en-US"/>
          </w:rPr>
          <w:t xml:space="preserve">. </w:t>
        </w:r>
      </w:ins>
      <w:del w:id="117" w:author="Lotz, Christin" w:date="2024-04-22T15:53:00Z">
        <w:r w:rsidR="00D25B78" w:rsidRPr="004717F8" w:rsidDel="00AC08EF">
          <w:rPr>
            <w:rFonts w:ascii="Times New Roman" w:hAnsi="Times New Roman" w:cs="Times New Roman"/>
            <w:sz w:val="24"/>
            <w:szCs w:val="24"/>
            <w:lang w:val="en-US"/>
          </w:rPr>
          <w:delText>before, during, and after teaching sessions</w:delText>
        </w:r>
        <w:r w:rsidR="00D25B78" w:rsidDel="00AC08EF">
          <w:rPr>
            <w:rFonts w:ascii="Times New Roman" w:hAnsi="Times New Roman" w:cs="Times New Roman"/>
            <w:sz w:val="24"/>
            <w:szCs w:val="24"/>
            <w:lang w:val="en-US"/>
          </w:rPr>
          <w:delText xml:space="preserve"> </w:delText>
        </w:r>
      </w:del>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ins w:id="118" w:author="Lotz, Christin" w:date="2024-04-22T15:45:00Z">
        <w:r w:rsidR="00C71800">
          <w:rPr>
            <w:rFonts w:ascii="Times New Roman" w:hAnsi="Times New Roman" w:cs="Times New Roman"/>
            <w:sz w:val="24"/>
            <w:szCs w:val="24"/>
            <w:lang w:val="en-US"/>
          </w:rPr>
          <w:t>erefore, th</w:t>
        </w:r>
      </w:ins>
      <w:r w:rsidR="00214B49">
        <w:rPr>
          <w:rFonts w:ascii="Times New Roman" w:hAnsi="Times New Roman" w:cs="Times New Roman"/>
          <w:sz w:val="24"/>
          <w:szCs w:val="24"/>
          <w:lang w:val="en-US"/>
        </w:rPr>
        <w:t>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w:t>
      </w:r>
      <w:commentRangeStart w:id="119"/>
      <w:del w:id="120" w:author="Lotz, Christin" w:date="2024-04-22T15:46:00Z">
        <w:r w:rsidRPr="00462906" w:rsidDel="00C71800">
          <w:rPr>
            <w:rFonts w:ascii="Times New Roman" w:hAnsi="Times New Roman" w:cs="Times New Roman"/>
            <w:sz w:val="24"/>
            <w:szCs w:val="24"/>
            <w:lang w:val="en-US"/>
          </w:rPr>
          <w:delText xml:space="preserve">monitor </w:delText>
        </w:r>
      </w:del>
      <w:ins w:id="121" w:author="Lotz, Christin" w:date="2024-04-22T15:46:00Z">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commentRangeEnd w:id="119"/>
        <w:r w:rsidR="00C71800">
          <w:rPr>
            <w:rStyle w:val="Kommentarzeichen"/>
          </w:rPr>
          <w:commentReference w:id="119"/>
        </w:r>
      </w:ins>
      <w:r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del w:id="122" w:author="Lotz, Christin" w:date="2024-04-22T15:46:00Z">
        <w:r w:rsidR="00D25B78" w:rsidDel="00C71800">
          <w:rPr>
            <w:rFonts w:ascii="Times New Roman" w:hAnsi="Times New Roman" w:cs="Times New Roman"/>
            <w:sz w:val="24"/>
            <w:szCs w:val="24"/>
            <w:lang w:val="en-US"/>
          </w:rPr>
          <w:delText xml:space="preserve">stress </w:delText>
        </w:r>
      </w:del>
      <w:ins w:id="123" w:author="Lotz, Christin" w:date="2024-04-22T15:46:00Z">
        <w:r w:rsidR="00C71800">
          <w:rPr>
            <w:rFonts w:ascii="Times New Roman" w:hAnsi="Times New Roman" w:cs="Times New Roman"/>
            <w:sz w:val="24"/>
            <w:szCs w:val="24"/>
            <w:lang w:val="en-US"/>
          </w:rPr>
          <w:t xml:space="preserve">HR as an indicator of stress </w:t>
        </w:r>
      </w:ins>
      <w:ins w:id="124" w:author="Lotz, Christin" w:date="2024-04-22T15:53:00Z">
        <w:r w:rsidR="00AC08EF" w:rsidRPr="004717F8">
          <w:rPr>
            <w:rFonts w:ascii="Times New Roman" w:hAnsi="Times New Roman" w:cs="Times New Roman"/>
            <w:sz w:val="24"/>
            <w:szCs w:val="24"/>
            <w:lang w:val="en-US"/>
          </w:rPr>
          <w:t xml:space="preserve">before, during, and after </w:t>
        </w:r>
      </w:ins>
      <w:del w:id="125" w:author="Lotz, Christin" w:date="2024-04-22T15:55:00Z">
        <w:r w:rsidRPr="00462906" w:rsidDel="00AC08EF">
          <w:rPr>
            <w:rFonts w:ascii="Times New Roman" w:hAnsi="Times New Roman" w:cs="Times New Roman"/>
            <w:sz w:val="24"/>
            <w:szCs w:val="24"/>
            <w:lang w:val="en-US"/>
          </w:rPr>
          <w:delText xml:space="preserve">during </w:delText>
        </w:r>
        <w:r w:rsidR="004F589A" w:rsidDel="00AC08EF">
          <w:rPr>
            <w:rFonts w:ascii="Times New Roman" w:hAnsi="Times New Roman" w:cs="Times New Roman"/>
            <w:sz w:val="24"/>
            <w:szCs w:val="24"/>
            <w:lang w:val="en-US"/>
          </w:rPr>
          <w:delText>different phases</w:delText>
        </w:r>
        <w:r w:rsidR="00D25B78" w:rsidDel="00AC08EF">
          <w:rPr>
            <w:rFonts w:ascii="Times New Roman" w:hAnsi="Times New Roman" w:cs="Times New Roman"/>
            <w:sz w:val="24"/>
            <w:szCs w:val="24"/>
            <w:lang w:val="en-US"/>
          </w:rPr>
          <w:delText xml:space="preserve"> of </w:delText>
        </w:r>
      </w:del>
      <w:r w:rsidR="00D25B78">
        <w:rPr>
          <w:rFonts w:ascii="Times New Roman" w:hAnsi="Times New Roman" w:cs="Times New Roman"/>
          <w:sz w:val="24"/>
          <w:szCs w:val="24"/>
          <w:lang w:val="en-US"/>
        </w:rPr>
        <w:t>a</w:t>
      </w:r>
      <w:ins w:id="126" w:author="Lotz, Christin" w:date="2024-04-22T15:55:00Z">
        <w:r w:rsidR="00AC08EF">
          <w:rPr>
            <w:rFonts w:ascii="Times New Roman" w:hAnsi="Times New Roman" w:cs="Times New Roman"/>
            <w:sz w:val="24"/>
            <w:szCs w:val="24"/>
            <w:lang w:val="en-US"/>
          </w:rPr>
          <w:t xml:space="preserve"> </w:t>
        </w:r>
      </w:ins>
      <w:del w:id="127" w:author="Lotz, Christin" w:date="2024-04-22T15:55:00Z">
        <w:r w:rsidR="00D25B78" w:rsidDel="00AC08EF">
          <w:rPr>
            <w:rFonts w:ascii="Times New Roman" w:hAnsi="Times New Roman" w:cs="Times New Roman"/>
            <w:sz w:val="24"/>
            <w:szCs w:val="24"/>
            <w:lang w:val="en-US"/>
          </w:rPr>
          <w:delText xml:space="preserve"> </w:delText>
        </w:r>
      </w:del>
      <w:ins w:id="128" w:author="Lotz, Christin" w:date="2024-04-22T15:53:00Z">
        <w:r w:rsidR="00AC08EF" w:rsidRPr="004717F8">
          <w:rPr>
            <w:rFonts w:ascii="Times New Roman" w:hAnsi="Times New Roman" w:cs="Times New Roman"/>
            <w:sz w:val="24"/>
            <w:szCs w:val="24"/>
            <w:lang w:val="en-US"/>
          </w:rPr>
          <w:t>teaching sessions</w:t>
        </w:r>
        <w:r w:rsidR="00AC08EF">
          <w:rPr>
            <w:rFonts w:ascii="Times New Roman" w:hAnsi="Times New Roman" w:cs="Times New Roman"/>
            <w:sz w:val="24"/>
            <w:szCs w:val="24"/>
            <w:lang w:val="en-US"/>
          </w:rPr>
          <w:t xml:space="preserve"> </w:t>
        </w:r>
      </w:ins>
      <w:ins w:id="129" w:author="Lotz, Christin" w:date="2024-04-22T15:55:00Z">
        <w:r w:rsidR="00AC08EF">
          <w:rPr>
            <w:rFonts w:ascii="Times New Roman" w:hAnsi="Times New Roman" w:cs="Times New Roman"/>
            <w:sz w:val="24"/>
            <w:szCs w:val="24"/>
            <w:lang w:val="en-US"/>
          </w:rPr>
          <w:t>in which</w:t>
        </w:r>
      </w:ins>
      <w:del w:id="130" w:author="Lotz, Christin" w:date="2024-04-22T15:55:00Z">
        <w:r w:rsidR="00D25B78" w:rsidDel="00AC08EF">
          <w:rPr>
            <w:rFonts w:ascii="Times New Roman" w:hAnsi="Times New Roman" w:cs="Times New Roman"/>
            <w:sz w:val="24"/>
            <w:szCs w:val="24"/>
            <w:lang w:val="en-US"/>
          </w:rPr>
          <w:delText>micro-teaching unit during which teachers had to deal with</w:delText>
        </w:r>
      </w:del>
      <w:r w:rsidR="00D25B78">
        <w:rPr>
          <w:rFonts w:ascii="Times New Roman" w:hAnsi="Times New Roman" w:cs="Times New Roman"/>
          <w:sz w:val="24"/>
          <w:szCs w:val="24"/>
          <w:lang w:val="en-US"/>
        </w:rPr>
        <w:t xml:space="preserve"> </w:t>
      </w:r>
      <w:ins w:id="131" w:author="Lotz, Christin" w:date="2024-04-22T15:56:00Z">
        <w:r w:rsidR="00AC08EF">
          <w:rPr>
            <w:rFonts w:ascii="Times New Roman" w:hAnsi="Times New Roman" w:cs="Times New Roman"/>
            <w:sz w:val="24"/>
            <w:szCs w:val="24"/>
            <w:lang w:val="en-US"/>
          </w:rPr>
          <w:t xml:space="preserve">typical </w:t>
        </w:r>
      </w:ins>
      <w:r w:rsidR="00D25B78">
        <w:rPr>
          <w:rFonts w:ascii="Times New Roman" w:hAnsi="Times New Roman" w:cs="Times New Roman"/>
          <w:sz w:val="24"/>
          <w:szCs w:val="24"/>
          <w:lang w:val="en-US"/>
        </w:rPr>
        <w:t>classroom disruptions</w:t>
      </w:r>
      <w:ins w:id="132" w:author="Lotz, Christin" w:date="2024-04-22T15:56:00Z">
        <w:r w:rsidR="00AC08EF">
          <w:rPr>
            <w:rFonts w:ascii="Times New Roman" w:hAnsi="Times New Roman" w:cs="Times New Roman"/>
            <w:sz w:val="24"/>
            <w:szCs w:val="24"/>
            <w:lang w:val="en-US"/>
          </w:rPr>
          <w:t xml:space="preserve"> occurred</w:t>
        </w:r>
      </w:ins>
      <w:r w:rsidR="00D25B78">
        <w:rPr>
          <w:rFonts w:ascii="Times New Roman" w:hAnsi="Times New Roman" w:cs="Times New Roman"/>
          <w:sz w:val="24"/>
          <w:szCs w:val="24"/>
          <w:lang w:val="en-US"/>
        </w:rPr>
        <w:t xml:space="preserve">. </w:t>
      </w:r>
      <w:ins w:id="133" w:author="Lotz, Christin" w:date="2024-04-22T15:57:00Z">
        <w:r w:rsidR="00AC08EF">
          <w:rPr>
            <w:rFonts w:ascii="Times New Roman" w:hAnsi="Times New Roman" w:cs="Times New Roman"/>
            <w:sz w:val="24"/>
            <w:szCs w:val="24"/>
            <w:lang w:val="en-US"/>
          </w:rPr>
          <w:t xml:space="preserve">Teachers’ </w:t>
        </w:r>
      </w:ins>
      <w:del w:id="134" w:author="Lotz, Christin" w:date="2024-04-22T15:56:00Z">
        <w:r w:rsidR="00D25B78" w:rsidDel="00AC08EF">
          <w:rPr>
            <w:rFonts w:ascii="Times New Roman" w:hAnsi="Times New Roman" w:cs="Times New Roman"/>
            <w:sz w:val="24"/>
            <w:szCs w:val="24"/>
            <w:lang w:val="en-US"/>
          </w:rPr>
          <w:delText xml:space="preserve">Physiological </w:delText>
        </w:r>
      </w:del>
      <w:ins w:id="135" w:author="Lotz, Christin" w:date="2024-04-22T15:56:00Z">
        <w:r w:rsidR="00AC08EF">
          <w:rPr>
            <w:rFonts w:ascii="Times New Roman" w:hAnsi="Times New Roman" w:cs="Times New Roman"/>
            <w:sz w:val="24"/>
            <w:szCs w:val="24"/>
            <w:lang w:val="en-US"/>
          </w:rPr>
          <w:t xml:space="preserve">HR </w:t>
        </w:r>
      </w:ins>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ins w:id="136" w:author="Lotz, Christin" w:date="2024-04-22T15:48:00Z">
        <w:r w:rsidR="00C71800">
          <w:rPr>
            <w:rFonts w:ascii="Times New Roman" w:hAnsi="Times New Roman" w:cs="Times New Roman"/>
            <w:sz w:val="24"/>
            <w:szCs w:val="24"/>
            <w:lang w:val="en-US"/>
          </w:rPr>
          <w:t>s</w:t>
        </w:r>
      </w:ins>
      <w:r w:rsidR="00D25B78">
        <w:rPr>
          <w:rFonts w:ascii="Times New Roman" w:hAnsi="Times New Roman" w:cs="Times New Roman"/>
          <w:sz w:val="24"/>
          <w:szCs w:val="24"/>
          <w:lang w:val="en-US"/>
        </w:rPr>
        <w:t xml:space="preserve"> of classroom disruptions</w:t>
      </w:r>
      <w:del w:id="137" w:author="Lotz, Christin" w:date="2024-04-22T15:56:00Z">
        <w:r w:rsidR="00D25B78" w:rsidDel="00AC08EF">
          <w:rPr>
            <w:rFonts w:ascii="Times New Roman" w:hAnsi="Times New Roman" w:cs="Times New Roman"/>
            <w:sz w:val="24"/>
            <w:szCs w:val="24"/>
            <w:lang w:val="en-US"/>
          </w:rPr>
          <w:delText>,</w:delText>
        </w:r>
      </w:del>
      <w:r w:rsidR="00D25B78">
        <w:rPr>
          <w:rFonts w:ascii="Times New Roman" w:hAnsi="Times New Roman" w:cs="Times New Roman"/>
          <w:sz w:val="24"/>
          <w:szCs w:val="24"/>
          <w:lang w:val="en-US"/>
        </w:rPr>
        <w:t xml:space="preserve"> and their teaching experience. </w:t>
      </w:r>
      <w:del w:id="138" w:author="Lotz, Christin" w:date="2024-04-22T15:48:00Z">
        <w:r w:rsidR="00D25B78" w:rsidDel="00C71800">
          <w:rPr>
            <w:rFonts w:ascii="Times New Roman" w:hAnsi="Times New Roman" w:cs="Times New Roman"/>
            <w:sz w:val="24"/>
            <w:szCs w:val="24"/>
            <w:lang w:val="en-US"/>
          </w:rPr>
          <w:delText>The physiological indicator employed in this study was teachers</w:delText>
        </w:r>
        <w:r w:rsidR="003952AF" w:rsidDel="00C71800">
          <w:rPr>
            <w:rFonts w:ascii="Times New Roman" w:hAnsi="Times New Roman" w:cs="Times New Roman"/>
            <w:sz w:val="24"/>
            <w:szCs w:val="24"/>
            <w:lang w:val="en-US"/>
          </w:rPr>
          <w:delText xml:space="preserve">’ </w:delText>
        </w:r>
        <w:r w:rsidR="00D25B78" w:rsidDel="00C71800">
          <w:rPr>
            <w:rFonts w:ascii="Times New Roman" w:hAnsi="Times New Roman" w:cs="Times New Roman"/>
            <w:sz w:val="24"/>
            <w:szCs w:val="24"/>
            <w:lang w:val="en-US"/>
          </w:rPr>
          <w:delText xml:space="preserve">HR, which can be readily recorded by any </w:delText>
        </w:r>
        <w:r w:rsidR="002D39B4" w:rsidDel="00C71800">
          <w:rPr>
            <w:rFonts w:ascii="Times New Roman" w:hAnsi="Times New Roman" w:cs="Times New Roman"/>
            <w:sz w:val="24"/>
            <w:szCs w:val="24"/>
            <w:lang w:val="en-US"/>
          </w:rPr>
          <w:delText>fitness tracker</w:delText>
        </w:r>
        <w:r w:rsidR="00D25B78" w:rsidDel="00C71800">
          <w:rPr>
            <w:rFonts w:ascii="Times New Roman" w:hAnsi="Times New Roman" w:cs="Times New Roman"/>
            <w:sz w:val="24"/>
            <w:szCs w:val="24"/>
            <w:lang w:val="en-US"/>
          </w:rPr>
          <w:delText>.</w:delText>
        </w:r>
        <w:r w:rsidR="00FB3357" w:rsidDel="00C71800">
          <w:rPr>
            <w:rFonts w:ascii="Times New Roman" w:hAnsi="Times New Roman" w:cs="Times New Roman"/>
            <w:sz w:val="24"/>
            <w:szCs w:val="24"/>
            <w:lang w:val="en-US"/>
          </w:rPr>
          <w:delText xml:space="preserve"> </w:delText>
        </w:r>
      </w:del>
      <w:commentRangeStart w:id="139"/>
      <w:commentRangeStart w:id="140"/>
      <w:r w:rsidR="00BC3195" w:rsidRPr="00BC3195">
        <w:rPr>
          <w:rStyle w:val="--l"/>
          <w:rFonts w:ascii="Times New Roman" w:hAnsi="Times New Roman" w:cs="Times New Roman"/>
          <w:sz w:val="24"/>
          <w:szCs w:val="24"/>
          <w:lang w:val="en-US"/>
        </w:rPr>
        <w:t>Teachers</w:t>
      </w:r>
      <w:r w:rsidR="00BC3195">
        <w:rPr>
          <w:rStyle w:val="--l"/>
          <w:rFonts w:ascii="Times New Roman" w:hAnsi="Times New Roman" w:cs="Times New Roman"/>
          <w:sz w:val="24"/>
          <w:szCs w:val="24"/>
          <w:lang w:val="en-US"/>
        </w:rPr>
        <w:t>’</w:t>
      </w:r>
      <w:r w:rsidR="00BC3195"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3B2ACA">
        <w:rPr>
          <w:rStyle w:val="--l"/>
          <w:rFonts w:ascii="Times New Roman" w:hAnsi="Times New Roman" w:cs="Times New Roman"/>
          <w:sz w:val="24"/>
          <w:szCs w:val="24"/>
          <w:lang w:val="en-US"/>
        </w:rPr>
        <w:t xml:space="preserve">’ </w:t>
      </w:r>
      <w:r w:rsidR="00BC3195" w:rsidRPr="00BC3195">
        <w:rPr>
          <w:rStyle w:val="--l"/>
          <w:rFonts w:ascii="Times New Roman" w:hAnsi="Times New Roman" w:cs="Times New Roman"/>
          <w:sz w:val="24"/>
          <w:szCs w:val="24"/>
          <w:lang w:val="en-US"/>
        </w:rPr>
        <w:t>health as they navigate the stressful landscape of the classroom.</w:t>
      </w:r>
      <w:commentRangeEnd w:id="139"/>
      <w:r w:rsidR="0074053F">
        <w:rPr>
          <w:rStyle w:val="Kommentarzeichen"/>
        </w:rPr>
        <w:commentReference w:id="139"/>
      </w:r>
      <w:commentRangeEnd w:id="140"/>
      <w:r w:rsidR="00AC08EF">
        <w:rPr>
          <w:rStyle w:val="Kommentarzeichen"/>
        </w:rPr>
        <w:commentReference w:id="140"/>
      </w:r>
    </w:p>
    <w:p w14:paraId="3CE55A8E" w14:textId="77777777" w:rsidR="000A7063" w:rsidRDefault="000A7063" w:rsidP="00B81611">
      <w:pPr>
        <w:spacing w:line="360" w:lineRule="auto"/>
        <w:rPr>
          <w:ins w:id="141" w:author="Lotz, Christin" w:date="2024-04-22T16:17:00Z"/>
          <w:rFonts w:ascii="Times New Roman" w:hAnsi="Times New Roman" w:cs="Times New Roman"/>
          <w:b/>
          <w:bCs/>
          <w:sz w:val="24"/>
          <w:szCs w:val="24"/>
          <w:lang w:val="en-US"/>
        </w:rPr>
      </w:pPr>
    </w:p>
    <w:p w14:paraId="2961DBB3" w14:textId="1423CFBE"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4CC9249F"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lastRenderedPageBreak/>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commentRangeStart w:id="142"/>
      <w:r w:rsidRPr="00E33D36">
        <w:rPr>
          <w:rFonts w:ascii="Times New Roman" w:hAnsi="Times New Roman" w:cs="Times New Roman"/>
          <w:sz w:val="24"/>
          <w:szCs w:val="24"/>
          <w:lang w:val="en-US"/>
        </w:rPr>
        <w:t>Fitness trackers, a popular wearable type</w:t>
      </w:r>
      <w:r w:rsidR="00E50CC7">
        <w:rPr>
          <w:rFonts w:ascii="Times New Roman" w:hAnsi="Times New Roman" w:cs="Times New Roman"/>
          <w:sz w:val="24"/>
          <w:szCs w:val="24"/>
          <w:lang w:val="en-US"/>
        </w:rPr>
        <w:t xml:space="preserve"> [@</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commentRangeEnd w:id="142"/>
      <w:r w:rsidR="00FC1A5D">
        <w:rPr>
          <w:rStyle w:val="Kommentarzeichen"/>
        </w:rPr>
        <w:commentReference w:id="142"/>
      </w:r>
      <w:r w:rsidRPr="00E33D36">
        <w:rPr>
          <w:rFonts w:ascii="Times New Roman" w:hAnsi="Times New Roman" w:cs="Times New Roman"/>
          <w:sz w:val="24"/>
          <w:szCs w:val="24"/>
          <w:lang w:val="en-US"/>
        </w:rPr>
        <w:t xml:space="preserve">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 xml:space="preserve">for various domains including healthcare, entertainment, </w:t>
      </w:r>
      <w:r w:rsidR="002D39B4">
        <w:rPr>
          <w:rFonts w:ascii="Times New Roman" w:hAnsi="Times New Roman" w:cs="Times New Roman"/>
          <w:sz w:val="24"/>
          <w:szCs w:val="24"/>
          <w:lang w:val="en-US"/>
        </w:rPr>
        <w:t xml:space="preserve">and </w:t>
      </w:r>
      <w:r w:rsidRPr="00E33D36">
        <w:rPr>
          <w:rFonts w:ascii="Times New Roman" w:hAnsi="Times New Roman" w:cs="Times New Roman"/>
          <w:sz w:val="24"/>
          <w:szCs w:val="24"/>
          <w:lang w:val="en-US"/>
        </w:rPr>
        <w:t>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w:t>
      </w:r>
      <w:ins w:id="143" w:author="Lotz, Christin" w:date="2024-04-22T16:33:00Z">
        <w:r w:rsidR="00FC1A5D">
          <w:rPr>
            <w:rFonts w:ascii="Times New Roman" w:hAnsi="Times New Roman" w:cs="Times New Roman"/>
            <w:sz w:val="24"/>
            <w:szCs w:val="24"/>
            <w:lang w:val="en-US"/>
          </w:rPr>
          <w:t>ed</w:t>
        </w:r>
      </w:ins>
      <w:r w:rsidRPr="00E33D36">
        <w:rPr>
          <w:rFonts w:ascii="Times New Roman" w:hAnsi="Times New Roman" w:cs="Times New Roman"/>
          <w:sz w:val="24"/>
          <w:szCs w:val="24"/>
          <w:lang w:val="en-US"/>
        </w:rPr>
        <w:t xml:space="preserve"> on their significance for teachers.</w:t>
      </w:r>
    </w:p>
    <w:p w14:paraId="3C53BC64" w14:textId="74BA3899"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commentRangeStart w:id="144"/>
      <w:r>
        <w:rPr>
          <w:rFonts w:ascii="Times New Roman" w:hAnsi="Times New Roman" w:cs="Times New Roman"/>
          <w:sz w:val="24"/>
          <w:szCs w:val="24"/>
          <w:lang w:val="en-US"/>
        </w:rPr>
        <w:t xml:space="preserve">wrist wearables </w:t>
      </w:r>
      <w:commentRangeEnd w:id="144"/>
      <w:r w:rsidR="00FC1A5D">
        <w:rPr>
          <w:rStyle w:val="Kommentarzeichen"/>
        </w:rPr>
        <w:commentReference w:id="144"/>
      </w:r>
      <w:r>
        <w:rPr>
          <w:rFonts w:ascii="Times New Roman" w:hAnsi="Times New Roman" w:cs="Times New Roman"/>
          <w:sz w:val="24"/>
          <w:szCs w:val="24"/>
          <w:lang w:val="en-US"/>
        </w:rPr>
        <w:t>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commentRangeStart w:id="145"/>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commentRangeEnd w:id="145"/>
      <w:r w:rsidR="00FC1A5D">
        <w:rPr>
          <w:rStyle w:val="Kommentarzeichen"/>
        </w:rPr>
        <w:commentReference w:id="145"/>
      </w:r>
      <w:commentRangeStart w:id="146"/>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commentRangeEnd w:id="146"/>
      <w:r w:rsidR="00FC1A5D">
        <w:rPr>
          <w:rStyle w:val="Kommentarzeichen"/>
        </w:rPr>
        <w:commentReference w:id="146"/>
      </w:r>
      <w:r w:rsidR="00D25B78" w:rsidRPr="00C63330">
        <w:rPr>
          <w:rFonts w:ascii="Times New Roman" w:hAnsi="Times New Roman" w:cs="Times New Roman"/>
          <w:sz w:val="24"/>
          <w:szCs w:val="24"/>
          <w:lang w:val="en-US"/>
        </w:rPr>
        <w:t xml:space="preserve">At rest, the average HR of adults typically ranges </w:t>
      </w:r>
      <w:del w:id="147" w:author="Lotz, Christin" w:date="2024-04-22T16:36:00Z">
        <w:r w:rsidR="00D25B78" w:rsidRPr="00C63330" w:rsidDel="00FC1A5D">
          <w:rPr>
            <w:rFonts w:ascii="Times New Roman" w:hAnsi="Times New Roman" w:cs="Times New Roman"/>
            <w:sz w:val="24"/>
            <w:szCs w:val="24"/>
            <w:lang w:val="en-US"/>
          </w:rPr>
          <w:delText xml:space="preserve">from </w:delText>
        </w:r>
      </w:del>
      <w:ins w:id="148" w:author="Lotz, Christin" w:date="2024-04-22T16:37:00Z">
        <w:r w:rsidR="00FC1A5D">
          <w:rPr>
            <w:rFonts w:ascii="Times New Roman" w:hAnsi="Times New Roman" w:cs="Times New Roman"/>
            <w:sz w:val="24"/>
            <w:szCs w:val="24"/>
            <w:lang w:val="en-US"/>
          </w:rPr>
          <w:t>between</w:t>
        </w:r>
      </w:ins>
      <w:ins w:id="149" w:author="Lotz, Christin" w:date="2024-04-22T16:36:00Z">
        <w:r w:rsidR="00FC1A5D" w:rsidRPr="00C63330">
          <w:rPr>
            <w:rFonts w:ascii="Times New Roman" w:hAnsi="Times New Roman" w:cs="Times New Roman"/>
            <w:sz w:val="24"/>
            <w:szCs w:val="24"/>
            <w:lang w:val="en-US"/>
          </w:rPr>
          <w:t xml:space="preserve"> </w:t>
        </w:r>
      </w:ins>
      <w:r w:rsidR="00D25B78" w:rsidRPr="00C63330">
        <w:rPr>
          <w:rFonts w:ascii="Times New Roman" w:hAnsi="Times New Roman" w:cs="Times New Roman"/>
          <w:sz w:val="24"/>
          <w:szCs w:val="24"/>
          <w:lang w:val="en-US"/>
        </w:rPr>
        <w:t xml:space="preserve">60 </w:t>
      </w:r>
      <w:del w:id="150" w:author="Lotz, Christin" w:date="2024-04-22T16:37:00Z">
        <w:r w:rsidR="00D25B78" w:rsidRPr="00C63330" w:rsidDel="00FC1A5D">
          <w:rPr>
            <w:rFonts w:ascii="Times New Roman" w:hAnsi="Times New Roman" w:cs="Times New Roman"/>
            <w:sz w:val="24"/>
            <w:szCs w:val="24"/>
            <w:lang w:val="en-US"/>
          </w:rPr>
          <w:delText xml:space="preserve">to </w:delText>
        </w:r>
      </w:del>
      <w:ins w:id="151" w:author="Lotz, Christin" w:date="2024-04-22T16:37:00Z">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ins>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commentRangeStart w:id="152"/>
      <w:commentRangeStart w:id="153"/>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152"/>
      <w:r w:rsidR="00D25B78">
        <w:rPr>
          <w:rStyle w:val="Kommentarzeichen"/>
        </w:rPr>
        <w:commentReference w:id="152"/>
      </w:r>
      <w:commentRangeEnd w:id="153"/>
      <w:r w:rsidR="00FC1A5D">
        <w:rPr>
          <w:rStyle w:val="Kommentarzeichen"/>
        </w:rPr>
        <w:commentReference w:id="153"/>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commentRangeStart w:id="154"/>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commentRangeEnd w:id="154"/>
      <w:r w:rsidR="00DF12BB">
        <w:rPr>
          <w:rStyle w:val="Kommentarzeichen"/>
        </w:rPr>
        <w:commentReference w:id="154"/>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w:t>
      </w:r>
      <w:r w:rsidR="009C562F" w:rsidRPr="009C562F">
        <w:rPr>
          <w:rFonts w:ascii="Times New Roman" w:hAnsi="Times New Roman" w:cs="Times New Roman"/>
          <w:sz w:val="24"/>
          <w:szCs w:val="24"/>
          <w:lang w:val="en-US"/>
        </w:rPr>
        <w:lastRenderedPageBreak/>
        <w:t xml:space="preserve">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ins w:id="155" w:author="Lotz, Christin" w:date="2024-04-22T16:49:00Z">
        <w:r w:rsidR="00ED65BD">
          <w:rPr>
            <w:rFonts w:ascii="Times New Roman" w:hAnsi="Times New Roman" w:cs="Times New Roman"/>
            <w:sz w:val="24"/>
            <w:szCs w:val="24"/>
            <w:lang w:val="en-US"/>
          </w:rPr>
          <w:t>,</w:t>
        </w:r>
      </w:ins>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156"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156"/>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254A4870"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w:t>
      </w:r>
      <w:r w:rsidR="002D39B4">
        <w:rPr>
          <w:rFonts w:ascii="Times New Roman" w:hAnsi="Times New Roman" w:cs="Times New Roman"/>
          <w:sz w:val="24"/>
          <w:szCs w:val="24"/>
          <w:lang w:val="en-US"/>
        </w:rPr>
        <w:t>experienced</w:t>
      </w:r>
      <w:r w:rsidR="00CE140E">
        <w:rPr>
          <w:rFonts w:ascii="Times New Roman" w:hAnsi="Times New Roman" w:cs="Times New Roman"/>
          <w:sz w:val="24"/>
          <w:szCs w:val="24"/>
          <w:lang w:val="en-US"/>
        </w:rPr>
        <w:t xml:space="preserve">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As we are interested in how specific classroom events affect teacher stress, we adapted the transactional stress model</w:t>
      </w:r>
      <w:r w:rsidR="00643BEE">
        <w:rPr>
          <w:rFonts w:ascii="Times New Roman" w:hAnsi="Times New Roman" w:cs="Times New Roman"/>
          <w:sz w:val="24"/>
          <w:szCs w:val="24"/>
          <w:lang w:val="en-US"/>
        </w:rPr>
        <w:t xml:space="preserve"> to that type of situation, based on a representation of the model first proposed by [van2006stress]</w:t>
      </w:r>
      <w:r w:rsidR="00376943">
        <w:rPr>
          <w:rFonts w:ascii="Times New Roman" w:hAnsi="Times New Roman" w:cs="Times New Roman"/>
          <w:sz w:val="24"/>
          <w:szCs w:val="24"/>
          <w:lang w:val="en-US"/>
        </w:rPr>
        <w:t xml:space="preserve">; this working model is </w:t>
      </w:r>
      <w:commentRangeStart w:id="157"/>
      <w:r w:rsidR="00376943">
        <w:rPr>
          <w:rFonts w:ascii="Times New Roman" w:hAnsi="Times New Roman" w:cs="Times New Roman"/>
          <w:sz w:val="24"/>
          <w:szCs w:val="24"/>
          <w:lang w:val="en-US"/>
        </w:rPr>
        <w:t>depicted in Fig. 1.</w:t>
      </w:r>
      <w:commentRangeEnd w:id="157"/>
      <w:r w:rsidR="00BC7380">
        <w:rPr>
          <w:rStyle w:val="Kommentarzeichen"/>
        </w:rPr>
        <w:commentReference w:id="157"/>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commentRangeStart w:id="158"/>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commentRangeEnd w:id="158"/>
      <w:r w:rsidR="004773AE">
        <w:rPr>
          <w:rStyle w:val="Kommentarzeichen"/>
        </w:rPr>
        <w:commentReference w:id="158"/>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55E63644"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 xml:space="preserve">potential stressors </w:t>
      </w:r>
      <w:del w:id="159" w:author="Lotz, Christin" w:date="2024-04-22T16:57:00Z">
        <w:r w:rsidR="00376943" w:rsidDel="00F33D95">
          <w:rPr>
            <w:rFonts w:ascii="Times New Roman" w:hAnsi="Times New Roman" w:cs="Times New Roman"/>
            <w:sz w:val="24"/>
            <w:szCs w:val="24"/>
            <w:lang w:val="en-US"/>
          </w:rPr>
          <w:delText>(e.g.</w:delText>
        </w:r>
        <w:r w:rsidR="003952AF" w:rsidDel="00F33D95">
          <w:rPr>
            <w:rFonts w:ascii="Times New Roman" w:hAnsi="Times New Roman" w:cs="Times New Roman"/>
            <w:sz w:val="24"/>
            <w:szCs w:val="24"/>
            <w:lang w:val="en-US"/>
          </w:rPr>
          <w:delText>,</w:delText>
        </w:r>
      </w:del>
      <w:ins w:id="160" w:author="Lotz, Christin" w:date="2024-04-22T16:57:00Z">
        <w:r w:rsidR="00F33D95">
          <w:rPr>
            <w:rFonts w:ascii="Times New Roman" w:hAnsi="Times New Roman" w:cs="Times New Roman"/>
            <w:sz w:val="24"/>
            <w:szCs w:val="24"/>
            <w:lang w:val="en-US"/>
          </w:rPr>
          <w:t>such as</w:t>
        </w:r>
      </w:ins>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del w:id="161" w:author="Lotz, Christin" w:date="2024-04-22T16:57:00Z">
        <w:r w:rsidR="00376943" w:rsidDel="00F33D95">
          <w:rPr>
            <w:rFonts w:ascii="Times New Roman" w:hAnsi="Times New Roman" w:cs="Times New Roman"/>
            <w:sz w:val="24"/>
            <w:szCs w:val="24"/>
            <w:lang w:val="en-US"/>
          </w:rPr>
          <w:delText>)</w:delText>
        </w:r>
      </w:del>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ins w:id="162" w:author="Lotz, Christin" w:date="2024-04-22T16:57:00Z">
        <w:r w:rsidR="00F33D95">
          <w:rPr>
            <w:rFonts w:ascii="Times New Roman" w:hAnsi="Times New Roman" w:cs="Times New Roman"/>
            <w:sz w:val="24"/>
            <w:szCs w:val="24"/>
            <w:lang w:val="en-US"/>
          </w:rPr>
          <w:t xml:space="preserve"> or not</w:t>
        </w:r>
      </w:ins>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 xml:space="preserve">to manage classroom disruptions, </w:t>
      </w:r>
      <w:r w:rsidR="002D39B4">
        <w:rPr>
          <w:rFonts w:ascii="Times New Roman" w:hAnsi="Times New Roman" w:cs="Times New Roman"/>
          <w:sz w:val="24"/>
          <w:szCs w:val="24"/>
          <w:lang w:val="en-US"/>
        </w:rPr>
        <w:t xml:space="preserve">by </w:t>
      </w:r>
      <w:r w:rsidR="009C562F" w:rsidRPr="009C562F">
        <w:rPr>
          <w:rFonts w:ascii="Times New Roman" w:hAnsi="Times New Roman" w:cs="Times New Roman"/>
          <w:sz w:val="24"/>
          <w:szCs w:val="24"/>
          <w:lang w:val="en-US"/>
        </w:rPr>
        <w:t>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 xml:space="preserve">In cases where coping fails, </w:t>
      </w:r>
      <w:r w:rsidR="009C562F" w:rsidRPr="009C562F">
        <w:rPr>
          <w:rFonts w:ascii="Times New Roman" w:hAnsi="Times New Roman" w:cs="Times New Roman"/>
          <w:sz w:val="24"/>
          <w:szCs w:val="24"/>
          <w:lang w:val="en-US"/>
        </w:rPr>
        <w:lastRenderedPageBreak/>
        <w:t>stress ensues</w:t>
      </w:r>
      <w:del w:id="163" w:author="Lotz, Christin" w:date="2024-04-22T16:58:00Z">
        <w:r w:rsidR="009C562F" w:rsidRPr="009C562F" w:rsidDel="00F33D95">
          <w:rPr>
            <w:rFonts w:ascii="Times New Roman" w:hAnsi="Times New Roman" w:cs="Times New Roman"/>
            <w:sz w:val="24"/>
            <w:szCs w:val="24"/>
            <w:lang w:val="en-US"/>
          </w:rPr>
          <w:delText>,</w:delText>
        </w:r>
      </w:del>
      <w:r w:rsidR="009C562F">
        <w:rPr>
          <w:rFonts w:ascii="Times New Roman" w:hAnsi="Times New Roman" w:cs="Times New Roman"/>
          <w:sz w:val="24"/>
          <w:szCs w:val="24"/>
          <w:lang w:val="en-US"/>
        </w:rPr>
        <w:t xml:space="preserve"> </w:t>
      </w:r>
      <w:del w:id="164" w:author="Lotz, Christin" w:date="2024-04-22T16:58:00Z">
        <w:r w:rsidR="009C562F" w:rsidRPr="009C562F" w:rsidDel="00F33D95">
          <w:rPr>
            <w:rFonts w:ascii="Times New Roman" w:hAnsi="Times New Roman" w:cs="Times New Roman"/>
            <w:sz w:val="24"/>
            <w:szCs w:val="24"/>
            <w:lang w:val="en-US"/>
          </w:rPr>
          <w:delText>often accompanied by</w:delText>
        </w:r>
      </w:del>
      <w:ins w:id="165" w:author="Lotz, Christin" w:date="2024-04-22T16:58:00Z">
        <w:r w:rsidR="00F33D95">
          <w:rPr>
            <w:rFonts w:ascii="Times New Roman" w:hAnsi="Times New Roman" w:cs="Times New Roman"/>
            <w:sz w:val="24"/>
            <w:szCs w:val="24"/>
            <w:lang w:val="en-US"/>
          </w:rPr>
          <w:t>as indicated by</w:t>
        </w:r>
      </w:ins>
      <w:r w:rsidR="009C562F" w:rsidRPr="009C562F">
        <w:rPr>
          <w:rFonts w:ascii="Times New Roman" w:hAnsi="Times New Roman" w:cs="Times New Roman"/>
          <w:sz w:val="24"/>
          <w:szCs w:val="24"/>
          <w:lang w:val="en-US"/>
        </w:rPr>
        <w:t xml:space="preserve">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w:t>
      </w:r>
      <w:commentRangeStart w:id="166"/>
      <w:r w:rsidR="009C562F" w:rsidRPr="009C562F">
        <w:rPr>
          <w:rFonts w:ascii="Times New Roman" w:hAnsi="Times New Roman" w:cs="Times New Roman"/>
          <w:sz w:val="24"/>
          <w:szCs w:val="24"/>
          <w:lang w:val="en-US"/>
        </w:rPr>
        <w:t>evaluated</w:t>
      </w:r>
      <w:r w:rsidR="009C562F">
        <w:rPr>
          <w:rFonts w:ascii="Times New Roman" w:hAnsi="Times New Roman" w:cs="Times New Roman"/>
          <w:sz w:val="24"/>
          <w:szCs w:val="24"/>
          <w:lang w:val="en-US"/>
        </w:rPr>
        <w:t xml:space="preserve"> (7). </w:t>
      </w:r>
      <w:commentRangeEnd w:id="166"/>
      <w:r w:rsidR="00A7663B">
        <w:rPr>
          <w:rStyle w:val="Kommentarzeichen"/>
        </w:rPr>
        <w:commentReference w:id="166"/>
      </w:r>
    </w:p>
    <w:p w14:paraId="28F40E27" w14:textId="510EBCB7" w:rsid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440A21A1" w:rsidR="00C13872" w:rsidRPr="00C13872" w:rsidRDefault="00C13872" w:rsidP="00CC7056">
      <w:pPr>
        <w:spacing w:line="360" w:lineRule="auto"/>
        <w:rPr>
          <w:rFonts w:ascii="Times New Roman" w:hAnsi="Times New Roman" w:cs="Times New Roman"/>
          <w:sz w:val="24"/>
          <w:szCs w:val="24"/>
          <w:lang w:val="en-US"/>
        </w:rPr>
      </w:pPr>
      <w:commentRangeStart w:id="167"/>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del w:id="168" w:author="Lotz, Christin" w:date="2024-04-22T17:01:00Z">
        <w:r w:rsidRPr="00C13872" w:rsidDel="002E49AD">
          <w:rPr>
            <w:rFonts w:ascii="Times New Roman" w:hAnsi="Times New Roman" w:cs="Times New Roman"/>
            <w:sz w:val="24"/>
            <w:szCs w:val="24"/>
            <w:lang w:val="en-US"/>
          </w:rPr>
          <w:delText xml:space="preserve">, </w:delText>
        </w:r>
        <w:r w:rsidR="00967A9B" w:rsidDel="002E49AD">
          <w:rPr>
            <w:rFonts w:ascii="Times New Roman" w:hAnsi="Times New Roman" w:cs="Times New Roman"/>
            <w:sz w:val="24"/>
            <w:szCs w:val="24"/>
            <w:lang w:val="en-US"/>
          </w:rPr>
          <w:delText>e.g.,</w:delText>
        </w:r>
      </w:del>
      <w:ins w:id="169" w:author="Lotz, Christin" w:date="2024-04-22T17:01:00Z">
        <w:r w:rsidR="002E49AD">
          <w:rPr>
            <w:rFonts w:ascii="Times New Roman" w:hAnsi="Times New Roman" w:cs="Times New Roman"/>
            <w:sz w:val="24"/>
            <w:szCs w:val="24"/>
            <w:lang w:val="en-US"/>
          </w:rPr>
          <w:t xml:space="preserve"> such as</w:t>
        </w:r>
      </w:ins>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ins w:id="170" w:author="Lotz, Christin" w:date="2024-04-22T17:01:00Z">
        <w:r w:rsidR="002E49AD">
          <w:rPr>
            <w:rFonts w:ascii="Times New Roman" w:hAnsi="Times New Roman" w:cs="Times New Roman"/>
            <w:sz w:val="24"/>
            <w:szCs w:val="24"/>
            <w:lang w:val="en-US"/>
          </w:rPr>
          <w:t xml:space="preserve">professional </w:t>
        </w:r>
      </w:ins>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s</w:t>
      </w:r>
      <w:ins w:id="171" w:author="Lotz, Christin" w:date="2024-04-22T17:01:00Z">
        <w:r w:rsidR="002E49AD">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r w:rsidR="00587185">
        <w:rPr>
          <w:rFonts w:ascii="Times New Roman" w:hAnsi="Times New Roman" w:cs="Times New Roman"/>
          <w:sz w:val="24"/>
          <w:szCs w:val="24"/>
          <w:lang w:val="en-US"/>
        </w:rPr>
        <w:t xml:space="preserve">resulting in </w:t>
      </w:r>
      <w:commentRangeStart w:id="172"/>
      <w:r w:rsidR="00587185">
        <w:rPr>
          <w:rFonts w:ascii="Times New Roman" w:hAnsi="Times New Roman" w:cs="Times New Roman"/>
          <w:sz w:val="24"/>
          <w:szCs w:val="24"/>
          <w:lang w:val="en-US"/>
        </w:rPr>
        <w:t xml:space="preserve">more complex classroom management skills </w:t>
      </w:r>
      <w:commentRangeEnd w:id="172"/>
      <w:r w:rsidR="002E49AD">
        <w:rPr>
          <w:rStyle w:val="Kommentarzeichen"/>
        </w:rPr>
        <w:commentReference w:id="172"/>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00587185">
        <w:rPr>
          <w:rFonts w:ascii="Times New Roman" w:hAnsi="Times New Roman" w:cs="Times New Roman"/>
          <w:sz w:val="24"/>
          <w:szCs w:val="24"/>
          <w:lang w:val="en-US"/>
        </w:rPr>
        <w:t>. E</w:t>
      </w:r>
      <w:r w:rsidR="00967A9B">
        <w:rPr>
          <w:rFonts w:ascii="Times New Roman" w:hAnsi="Times New Roman" w:cs="Times New Roman"/>
          <w:sz w:val="24"/>
          <w:szCs w:val="24"/>
          <w:lang w:val="en-US"/>
        </w:rPr>
        <w:t xml:space="preserve">specially </w:t>
      </w:r>
      <w:r w:rsidRPr="00C13872">
        <w:rPr>
          <w:rFonts w:ascii="Times New Roman" w:hAnsi="Times New Roman" w:cs="Times New Roman"/>
          <w:sz w:val="24"/>
          <w:szCs w:val="24"/>
          <w:lang w:val="en-US"/>
        </w:rPr>
        <w:t>beginning teachers face considerable stress</w:t>
      </w:r>
      <w:r w:rsidR="00967A9B">
        <w:rPr>
          <w:rFonts w:ascii="Times New Roman" w:hAnsi="Times New Roman" w:cs="Times New Roman"/>
          <w:sz w:val="24"/>
          <w:szCs w:val="24"/>
          <w:lang w:val="en-US"/>
        </w:rPr>
        <w:t xml:space="preserve"> and </w:t>
      </w:r>
      <w:r w:rsidR="00967A9B" w:rsidRPr="00C13872">
        <w:rPr>
          <w:rFonts w:ascii="Times New Roman" w:hAnsi="Times New Roman" w:cs="Times New Roman"/>
          <w:sz w:val="24"/>
          <w:szCs w:val="24"/>
          <w:lang w:val="en-US"/>
        </w:rPr>
        <w:t>often feel overwhelmed by the demands of teaching</w:t>
      </w:r>
      <w:r w:rsidR="00967A9B">
        <w:rPr>
          <w:rFonts w:ascii="Times New Roman" w:hAnsi="Times New Roman" w:cs="Times New Roman"/>
          <w:sz w:val="24"/>
          <w:szCs w:val="24"/>
          <w:lang w:val="en-US"/>
        </w:rPr>
        <w:t xml:space="preserve"> [@</w:t>
      </w:r>
      <w:r w:rsidR="00967A9B" w:rsidRPr="00E84923">
        <w:rPr>
          <w:rFonts w:ascii="Times New Roman" w:hAnsi="Times New Roman" w:cs="Times New Roman"/>
          <w:sz w:val="24"/>
          <w:szCs w:val="24"/>
          <w:lang w:val="en-US"/>
        </w:rPr>
        <w:t>ophardt2017klassenmanagement</w:t>
      </w:r>
      <w:r w:rsidR="00967A9B">
        <w:rPr>
          <w:rFonts w:ascii="Times New Roman" w:hAnsi="Times New Roman" w:cs="Times New Roman"/>
          <w:sz w:val="24"/>
          <w:szCs w:val="24"/>
          <w:lang w:val="en-US"/>
        </w:rPr>
        <w:t>; @</w:t>
      </w:r>
      <w:r w:rsidR="00967A9B" w:rsidRPr="00B6121A">
        <w:rPr>
          <w:rFonts w:ascii="Times New Roman" w:hAnsi="Times New Roman" w:cs="Times New Roman"/>
          <w:sz w:val="24"/>
          <w:szCs w:val="24"/>
          <w:lang w:val="en-US"/>
        </w:rPr>
        <w:t>wolff2015keeping</w:t>
      </w:r>
      <w:r w:rsidR="00967A9B">
        <w:rPr>
          <w:rFonts w:ascii="Times New Roman" w:hAnsi="Times New Roman" w:cs="Times New Roman"/>
          <w:sz w:val="24"/>
          <w:szCs w:val="24"/>
          <w:lang w:val="en-US"/>
        </w:rPr>
        <w:t>; @</w:t>
      </w:r>
      <w:r w:rsidR="00967A9B" w:rsidRPr="0040136A">
        <w:rPr>
          <w:rFonts w:ascii="Times New Roman" w:hAnsi="Times New Roman" w:cs="Times New Roman"/>
          <w:sz w:val="24"/>
          <w:szCs w:val="24"/>
          <w:lang w:val="en-US"/>
        </w:rPr>
        <w:t xml:space="preserve"> </w:t>
      </w:r>
      <w:r w:rsidR="00967A9B" w:rsidRPr="00B10017">
        <w:rPr>
          <w:rFonts w:ascii="Times New Roman" w:hAnsi="Times New Roman" w:cs="Times New Roman"/>
          <w:sz w:val="24"/>
          <w:szCs w:val="24"/>
          <w:lang w:val="en-US"/>
        </w:rPr>
        <w:t>klusmann2012berufliche</w:t>
      </w:r>
      <w:r w:rsidR="00967A9B">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sidR="00967A9B">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00967A9B"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 xml:space="preserve">Research shows less experienced teachers are more susceptible to </w:t>
      </w:r>
      <w:commentRangeStart w:id="173"/>
      <w:r w:rsidRPr="00C13872">
        <w:rPr>
          <w:rFonts w:ascii="Times New Roman" w:hAnsi="Times New Roman" w:cs="Times New Roman"/>
          <w:sz w:val="24"/>
          <w:szCs w:val="24"/>
          <w:lang w:val="en-US"/>
        </w:rPr>
        <w:t xml:space="preserve">burnout, </w:t>
      </w:r>
      <w:commentRangeEnd w:id="173"/>
      <w:r w:rsidR="002E49AD">
        <w:rPr>
          <w:rStyle w:val="Kommentarzeichen"/>
        </w:rPr>
        <w:commentReference w:id="173"/>
      </w:r>
      <w:r w:rsidRPr="00C13872">
        <w:rPr>
          <w:rFonts w:ascii="Times New Roman" w:hAnsi="Times New Roman" w:cs="Times New Roman"/>
          <w:sz w:val="24"/>
          <w:szCs w:val="24"/>
          <w:lang w:val="en-US"/>
        </w:rPr>
        <w:t xml:space="preserve">underscoring the importance of </w:t>
      </w:r>
      <w:ins w:id="174" w:author="Lotz, Christin" w:date="2024-04-22T17:04:00Z">
        <w:r w:rsidR="002E49AD">
          <w:rPr>
            <w:rFonts w:ascii="Times New Roman" w:hAnsi="Times New Roman" w:cs="Times New Roman"/>
            <w:sz w:val="24"/>
            <w:szCs w:val="24"/>
            <w:lang w:val="en-US"/>
          </w:rPr>
          <w:t xml:space="preserve">professional </w:t>
        </w:r>
      </w:ins>
      <w:r w:rsidRPr="00C13872">
        <w:rPr>
          <w:rFonts w:ascii="Times New Roman" w:hAnsi="Times New Roman" w:cs="Times New Roman"/>
          <w:sz w:val="24"/>
          <w:szCs w:val="24"/>
          <w:lang w:val="en-US"/>
        </w:rPr>
        <w:t xml:space="preserve">experience </w:t>
      </w:r>
      <w:del w:id="175" w:author="Lotz, Christin" w:date="2024-04-22T17:04:00Z">
        <w:r w:rsidRPr="00C13872" w:rsidDel="002E49AD">
          <w:rPr>
            <w:rFonts w:ascii="Times New Roman" w:hAnsi="Times New Roman" w:cs="Times New Roman"/>
            <w:sz w:val="24"/>
            <w:szCs w:val="24"/>
            <w:lang w:val="en-US"/>
          </w:rPr>
          <w:delText xml:space="preserve">and job satisfaction </w:delText>
        </w:r>
      </w:del>
      <w:r w:rsidRPr="00C13872">
        <w:rPr>
          <w:rFonts w:ascii="Times New Roman" w:hAnsi="Times New Roman" w:cs="Times New Roman"/>
          <w:sz w:val="24"/>
          <w:szCs w:val="24"/>
          <w:lang w:val="en-US"/>
        </w:rPr>
        <w:t>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commentRangeEnd w:id="167"/>
      <w:r w:rsidR="0005028B">
        <w:rPr>
          <w:rStyle w:val="Kommentarzeichen"/>
        </w:rPr>
        <w:commentReference w:id="167"/>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2E5F2CDB" w:rsidR="00F66834" w:rsidRDefault="00CC1117" w:rsidP="00F66834">
      <w:pPr>
        <w:spacing w:line="360" w:lineRule="auto"/>
        <w:rPr>
          <w:rFonts w:ascii="Times New Roman" w:hAnsi="Times New Roman" w:cs="Times New Roman"/>
          <w:sz w:val="24"/>
          <w:szCs w:val="24"/>
          <w:lang w:val="en-US"/>
        </w:rPr>
      </w:pPr>
      <w:commentRangeStart w:id="176"/>
      <w:r>
        <w:rPr>
          <w:rFonts w:ascii="Times New Roman" w:hAnsi="Times New Roman" w:cs="Times New Roman"/>
          <w:sz w:val="24"/>
          <w:szCs w:val="24"/>
          <w:lang w:val="en-US"/>
        </w:rPr>
        <w:t>ECG</w:t>
      </w:r>
      <w:commentRangeEnd w:id="176"/>
      <w:r w:rsidR="009E54DB">
        <w:rPr>
          <w:rStyle w:val="Kommentarzeichen"/>
        </w:rPr>
        <w:commentReference w:id="176"/>
      </w:r>
      <w:r>
        <w:rPr>
          <w:rFonts w:ascii="Times New Roman" w:hAnsi="Times New Roman" w:cs="Times New Roman"/>
          <w:sz w:val="24"/>
          <w:szCs w:val="24"/>
          <w:lang w:val="en-US"/>
        </w:rPr>
        <w:t xml:space="preserve">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ins w:id="177" w:author="Lotz, Christin" w:date="2024-04-22T17:07:00Z">
        <w:r w:rsidR="009E54DB">
          <w:rPr>
            <w:rFonts w:ascii="Times New Roman" w:hAnsi="Times New Roman" w:cs="Times New Roman"/>
            <w:sz w:val="24"/>
            <w:szCs w:val="24"/>
            <w:lang w:val="en-US"/>
          </w:rPr>
          <w:t xml:space="preserve">teachers’ </w:t>
        </w:r>
      </w:ins>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ins w:id="178" w:author="Lotz, Christin" w:date="2024-04-22T17:07:00Z">
        <w:r w:rsidR="009E54DB">
          <w:rPr>
            <w:rFonts w:ascii="Times New Roman" w:hAnsi="Times New Roman" w:cs="Times New Roman"/>
            <w:sz w:val="24"/>
            <w:szCs w:val="24"/>
            <w:lang w:val="en-US"/>
          </w:rPr>
          <w:t xml:space="preserve">teachers’ </w:t>
        </w:r>
      </w:ins>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del w:id="179" w:author="Lotz, Christin" w:date="2024-04-22T17:07:00Z">
        <w:r w:rsidR="00D51776" w:rsidRPr="00D51776" w:rsidDel="009E54DB">
          <w:rPr>
            <w:rFonts w:ascii="Times New Roman" w:hAnsi="Times New Roman" w:cs="Times New Roman"/>
            <w:sz w:val="24"/>
            <w:szCs w:val="24"/>
            <w:lang w:val="en-US"/>
          </w:rPr>
          <w:delText xml:space="preserve">teachers </w:delText>
        </w:r>
      </w:del>
      <w:ins w:id="180" w:author="Lotz, Christin" w:date="2024-04-22T17:07:00Z">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ins>
      <w:r w:rsidR="00D51776" w:rsidRPr="00D51776">
        <w:rPr>
          <w:rFonts w:ascii="Times New Roman" w:hAnsi="Times New Roman" w:cs="Times New Roman"/>
          <w:sz w:val="24"/>
          <w:szCs w:val="24"/>
          <w:lang w:val="en-US"/>
        </w:rPr>
        <w:t>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xml:space="preserve">. </w:t>
      </w:r>
      <w:commentRangeStart w:id="181"/>
      <w:r>
        <w:rPr>
          <w:rFonts w:ascii="Times New Roman" w:hAnsi="Times New Roman" w:cs="Times New Roman"/>
          <w:sz w:val="24"/>
          <w:szCs w:val="24"/>
          <w:lang w:val="en-US"/>
        </w:rPr>
        <w:t>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commentRangeEnd w:id="181"/>
      <w:r w:rsidR="009E54DB">
        <w:rPr>
          <w:rStyle w:val="Kommentarzeichen"/>
        </w:rPr>
        <w:commentReference w:id="181"/>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typical stressors</w:t>
      </w:r>
      <w:ins w:id="182" w:author="Lotz, Christin" w:date="2024-04-22T17:11:00Z">
        <w:r w:rsidR="00CD3FB2">
          <w:rPr>
            <w:rFonts w:ascii="Times New Roman" w:hAnsi="Times New Roman" w:cs="Times New Roman"/>
            <w:sz w:val="24"/>
            <w:szCs w:val="24"/>
            <w:lang w:val="en-US"/>
          </w:rPr>
          <w:t>,</w:t>
        </w:r>
      </w:ins>
      <w:r w:rsidRPr="002D6FBF">
        <w:rPr>
          <w:rFonts w:ascii="Times New Roman" w:hAnsi="Times New Roman" w:cs="Times New Roman"/>
          <w:sz w:val="24"/>
          <w:szCs w:val="24"/>
          <w:lang w:val="en-US"/>
        </w:rPr>
        <w:t xml:space="preserve">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lastRenderedPageBreak/>
        <w:t xml:space="preserve">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w:t>
      </w:r>
      <w:ins w:id="183" w:author="Lotz, Christin" w:date="2024-04-22T17:11:00Z">
        <w:r w:rsidR="00CD3FB2">
          <w:rPr>
            <w:rFonts w:ascii="Times New Roman" w:hAnsi="Times New Roman" w:cs="Times New Roman"/>
            <w:sz w:val="24"/>
            <w:szCs w:val="24"/>
            <w:lang w:val="en-US"/>
          </w:rPr>
          <w:t xml:space="preserve">in-service </w:t>
        </w:r>
      </w:ins>
      <w:r w:rsidR="00F66834" w:rsidRPr="005C3B1B">
        <w:rPr>
          <w:rFonts w:ascii="Times New Roman" w:hAnsi="Times New Roman" w:cs="Times New Roman"/>
          <w:sz w:val="24"/>
          <w:szCs w:val="24"/>
          <w:lang w:val="en-US"/>
        </w:rPr>
        <w:t>teachers</w:t>
      </w:r>
      <w:ins w:id="184" w:author="Lotz, Christin" w:date="2024-04-22T17:11:00Z">
        <w:r w:rsidR="00CD3FB2">
          <w:rPr>
            <w:rFonts w:ascii="Times New Roman" w:hAnsi="Times New Roman" w:cs="Times New Roman"/>
            <w:sz w:val="24"/>
            <w:szCs w:val="24"/>
            <w:lang w:val="en-US"/>
          </w:rPr>
          <w:t>,</w:t>
        </w:r>
      </w:ins>
      <w:r w:rsidR="00F66834" w:rsidRPr="005C3B1B">
        <w:rPr>
          <w:rFonts w:ascii="Times New Roman" w:hAnsi="Times New Roman" w:cs="Times New Roman"/>
          <w:sz w:val="24"/>
          <w:szCs w:val="24"/>
          <w:lang w:val="en-US"/>
        </w:rPr>
        <w:t xml:space="preserve">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such as low student engagement</w:t>
      </w:r>
      <w:r w:rsidR="00FE5213">
        <w:rPr>
          <w:rFonts w:ascii="Times New Roman" w:hAnsi="Times New Roman" w:cs="Times New Roman"/>
          <w:sz w:val="24"/>
          <w:szCs w:val="24"/>
          <w:lang w:val="en-US"/>
        </w:rPr>
        <w:t xml:space="preserve">, </w:t>
      </w:r>
      <w:commentRangeStart w:id="185"/>
      <w:r w:rsidR="00FE5213">
        <w:rPr>
          <w:rFonts w:ascii="Times New Roman" w:hAnsi="Times New Roman" w:cs="Times New Roman"/>
          <w:sz w:val="24"/>
          <w:szCs w:val="24"/>
          <w:lang w:val="en-US"/>
        </w:rPr>
        <w:t>i.e., s</w:t>
      </w:r>
      <w:r w:rsidR="00FE5213" w:rsidRPr="00FE5213">
        <w:rPr>
          <w:rFonts w:ascii="Times New Roman" w:hAnsi="Times New Roman" w:cs="Times New Roman"/>
          <w:sz w:val="24"/>
          <w:szCs w:val="24"/>
          <w:lang w:val="en-US"/>
        </w:rPr>
        <w:t>tudent</w:t>
      </w:r>
      <w:r w:rsidR="00FE5213">
        <w:rPr>
          <w:rFonts w:ascii="Times New Roman" w:hAnsi="Times New Roman" w:cs="Times New Roman"/>
          <w:sz w:val="24"/>
          <w:szCs w:val="24"/>
          <w:lang w:val="en-US"/>
        </w:rPr>
        <w:t xml:space="preserve">s </w:t>
      </w:r>
      <w:r w:rsidR="00FE5213" w:rsidRPr="00FE5213">
        <w:rPr>
          <w:rFonts w:ascii="Times New Roman" w:hAnsi="Times New Roman" w:cs="Times New Roman"/>
          <w:sz w:val="24"/>
          <w:szCs w:val="24"/>
          <w:lang w:val="en-US"/>
        </w:rPr>
        <w:t>display</w:t>
      </w:r>
      <w:r w:rsidR="00FE5213">
        <w:rPr>
          <w:rFonts w:ascii="Times New Roman" w:hAnsi="Times New Roman" w:cs="Times New Roman"/>
          <w:sz w:val="24"/>
          <w:szCs w:val="24"/>
          <w:lang w:val="en-US"/>
        </w:rPr>
        <w:t>ing</w:t>
      </w:r>
      <w:r w:rsidR="00FE5213" w:rsidRPr="00FE5213">
        <w:rPr>
          <w:rFonts w:ascii="Times New Roman" w:hAnsi="Times New Roman" w:cs="Times New Roman"/>
          <w:sz w:val="24"/>
          <w:szCs w:val="24"/>
          <w:lang w:val="en-US"/>
        </w:rPr>
        <w:t xml:space="preserve"> a lack of motivation or limited interest in their tasks or classroom activities</w:t>
      </w:r>
      <w:r w:rsidR="009432BF">
        <w:rPr>
          <w:rFonts w:ascii="Times New Roman" w:hAnsi="Times New Roman" w:cs="Times New Roman"/>
          <w:sz w:val="24"/>
          <w:szCs w:val="24"/>
          <w:lang w:val="en-US"/>
        </w:rPr>
        <w:t xml:space="preserve">, or teacher-centered </w:t>
      </w:r>
      <w:r w:rsidR="009F30AD">
        <w:rPr>
          <w:rFonts w:ascii="Times New Roman" w:hAnsi="Times New Roman" w:cs="Times New Roman"/>
          <w:sz w:val="24"/>
          <w:szCs w:val="24"/>
          <w:lang w:val="en-US"/>
        </w:rPr>
        <w:t>activities</w:t>
      </w:r>
      <w:r w:rsidR="00FE5213">
        <w:rPr>
          <w:rFonts w:ascii="Times New Roman" w:hAnsi="Times New Roman" w:cs="Times New Roman"/>
          <w:sz w:val="24"/>
          <w:szCs w:val="24"/>
          <w:lang w:val="en-US"/>
        </w:rPr>
        <w:t>, i.e., c</w:t>
      </w:r>
      <w:r w:rsidR="00FE5213" w:rsidRPr="00FE5213">
        <w:rPr>
          <w:rFonts w:ascii="Times New Roman" w:hAnsi="Times New Roman" w:cs="Times New Roman"/>
          <w:sz w:val="24"/>
          <w:szCs w:val="24"/>
          <w:lang w:val="en-US"/>
        </w:rPr>
        <w:t>lassroom activit</w:t>
      </w:r>
      <w:r w:rsidR="00FE5213">
        <w:rPr>
          <w:rFonts w:ascii="Times New Roman" w:hAnsi="Times New Roman" w:cs="Times New Roman"/>
          <w:sz w:val="24"/>
          <w:szCs w:val="24"/>
          <w:lang w:val="en-US"/>
        </w:rPr>
        <w:t xml:space="preserve">ies </w:t>
      </w:r>
      <w:r w:rsidR="00FE5213" w:rsidRPr="00FE5213">
        <w:rPr>
          <w:rFonts w:ascii="Times New Roman" w:hAnsi="Times New Roman" w:cs="Times New Roman"/>
          <w:sz w:val="24"/>
          <w:szCs w:val="24"/>
          <w:lang w:val="en-US"/>
        </w:rPr>
        <w:t xml:space="preserve">primarily </w:t>
      </w:r>
      <w:r w:rsidR="00FE5213">
        <w:rPr>
          <w:rFonts w:ascii="Times New Roman" w:hAnsi="Times New Roman" w:cs="Times New Roman"/>
          <w:sz w:val="24"/>
          <w:szCs w:val="24"/>
          <w:lang w:val="en-US"/>
        </w:rPr>
        <w:t>focused</w:t>
      </w:r>
      <w:r w:rsidR="00FE5213" w:rsidRPr="00FE5213">
        <w:rPr>
          <w:rFonts w:ascii="Times New Roman" w:hAnsi="Times New Roman" w:cs="Times New Roman"/>
          <w:sz w:val="24"/>
          <w:szCs w:val="24"/>
          <w:lang w:val="en-US"/>
        </w:rPr>
        <w:t xml:space="preserve"> on the teacher</w:t>
      </w:r>
      <w:r w:rsidR="00FE5213">
        <w:rPr>
          <w:rFonts w:ascii="Times New Roman" w:hAnsi="Times New Roman" w:cs="Times New Roman"/>
          <w:sz w:val="24"/>
          <w:szCs w:val="24"/>
          <w:lang w:val="en-US"/>
        </w:rPr>
        <w:t>’s</w:t>
      </w:r>
      <w:r w:rsidR="00FE5213" w:rsidRPr="00FE5213">
        <w:rPr>
          <w:rFonts w:ascii="Times New Roman" w:hAnsi="Times New Roman" w:cs="Times New Roman"/>
          <w:sz w:val="24"/>
          <w:szCs w:val="24"/>
          <w:lang w:val="en-US"/>
        </w:rPr>
        <w:t xml:space="preserve"> actions.</w:t>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commentRangeEnd w:id="185"/>
      <w:r w:rsidR="00CD3FB2">
        <w:rPr>
          <w:rStyle w:val="Kommentarzeichen"/>
        </w:rPr>
        <w:commentReference w:id="185"/>
      </w:r>
      <w:r w:rsidR="009432BF">
        <w:rPr>
          <w:rFonts w:ascii="Times New Roman" w:hAnsi="Times New Roman" w:cs="Times New Roman"/>
          <w:sz w:val="24"/>
          <w:szCs w:val="24"/>
          <w:lang w:val="en-US"/>
        </w:rPr>
        <w:t>le</w:t>
      </w:r>
      <w:r w:rsidR="00FD5FB3">
        <w:rPr>
          <w:rFonts w:ascii="Times New Roman" w:hAnsi="Times New Roman" w:cs="Times New Roman"/>
          <w:sz w:val="24"/>
          <w:szCs w:val="24"/>
          <w:lang w:val="en-US"/>
        </w:rPr>
        <w:t>a</w:t>
      </w:r>
      <w:r w:rsidR="009432BF">
        <w:rPr>
          <w:rFonts w:ascii="Times New Roman" w:hAnsi="Times New Roman" w:cs="Times New Roman"/>
          <w:sz w:val="24"/>
          <w:szCs w:val="24"/>
          <w:lang w:val="en-US"/>
        </w:rPr>
        <w:t>d</w:t>
      </w:r>
      <w:r w:rsidR="00FD5FB3">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186"/>
      <w:r w:rsidR="00BE10B7">
        <w:rPr>
          <w:rFonts w:ascii="Times New Roman" w:hAnsi="Times New Roman" w:cs="Times New Roman"/>
          <w:sz w:val="24"/>
          <w:szCs w:val="24"/>
          <w:lang w:val="en-US"/>
        </w:rPr>
        <w:t xml:space="preserve">college students </w:t>
      </w:r>
      <w:commentRangeEnd w:id="186"/>
      <w:r w:rsidR="002F159C">
        <w:rPr>
          <w:rStyle w:val="Kommentarzeichen"/>
        </w:rPr>
        <w:commentReference w:id="186"/>
      </w:r>
      <w:r w:rsidR="00BE10B7">
        <w:rPr>
          <w:rFonts w:ascii="Times New Roman" w:hAnsi="Times New Roman" w:cs="Times New Roman"/>
          <w:sz w:val="24"/>
          <w:szCs w:val="24"/>
          <w:lang w:val="en-US"/>
        </w:rPr>
        <w:t>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187"/>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commentRangeEnd w:id="187"/>
      <w:r w:rsidR="002F159C">
        <w:rPr>
          <w:rStyle w:val="Kommentarzeichen"/>
        </w:rPr>
        <w:commentReference w:id="187"/>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188"/>
      <w:commentRangeStart w:id="189"/>
      <w:commentRangeStart w:id="190"/>
      <w:r w:rsidR="00BE10B7">
        <w:rPr>
          <w:rFonts w:ascii="Times New Roman" w:hAnsi="Times New Roman" w:cs="Times New Roman"/>
          <w:sz w:val="24"/>
          <w:szCs w:val="24"/>
          <w:lang w:val="en-US"/>
        </w:rPr>
        <w:t xml:space="preserve">Fitbit </w:t>
      </w:r>
      <w:commentRangeEnd w:id="188"/>
      <w:r w:rsidR="009432BF">
        <w:rPr>
          <w:rStyle w:val="Kommentarzeichen"/>
        </w:rPr>
        <w:commentReference w:id="188"/>
      </w:r>
      <w:commentRangeEnd w:id="189"/>
      <w:r w:rsidR="00FE5213">
        <w:rPr>
          <w:rStyle w:val="Kommentarzeichen"/>
        </w:rPr>
        <w:commentReference w:id="189"/>
      </w:r>
      <w:r w:rsidR="00BE10B7">
        <w:rPr>
          <w:rFonts w:ascii="Times New Roman" w:hAnsi="Times New Roman" w:cs="Times New Roman"/>
          <w:sz w:val="24"/>
          <w:szCs w:val="24"/>
          <w:lang w:val="en-US"/>
        </w:rPr>
        <w:t xml:space="preserve">fitness </w:t>
      </w:r>
      <w:commentRangeEnd w:id="190"/>
      <w:r w:rsidR="002F159C">
        <w:rPr>
          <w:rStyle w:val="Kommentarzeichen"/>
        </w:rPr>
        <w:commentReference w:id="190"/>
      </w:r>
      <w:r w:rsidR="00BE10B7">
        <w:rPr>
          <w:rFonts w:ascii="Times New Roman" w:hAnsi="Times New Roman" w:cs="Times New Roman"/>
          <w:sz w:val="24"/>
          <w:szCs w:val="24"/>
          <w:lang w:val="en-US"/>
        </w:rPr>
        <w:t>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191"/>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xml:space="preserve">. </w:t>
      </w:r>
      <w:commentRangeEnd w:id="191"/>
      <w:r w:rsidR="002F159C">
        <w:rPr>
          <w:rStyle w:val="Kommentarzeichen"/>
        </w:rPr>
        <w:commentReference w:id="191"/>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0B77F5B"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commentRangeStart w:id="192"/>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w:t>
      </w:r>
      <w:commentRangeEnd w:id="192"/>
      <w:r w:rsidR="00CC52D0">
        <w:rPr>
          <w:rStyle w:val="Kommentarzeichen"/>
        </w:rPr>
        <w:commentReference w:id="192"/>
      </w:r>
      <w:r w:rsidR="009432B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ins w:id="193" w:author="Lotz, Christin" w:date="2024-04-22T17:20:00Z">
        <w:r w:rsidR="002F159C">
          <w:rPr>
            <w:rFonts w:ascii="Times New Roman" w:hAnsi="Times New Roman" w:cs="Times New Roman"/>
            <w:sz w:val="24"/>
            <w:szCs w:val="24"/>
            <w:lang w:val="en-US"/>
          </w:rPr>
          <w:t xml:space="preserve">in-service </w:t>
        </w:r>
      </w:ins>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r w:rsidR="007F485F">
        <w:rPr>
          <w:rFonts w:ascii="Times New Roman" w:hAnsi="Times New Roman" w:cs="Times New Roman"/>
          <w:sz w:val="24"/>
          <w:szCs w:val="24"/>
          <w:lang w:val="en-US"/>
        </w:rPr>
        <w:t xml:space="preserve">to create a profile </w:t>
      </w:r>
      <w:r w:rsidR="007F485F" w:rsidRPr="007F485F">
        <w:rPr>
          <w:rFonts w:ascii="Times New Roman" w:hAnsi="Times New Roman" w:cs="Times New Roman"/>
          <w:sz w:val="24"/>
          <w:szCs w:val="24"/>
          <w:lang w:val="en-US"/>
        </w:rPr>
        <w:t>for each teacher</w:t>
      </w:r>
      <w:r w:rsidR="007F485F">
        <w:rPr>
          <w:rFonts w:ascii="Times New Roman" w:hAnsi="Times New Roman" w:cs="Times New Roman"/>
          <w:sz w:val="24"/>
          <w:szCs w:val="24"/>
          <w:lang w:val="en-US"/>
        </w:rPr>
        <w:t xml:space="preserve"> (</w:t>
      </w:r>
      <w:commentRangeStart w:id="194"/>
      <w:commentRangeStart w:id="195"/>
      <w:r w:rsidR="00895071">
        <w:rPr>
          <w:rFonts w:ascii="Times New Roman" w:hAnsi="Times New Roman" w:cs="Times New Roman"/>
          <w:sz w:val="24"/>
          <w:szCs w:val="24"/>
          <w:lang w:val="en-US"/>
        </w:rPr>
        <w:t>to differentiate between teachers reporting higher or lower levels of stress</w:t>
      </w:r>
      <w:commentRangeEnd w:id="194"/>
      <w:r w:rsidR="00895071">
        <w:rPr>
          <w:rStyle w:val="Kommentarzeichen"/>
        </w:rPr>
        <w:commentReference w:id="194"/>
      </w:r>
      <w:commentRangeEnd w:id="195"/>
      <w:r w:rsidR="00CC52D0">
        <w:rPr>
          <w:rStyle w:val="Kommentarzeichen"/>
        </w:rPr>
        <w:commentReference w:id="195"/>
      </w:r>
      <w:r w:rsidRPr="00D0459A">
        <w:rPr>
          <w:rFonts w:ascii="Times New Roman" w:hAnsi="Times New Roman" w:cs="Times New Roman"/>
          <w:sz w:val="24"/>
          <w:szCs w:val="24"/>
          <w:lang w:val="en-US"/>
        </w:rPr>
        <w:t>.</w:t>
      </w:r>
      <w:r w:rsidR="007F485F">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del w:id="196" w:author="Lotz, Christin" w:date="2024-04-22T17:21:00Z">
        <w:r w:rsidRPr="00D0459A" w:rsidDel="0049373B">
          <w:rPr>
            <w:rFonts w:ascii="Times New Roman" w:hAnsi="Times New Roman" w:cs="Times New Roman"/>
            <w:sz w:val="24"/>
            <w:szCs w:val="24"/>
            <w:lang w:val="en-US"/>
          </w:rPr>
          <w:delText>In particular,</w:delText>
        </w:r>
      </w:del>
      <w:commentRangeStart w:id="197"/>
      <w:ins w:id="198" w:author="Lotz, Christin" w:date="2024-04-22T17:21:00Z">
        <w:r w:rsidR="0049373B">
          <w:rPr>
            <w:rFonts w:ascii="Times New Roman" w:hAnsi="Times New Roman" w:cs="Times New Roman"/>
            <w:sz w:val="24"/>
            <w:szCs w:val="24"/>
            <w:lang w:val="en-US"/>
          </w:rPr>
          <w:t>Among others,</w:t>
        </w:r>
      </w:ins>
      <w:r w:rsidRPr="00D0459A">
        <w:rPr>
          <w:rFonts w:ascii="Times New Roman" w:hAnsi="Times New Roman" w:cs="Times New Roman"/>
          <w:sz w:val="24"/>
          <w:szCs w:val="24"/>
          <w:lang w:val="en-US"/>
        </w:rPr>
        <w:t xml:space="preserve"> it was found that </w:t>
      </w:r>
      <w:del w:id="199" w:author="Lotz, Christin" w:date="2024-04-22T17:22:00Z">
        <w:r w:rsidRPr="00D0459A" w:rsidDel="0049373B">
          <w:rPr>
            <w:rFonts w:ascii="Times New Roman" w:hAnsi="Times New Roman" w:cs="Times New Roman"/>
            <w:sz w:val="24"/>
            <w:szCs w:val="24"/>
            <w:lang w:val="en-US"/>
          </w:rPr>
          <w:delText xml:space="preserve">the combination of a high number of steps, </w:delText>
        </w:r>
      </w:del>
      <w:r w:rsidRPr="00D0459A">
        <w:rPr>
          <w:rFonts w:ascii="Times New Roman" w:hAnsi="Times New Roman" w:cs="Times New Roman"/>
          <w:sz w:val="24"/>
          <w:szCs w:val="24"/>
          <w:lang w:val="en-US"/>
        </w:rPr>
        <w:t>a high HR</w:t>
      </w:r>
      <w:ins w:id="200" w:author="Lotz, Christin" w:date="2024-04-22T17:22:00Z">
        <w:r w:rsidR="0049373B">
          <w:rPr>
            <w:rFonts w:ascii="Times New Roman" w:hAnsi="Times New Roman" w:cs="Times New Roman"/>
            <w:sz w:val="24"/>
            <w:szCs w:val="24"/>
            <w:lang w:val="en-US"/>
          </w:rPr>
          <w:t xml:space="preserve"> </w:t>
        </w:r>
      </w:ins>
      <w:del w:id="201" w:author="Lotz, Christin" w:date="2024-04-22T17:22:00Z">
        <w:r w:rsidDel="0049373B">
          <w:rPr>
            <w:rFonts w:ascii="Times New Roman" w:hAnsi="Times New Roman" w:cs="Times New Roman"/>
            <w:sz w:val="24"/>
            <w:szCs w:val="24"/>
            <w:lang w:val="en-US"/>
          </w:rPr>
          <w:delText>,</w:delText>
        </w:r>
        <w:r w:rsidRPr="00D0459A" w:rsidDel="0049373B">
          <w:rPr>
            <w:rFonts w:ascii="Times New Roman" w:hAnsi="Times New Roman" w:cs="Times New Roman"/>
            <w:sz w:val="24"/>
            <w:szCs w:val="24"/>
            <w:lang w:val="en-US"/>
          </w:rPr>
          <w:delText xml:space="preserve"> and short sleep </w:delText>
        </w:r>
      </w:del>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commentRangeEnd w:id="197"/>
      <w:r w:rsidR="0049373B">
        <w:rPr>
          <w:rStyle w:val="Kommentarzeichen"/>
        </w:rPr>
        <w:commentReference w:id="197"/>
      </w:r>
      <w:r w:rsidRPr="0000056F">
        <w:rPr>
          <w:rFonts w:ascii="Times New Roman" w:hAnsi="Times New Roman" w:cs="Times New Roman"/>
          <w:sz w:val="24"/>
          <w:szCs w:val="24"/>
          <w:lang w:val="en-US"/>
        </w:rPr>
        <w:t>It should be noted that the generalizability of the results is limited due to the small sample size.</w:t>
      </w:r>
    </w:p>
    <w:p w14:paraId="37A89D56" w14:textId="186CA7DD"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ins w:id="202" w:author="Lotz, Christin" w:date="2024-04-22T17:24:00Z">
        <w:r w:rsidR="0049373B">
          <w:rPr>
            <w:rFonts w:ascii="Times New Roman" w:hAnsi="Times New Roman" w:cs="Times New Roman"/>
            <w:sz w:val="24"/>
            <w:szCs w:val="24"/>
            <w:lang w:val="en-US"/>
          </w:rPr>
          <w:t>ir</w:t>
        </w:r>
      </w:ins>
      <w:r w:rsidR="002A710C" w:rsidRPr="00136AB7">
        <w:rPr>
          <w:rFonts w:ascii="Times New Roman" w:hAnsi="Times New Roman" w:cs="Times New Roman"/>
          <w:sz w:val="24"/>
          <w:szCs w:val="24"/>
          <w:lang w:val="en-US"/>
        </w:rPr>
        <w:t xml:space="preserve"> activit</w:t>
      </w:r>
      <w:ins w:id="203" w:author="Lotz, Christin" w:date="2024-04-22T17:24:00Z">
        <w:r w:rsidR="0049373B">
          <w:rPr>
            <w:rFonts w:ascii="Times New Roman" w:hAnsi="Times New Roman" w:cs="Times New Roman"/>
            <w:sz w:val="24"/>
            <w:szCs w:val="24"/>
            <w:lang w:val="en-US"/>
          </w:rPr>
          <w:t>ie</w:t>
        </w:r>
      </w:ins>
      <w:ins w:id="204" w:author="Lotz, Christin" w:date="2024-04-22T17:25:00Z">
        <w:r w:rsidR="0049373B">
          <w:rPr>
            <w:rFonts w:ascii="Times New Roman" w:hAnsi="Times New Roman" w:cs="Times New Roman"/>
            <w:sz w:val="24"/>
            <w:szCs w:val="24"/>
            <w:lang w:val="en-US"/>
          </w:rPr>
          <w:t>s</w:t>
        </w:r>
      </w:ins>
      <w:del w:id="205" w:author="Lotz, Christin" w:date="2024-04-22T17:24:00Z">
        <w:r w:rsidR="002A710C" w:rsidRPr="00136AB7" w:rsidDel="0049373B">
          <w:rPr>
            <w:rFonts w:ascii="Times New Roman" w:hAnsi="Times New Roman" w:cs="Times New Roman"/>
            <w:sz w:val="24"/>
            <w:szCs w:val="24"/>
            <w:lang w:val="en-US"/>
          </w:rPr>
          <w:delText>y</w:delText>
        </w:r>
      </w:del>
      <w:r w:rsidR="002A710C" w:rsidRPr="00136AB7">
        <w:rPr>
          <w:rFonts w:ascii="Times New Roman" w:hAnsi="Times New Roman" w:cs="Times New Roman"/>
          <w:sz w:val="24"/>
          <w:szCs w:val="24"/>
          <w:lang w:val="en-US"/>
        </w:rPr>
        <w:t xml:space="preserve"> and </w:t>
      </w:r>
      <w:ins w:id="206" w:author="Lotz, Christin" w:date="2024-04-22T17:25:00Z">
        <w:r w:rsidR="0049373B">
          <w:rPr>
            <w:rFonts w:ascii="Times New Roman" w:hAnsi="Times New Roman" w:cs="Times New Roman"/>
            <w:sz w:val="24"/>
            <w:szCs w:val="24"/>
            <w:lang w:val="en-US"/>
          </w:rPr>
          <w:t xml:space="preserve">the </w:t>
        </w:r>
      </w:ins>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ins w:id="207" w:author="Lotz, Christin" w:date="2024-04-22T17:25:00Z">
        <w:r w:rsidR="0049373B">
          <w:rPr>
            <w:rFonts w:ascii="Times New Roman" w:hAnsi="Times New Roman" w:cs="Times New Roman"/>
            <w:sz w:val="24"/>
            <w:szCs w:val="24"/>
            <w:lang w:val="en-US"/>
          </w:rPr>
          <w:t xml:space="preserve"> particularly</w:t>
        </w:r>
      </w:ins>
      <w:r w:rsidR="002A710C" w:rsidRPr="00600D7A">
        <w:rPr>
          <w:rFonts w:ascii="Times New Roman" w:hAnsi="Times New Roman" w:cs="Times New Roman"/>
          <w:sz w:val="24"/>
          <w:szCs w:val="24"/>
          <w:lang w:val="en-US"/>
        </w:rPr>
        <w:t xml:space="preserve"> </w:t>
      </w:r>
      <w:commentRangeStart w:id="208"/>
      <w:commentRangeStart w:id="209"/>
      <w:r w:rsidR="00974215" w:rsidRPr="00600D7A">
        <w:rPr>
          <w:rFonts w:ascii="Times New Roman" w:hAnsi="Times New Roman" w:cs="Times New Roman"/>
          <w:sz w:val="24"/>
          <w:szCs w:val="24"/>
          <w:lang w:val="en-US"/>
        </w:rPr>
        <w:t>teacher-centered phases</w:t>
      </w:r>
      <w:commentRangeEnd w:id="208"/>
      <w:r w:rsidR="00974215">
        <w:rPr>
          <w:rStyle w:val="Kommentarzeichen"/>
        </w:rPr>
        <w:commentReference w:id="208"/>
      </w:r>
      <w:commentRangeEnd w:id="209"/>
      <w:r w:rsidR="00974215">
        <w:rPr>
          <w:rStyle w:val="Kommentarzeichen"/>
        </w:rPr>
        <w:commentReference w:id="209"/>
      </w:r>
      <w:del w:id="210" w:author="Lotz, Christin" w:date="2024-04-22T17:25:00Z">
        <w:r w:rsidR="00FD5FB3" w:rsidDel="0049373B">
          <w:rPr>
            <w:rFonts w:ascii="Times New Roman" w:hAnsi="Times New Roman" w:cs="Times New Roman"/>
            <w:sz w:val="24"/>
            <w:szCs w:val="24"/>
            <w:lang w:val="en-US"/>
          </w:rPr>
          <w:delText>,</w:delText>
        </w:r>
        <w:r w:rsidDel="0049373B">
          <w:rPr>
            <w:rFonts w:ascii="Times New Roman" w:hAnsi="Times New Roman" w:cs="Times New Roman"/>
            <w:sz w:val="24"/>
            <w:szCs w:val="24"/>
            <w:lang w:val="en-US"/>
          </w:rPr>
          <w:delText xml:space="preserve"> in particular,</w:delText>
        </w:r>
        <w:r w:rsidR="002A710C" w:rsidRPr="00600D7A" w:rsidDel="0049373B">
          <w:rPr>
            <w:rFonts w:ascii="Times New Roman" w:hAnsi="Times New Roman" w:cs="Times New Roman"/>
            <w:sz w:val="24"/>
            <w:szCs w:val="24"/>
            <w:lang w:val="en-US"/>
          </w:rPr>
          <w:delText xml:space="preserve"> </w:delText>
        </w:r>
      </w:del>
      <w:ins w:id="211" w:author="Lotz, Christin" w:date="2024-04-22T17:25:00Z">
        <w:r w:rsidR="0049373B">
          <w:rPr>
            <w:rFonts w:ascii="Times New Roman" w:hAnsi="Times New Roman" w:cs="Times New Roman"/>
            <w:sz w:val="24"/>
            <w:szCs w:val="24"/>
            <w:lang w:val="en-US"/>
          </w:rPr>
          <w:t xml:space="preserve"> </w:t>
        </w:r>
      </w:ins>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w:t>
      </w:r>
      <w:commentRangeStart w:id="212"/>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212"/>
      <w:r w:rsidR="0049373B">
        <w:rPr>
          <w:rStyle w:val="Kommentarzeichen"/>
        </w:rPr>
        <w:lastRenderedPageBreak/>
        <w:commentReference w:id="212"/>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ins w:id="213" w:author="Lotz, Christin" w:date="2024-04-22T17:28:00Z">
        <w:r w:rsidR="00417149">
          <w:rPr>
            <w:rFonts w:ascii="Times New Roman" w:hAnsi="Times New Roman" w:cs="Times New Roman"/>
            <w:sz w:val="24"/>
            <w:szCs w:val="24"/>
            <w:lang w:val="en-US"/>
          </w:rPr>
          <w:t xml:space="preserve">are still lacking, that </w:t>
        </w:r>
      </w:ins>
      <w:del w:id="214" w:author="Lotz, Christin" w:date="2024-04-22T17:28:00Z">
        <w:r w:rsidR="00895071" w:rsidDel="00417149">
          <w:rPr>
            <w:rFonts w:ascii="Times New Roman" w:hAnsi="Times New Roman" w:cs="Times New Roman"/>
            <w:sz w:val="24"/>
            <w:szCs w:val="24"/>
            <w:lang w:val="en-US"/>
          </w:rPr>
          <w:delText xml:space="preserve">collecting </w:delText>
        </w:r>
      </w:del>
      <w:ins w:id="215" w:author="Lotz, Christin" w:date="2024-04-22T17:28:00Z">
        <w:r w:rsidR="00417149">
          <w:rPr>
            <w:rFonts w:ascii="Times New Roman" w:hAnsi="Times New Roman" w:cs="Times New Roman"/>
            <w:sz w:val="24"/>
            <w:szCs w:val="24"/>
            <w:lang w:val="en-US"/>
          </w:rPr>
          <w:t xml:space="preserve">investigate </w:t>
        </w:r>
      </w:ins>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w:t>
      </w:r>
      <w:del w:id="216" w:author="Lotz, Christin" w:date="2024-04-22T17:29:00Z">
        <w:r w:rsidR="00895071" w:rsidDel="00417149">
          <w:rPr>
            <w:rFonts w:ascii="Times New Roman" w:hAnsi="Times New Roman" w:cs="Times New Roman"/>
            <w:sz w:val="24"/>
            <w:szCs w:val="24"/>
            <w:lang w:val="en-US"/>
          </w:rPr>
          <w:delText xml:space="preserve"> a</w:delText>
        </w:r>
      </w:del>
      <w:r w:rsidR="00895071">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large</w:t>
      </w:r>
      <w:ins w:id="217" w:author="Lotz, Christin" w:date="2024-04-22T17:29:00Z">
        <w:r w:rsidR="00417149">
          <w:rPr>
            <w:rFonts w:ascii="Times New Roman" w:hAnsi="Times New Roman" w:cs="Times New Roman"/>
            <w:sz w:val="24"/>
            <w:szCs w:val="24"/>
            <w:lang w:val="en-US"/>
          </w:rPr>
          <w:t>r</w:t>
        </w:r>
      </w:ins>
      <w:r w:rsidR="00967A9B">
        <w:rPr>
          <w:rFonts w:ascii="Times New Roman" w:hAnsi="Times New Roman" w:cs="Times New Roman"/>
          <w:sz w:val="24"/>
          <w:szCs w:val="24"/>
          <w:lang w:val="en-US"/>
        </w:rPr>
        <w:t xml:space="preserve"> </w:t>
      </w:r>
      <w:del w:id="218" w:author="Lotz, Christin" w:date="2024-04-22T17:29:00Z">
        <w:r w:rsidR="00967A9B" w:rsidDel="00417149">
          <w:rPr>
            <w:rFonts w:ascii="Times New Roman" w:hAnsi="Times New Roman" w:cs="Times New Roman"/>
            <w:sz w:val="24"/>
            <w:szCs w:val="24"/>
            <w:lang w:val="en-US"/>
          </w:rPr>
          <w:delText>enough</w:delText>
        </w:r>
        <w:r w:rsidR="00895071" w:rsidDel="00417149">
          <w:rPr>
            <w:rFonts w:ascii="Times New Roman" w:hAnsi="Times New Roman" w:cs="Times New Roman"/>
            <w:sz w:val="24"/>
            <w:szCs w:val="24"/>
            <w:lang w:val="en-US"/>
          </w:rPr>
          <w:delText xml:space="preserve"> </w:delText>
        </w:r>
      </w:del>
      <w:r w:rsidR="00895071">
        <w:rPr>
          <w:rFonts w:ascii="Times New Roman" w:hAnsi="Times New Roman" w:cs="Times New Roman"/>
          <w:sz w:val="24"/>
          <w:szCs w:val="24"/>
          <w:lang w:val="en-US"/>
        </w:rPr>
        <w:t>sample</w:t>
      </w:r>
      <w:ins w:id="219" w:author="Lotz, Christin" w:date="2024-04-22T17:29:00Z">
        <w:r w:rsidR="00417149">
          <w:rPr>
            <w:rFonts w:ascii="Times New Roman" w:hAnsi="Times New Roman" w:cs="Times New Roman"/>
            <w:sz w:val="24"/>
            <w:szCs w:val="24"/>
            <w:lang w:val="en-US"/>
          </w:rPr>
          <w:t>s</w:t>
        </w:r>
      </w:ins>
      <w:r w:rsidR="00895071">
        <w:rPr>
          <w:rFonts w:ascii="Times New Roman" w:hAnsi="Times New Roman" w:cs="Times New Roman"/>
          <w:sz w:val="24"/>
          <w:szCs w:val="24"/>
          <w:lang w:val="en-US"/>
        </w:rPr>
        <w:t xml:space="preserve"> to explore </w:t>
      </w:r>
      <w:ins w:id="220" w:author="Lotz, Christin" w:date="2024-04-22T17:29:00Z">
        <w:r w:rsidR="00417149">
          <w:rPr>
            <w:rFonts w:ascii="Times New Roman" w:hAnsi="Times New Roman" w:cs="Times New Roman"/>
            <w:sz w:val="24"/>
            <w:szCs w:val="24"/>
            <w:lang w:val="en-US"/>
          </w:rPr>
          <w:t xml:space="preserve">the </w:t>
        </w:r>
      </w:ins>
      <w:r w:rsidR="00895071">
        <w:rPr>
          <w:rFonts w:ascii="Times New Roman" w:hAnsi="Times New Roman" w:cs="Times New Roman"/>
          <w:sz w:val="24"/>
          <w:szCs w:val="24"/>
          <w:lang w:val="en-US"/>
        </w:rPr>
        <w:t xml:space="preserve">links </w:t>
      </w:r>
      <w:del w:id="221" w:author="Lotz, Christin" w:date="2024-04-22T17:29:00Z">
        <w:r w:rsidR="00895071" w:rsidDel="00417149">
          <w:rPr>
            <w:rFonts w:ascii="Times New Roman" w:hAnsi="Times New Roman" w:cs="Times New Roman"/>
            <w:sz w:val="24"/>
            <w:szCs w:val="24"/>
            <w:lang w:val="en-US"/>
          </w:rPr>
          <w:delText xml:space="preserve">with </w:delText>
        </w:r>
      </w:del>
      <w:ins w:id="222" w:author="Lotz, Christin" w:date="2024-04-22T17:29:00Z">
        <w:r w:rsidR="00417149">
          <w:rPr>
            <w:rFonts w:ascii="Times New Roman" w:hAnsi="Times New Roman" w:cs="Times New Roman"/>
            <w:sz w:val="24"/>
            <w:szCs w:val="24"/>
            <w:lang w:val="en-US"/>
          </w:rPr>
          <w:t xml:space="preserve">between teachers’ HR and </w:t>
        </w:r>
      </w:ins>
      <w:del w:id="223" w:author="Lotz, Christin" w:date="2024-04-22T17:29:00Z">
        <w:r w:rsidR="00895071" w:rsidDel="00417149">
          <w:rPr>
            <w:rFonts w:ascii="Times New Roman" w:hAnsi="Times New Roman" w:cs="Times New Roman"/>
            <w:sz w:val="24"/>
            <w:szCs w:val="24"/>
            <w:lang w:val="en-US"/>
          </w:rPr>
          <w:delText xml:space="preserve">factors such as </w:delText>
        </w:r>
      </w:del>
      <w:r w:rsidR="00895071">
        <w:rPr>
          <w:rFonts w:ascii="Times New Roman" w:hAnsi="Times New Roman" w:cs="Times New Roman"/>
          <w:sz w:val="24"/>
          <w:szCs w:val="24"/>
          <w:lang w:val="en-US"/>
        </w:rPr>
        <w:t>subjective stressor appraisal</w:t>
      </w:r>
      <w:del w:id="224" w:author="Lotz, Christin" w:date="2024-04-22T17:28:00Z">
        <w:r w:rsidR="00895071" w:rsidDel="00417149">
          <w:rPr>
            <w:rFonts w:ascii="Times New Roman" w:hAnsi="Times New Roman" w:cs="Times New Roman"/>
            <w:sz w:val="24"/>
            <w:szCs w:val="24"/>
            <w:lang w:val="en-US"/>
          </w:rPr>
          <w:delText>,</w:delText>
        </w:r>
      </w:del>
      <w:r w:rsidR="00895071">
        <w:rPr>
          <w:rFonts w:ascii="Times New Roman" w:hAnsi="Times New Roman" w:cs="Times New Roman"/>
          <w:sz w:val="24"/>
          <w:szCs w:val="24"/>
          <w:lang w:val="en-US"/>
        </w:rPr>
        <w:t xml:space="preserve">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ins w:id="225" w:author="Lotz, Christin" w:date="2024-04-22T17:29:00Z">
        <w:r w:rsidR="00417149">
          <w:rPr>
            <w:rFonts w:ascii="Times New Roman" w:hAnsi="Times New Roman" w:cs="Times New Roman"/>
            <w:sz w:val="24"/>
            <w:szCs w:val="24"/>
            <w:lang w:val="en-US"/>
          </w:rPr>
          <w:t>.</w:t>
        </w:r>
      </w:ins>
      <w:ins w:id="226" w:author="Lotz, Christin" w:date="2024-04-22T17:28:00Z">
        <w:r w:rsidR="00417149">
          <w:rPr>
            <w:rFonts w:ascii="Times New Roman" w:hAnsi="Times New Roman" w:cs="Times New Roman"/>
            <w:sz w:val="24"/>
            <w:szCs w:val="24"/>
            <w:lang w:val="en-US"/>
          </w:rPr>
          <w:t xml:space="preserve"> </w:t>
        </w:r>
      </w:ins>
      <w:del w:id="227" w:author="Lotz, Christin" w:date="2024-04-22T17:28:00Z">
        <w:r w:rsidR="00895071" w:rsidDel="00417149">
          <w:rPr>
            <w:rFonts w:ascii="Times New Roman" w:hAnsi="Times New Roman" w:cs="Times New Roman"/>
            <w:sz w:val="24"/>
            <w:szCs w:val="24"/>
            <w:lang w:val="en-US"/>
          </w:rPr>
          <w:delText xml:space="preserve">, are still lacking. </w:delText>
        </w:r>
      </w:del>
      <w:del w:id="228" w:author="Lotz, Christin" w:date="2024-04-22T17:30:00Z">
        <w:r w:rsidR="00895071" w:rsidDel="00417149">
          <w:rPr>
            <w:rFonts w:ascii="Times New Roman" w:hAnsi="Times New Roman" w:cs="Times New Roman"/>
            <w:sz w:val="24"/>
            <w:szCs w:val="24"/>
            <w:lang w:val="en-US"/>
          </w:rPr>
          <w:delText xml:space="preserve">Our study aims </w:delText>
        </w:r>
        <w:r w:rsidR="00967A9B" w:rsidDel="00417149">
          <w:rPr>
            <w:rFonts w:ascii="Times New Roman" w:hAnsi="Times New Roman" w:cs="Times New Roman"/>
            <w:sz w:val="24"/>
            <w:szCs w:val="24"/>
            <w:lang w:val="en-US"/>
          </w:rPr>
          <w:delText>to close</w:delText>
        </w:r>
        <w:r w:rsidR="00895071" w:rsidDel="00417149">
          <w:rPr>
            <w:rFonts w:ascii="Times New Roman" w:hAnsi="Times New Roman" w:cs="Times New Roman"/>
            <w:sz w:val="24"/>
            <w:szCs w:val="24"/>
            <w:lang w:val="en-US"/>
          </w:rPr>
          <w:delText xml:space="preserve"> this research gap.</w:delText>
        </w:r>
      </w:del>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708B10E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del w:id="229" w:author="Lotz, Christin" w:date="2024-04-22T17:30:00Z">
        <w:r w:rsidR="004730CB" w:rsidDel="005C0A34">
          <w:rPr>
            <w:rFonts w:ascii="Times New Roman" w:hAnsi="Times New Roman" w:cs="Times New Roman"/>
            <w:sz w:val="24"/>
            <w:szCs w:val="24"/>
            <w:lang w:val="en-US"/>
          </w:rPr>
          <w:delText xml:space="preserve">for </w:delText>
        </w:r>
      </w:del>
      <w:ins w:id="230" w:author="Lotz, Christin" w:date="2024-04-22T17:30:00Z">
        <w:r w:rsidR="005C0A34">
          <w:rPr>
            <w:rFonts w:ascii="Times New Roman" w:hAnsi="Times New Roman" w:cs="Times New Roman"/>
            <w:sz w:val="24"/>
            <w:szCs w:val="24"/>
            <w:lang w:val="en-US"/>
          </w:rPr>
          <w:t xml:space="preserve">in </w:t>
        </w:r>
      </w:ins>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w:t>
      </w:r>
      <w:commentRangeStart w:id="231"/>
      <w:r w:rsidR="004730CB">
        <w:rPr>
          <w:rFonts w:ascii="Times New Roman" w:hAnsi="Times New Roman" w:cs="Times New Roman"/>
          <w:sz w:val="24"/>
          <w:szCs w:val="24"/>
          <w:lang w:val="en-US"/>
        </w:rPr>
        <w:t xml:space="preserve">from </w:t>
      </w:r>
      <w:ins w:id="232" w:author="Lotz, Christin" w:date="2024-04-22T17:30:00Z">
        <w:r w:rsidR="005C0A34">
          <w:rPr>
            <w:rFonts w:ascii="Times New Roman" w:hAnsi="Times New Roman" w:cs="Times New Roman"/>
            <w:sz w:val="24"/>
            <w:szCs w:val="24"/>
            <w:lang w:val="en-US"/>
          </w:rPr>
          <w:t xml:space="preserve">in-service </w:t>
        </w:r>
      </w:ins>
      <w:r w:rsidR="004730CB">
        <w:rPr>
          <w:rFonts w:ascii="Times New Roman" w:hAnsi="Times New Roman" w:cs="Times New Roman"/>
          <w:sz w:val="24"/>
          <w:szCs w:val="24"/>
          <w:lang w:val="en-US"/>
        </w:rPr>
        <w:t xml:space="preserve">teachers </w:t>
      </w:r>
      <w:r w:rsidR="001C6783">
        <w:rPr>
          <w:rFonts w:ascii="Times New Roman" w:hAnsi="Times New Roman" w:cs="Times New Roman"/>
          <w:sz w:val="24"/>
          <w:szCs w:val="24"/>
          <w:lang w:val="en-US"/>
        </w:rPr>
        <w:t xml:space="preserve">and </w:t>
      </w:r>
      <w:del w:id="233" w:author="Lotz, Christin" w:date="2024-04-22T17:30:00Z">
        <w:r w:rsidR="001C6783" w:rsidDel="005C0A34">
          <w:rPr>
            <w:rFonts w:ascii="Times New Roman" w:hAnsi="Times New Roman" w:cs="Times New Roman"/>
            <w:sz w:val="24"/>
            <w:szCs w:val="24"/>
            <w:lang w:val="en-US"/>
          </w:rPr>
          <w:delText xml:space="preserve">student </w:delText>
        </w:r>
      </w:del>
      <w:ins w:id="234" w:author="Lotz, Christin" w:date="2024-04-22T17:30:00Z">
        <w:r w:rsidR="005C0A34">
          <w:rPr>
            <w:rFonts w:ascii="Times New Roman" w:hAnsi="Times New Roman" w:cs="Times New Roman"/>
            <w:sz w:val="24"/>
            <w:szCs w:val="24"/>
            <w:lang w:val="en-US"/>
          </w:rPr>
          <w:t xml:space="preserve">pre-service </w:t>
        </w:r>
      </w:ins>
      <w:r w:rsidR="001C6783">
        <w:rPr>
          <w:rFonts w:ascii="Times New Roman" w:hAnsi="Times New Roman" w:cs="Times New Roman"/>
          <w:sz w:val="24"/>
          <w:szCs w:val="24"/>
          <w:lang w:val="en-US"/>
        </w:rPr>
        <w:t xml:space="preserve">teachers </w:t>
      </w:r>
      <w:commentRangeEnd w:id="231"/>
      <w:r w:rsidR="005C0A34">
        <w:rPr>
          <w:rStyle w:val="Kommentarzeichen"/>
        </w:rPr>
        <w:commentReference w:id="231"/>
      </w:r>
      <w:r w:rsidR="004730CB">
        <w:rPr>
          <w:rFonts w:ascii="Times New Roman" w:hAnsi="Times New Roman" w:cs="Times New Roman"/>
          <w:sz w:val="24"/>
          <w:szCs w:val="24"/>
          <w:lang w:val="en-US"/>
        </w:rPr>
        <w:t>who participated in a lab study</w:t>
      </w:r>
      <w:del w:id="235" w:author="Lotz, Christin" w:date="2024-04-22T17:34:00Z">
        <w:r w:rsidR="004730CB" w:rsidDel="00AA3B91">
          <w:rPr>
            <w:rFonts w:ascii="Times New Roman" w:hAnsi="Times New Roman" w:cs="Times New Roman"/>
            <w:sz w:val="24"/>
            <w:szCs w:val="24"/>
            <w:lang w:val="en-US"/>
          </w:rPr>
          <w:delText>,</w:delText>
        </w:r>
      </w:del>
      <w:r w:rsidR="004730CB">
        <w:rPr>
          <w:rFonts w:ascii="Times New Roman" w:hAnsi="Times New Roman" w:cs="Times New Roman"/>
          <w:sz w:val="24"/>
          <w:szCs w:val="24"/>
          <w:lang w:val="en-US"/>
        </w:rPr>
        <w:t xml:space="preserve">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del w:id="236" w:author="Lotz, Christin" w:date="2024-04-22T17:34:00Z">
        <w:r w:rsidRPr="00956D35" w:rsidDel="00AA3B91">
          <w:rPr>
            <w:rFonts w:ascii="Times New Roman" w:hAnsi="Times New Roman" w:cs="Times New Roman"/>
            <w:sz w:val="24"/>
            <w:szCs w:val="24"/>
            <w:lang w:val="en-US"/>
          </w:rPr>
          <w:delText xml:space="preserve"> in teachers</w:delText>
        </w:r>
      </w:del>
      <w:r w:rsidRPr="00956D35">
        <w:rPr>
          <w:rFonts w:ascii="Times New Roman" w:hAnsi="Times New Roman" w:cs="Times New Roman"/>
          <w:sz w:val="24"/>
          <w:szCs w:val="24"/>
          <w:lang w:val="en-US"/>
        </w:rPr>
        <w:t xml:space="preserve">. </w:t>
      </w:r>
    </w:p>
    <w:p w14:paraId="43DE8839" w14:textId="6F4DA632"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del w:id="237" w:author="Lotz, Christin" w:date="2024-04-22T17:34:00Z">
        <w:r w:rsidDel="00AA3B91">
          <w:rPr>
            <w:rFonts w:ascii="Times New Roman" w:hAnsi="Times New Roman" w:cs="Times New Roman"/>
            <w:sz w:val="24"/>
            <w:szCs w:val="24"/>
            <w:lang w:val="en-US"/>
          </w:rPr>
          <w:delText>each</w:delText>
        </w:r>
        <w:r w:rsidR="00956D35" w:rsidRPr="00956D35" w:rsidDel="00AA3B91">
          <w:rPr>
            <w:rFonts w:ascii="Times New Roman" w:hAnsi="Times New Roman" w:cs="Times New Roman"/>
            <w:sz w:val="24"/>
            <w:szCs w:val="24"/>
            <w:lang w:val="en-US"/>
          </w:rPr>
          <w:delText xml:space="preserve"> </w:delText>
        </w:r>
      </w:del>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del w:id="238" w:author="Lotz, Christin" w:date="2024-04-22T17:35:00Z">
        <w:r w:rsidDel="00AA3B91">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ins w:id="239" w:author="Lotz, Christin" w:date="2024-04-22T17:35:00Z">
        <w:r w:rsidR="00AA3B91">
          <w:rPr>
            <w:rFonts w:ascii="Times New Roman" w:hAnsi="Times New Roman" w:cs="Times New Roman"/>
            <w:sz w:val="24"/>
            <w:szCs w:val="24"/>
            <w:lang w:val="en-US"/>
          </w:rPr>
          <w:t xml:space="preserve"> typical</w:t>
        </w:r>
      </w:ins>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commentRangeStart w:id="240"/>
      <w:del w:id="241" w:author="Lotz, Christin" w:date="2024-04-22T17:35:00Z">
        <w:r w:rsidR="00956D35" w:rsidRPr="00956D35" w:rsidDel="00AA3B91">
          <w:rPr>
            <w:rFonts w:ascii="Times New Roman" w:hAnsi="Times New Roman" w:cs="Times New Roman"/>
            <w:sz w:val="24"/>
            <w:szCs w:val="24"/>
            <w:lang w:val="en-US"/>
          </w:rPr>
          <w:delText>While teaching, participants wore eye-tracking glasses</w:delText>
        </w:r>
        <w:r w:rsidR="004611A6" w:rsidDel="00AA3B91">
          <w:rPr>
            <w:rFonts w:ascii="Times New Roman" w:hAnsi="Times New Roman" w:cs="Times New Roman"/>
            <w:sz w:val="24"/>
            <w:szCs w:val="24"/>
            <w:lang w:val="en-US"/>
          </w:rPr>
          <w:delText>,</w:delText>
        </w:r>
        <w:r w:rsidR="00956D35" w:rsidRPr="00956D35" w:rsidDel="00AA3B91">
          <w:rPr>
            <w:rFonts w:ascii="Times New Roman" w:hAnsi="Times New Roman" w:cs="Times New Roman"/>
            <w:sz w:val="24"/>
            <w:szCs w:val="24"/>
            <w:lang w:val="en-US"/>
          </w:rPr>
          <w:delText xml:space="preserve"> and additionally, their lessons were recorded by cameras.</w:delText>
        </w:r>
      </w:del>
      <w:commentRangeEnd w:id="240"/>
      <w:r w:rsidR="008F5B3C">
        <w:rPr>
          <w:rStyle w:val="Kommentarzeichen"/>
        </w:rPr>
        <w:commentReference w:id="240"/>
      </w:r>
    </w:p>
    <w:p w14:paraId="25206B19" w14:textId="2C476E42" w:rsidR="00956D35" w:rsidRPr="00956D35" w:rsidRDefault="001C6783" w:rsidP="00956D35">
      <w:pPr>
        <w:spacing w:line="360" w:lineRule="auto"/>
        <w:rPr>
          <w:rFonts w:ascii="Times New Roman" w:hAnsi="Times New Roman" w:cs="Times New Roman"/>
          <w:sz w:val="24"/>
          <w:szCs w:val="24"/>
          <w:lang w:val="en-US"/>
        </w:rPr>
      </w:pPr>
      <w:commentRangeStart w:id="242"/>
      <w:r>
        <w:rPr>
          <w:rFonts w:ascii="Times New Roman" w:hAnsi="Times New Roman" w:cs="Times New Roman"/>
          <w:sz w:val="24"/>
          <w:szCs w:val="24"/>
          <w:lang w:val="en-US"/>
        </w:rPr>
        <w:t xml:space="preserve">The micro-teaching unit, with its unfamiliar setting and the scripted disruptions of participants’ teaching flow, was potentially stressful. </w:t>
      </w:r>
      <w:commentRangeEnd w:id="242"/>
      <w:r w:rsidR="00AA3B91">
        <w:rPr>
          <w:rStyle w:val="Kommentarzeichen"/>
        </w:rPr>
        <w:commentReference w:id="242"/>
      </w:r>
      <w:r>
        <w:rPr>
          <w:rFonts w:ascii="Times New Roman" w:hAnsi="Times New Roman" w:cs="Times New Roman"/>
          <w:sz w:val="24"/>
          <w:szCs w:val="24"/>
          <w:lang w:val="en-US"/>
        </w:rPr>
        <w:t xml:space="preserve">Thus, we were particularly interested in the </w:t>
      </w:r>
      <w:del w:id="243" w:author="Lotz, Christin" w:date="2024-04-22T17:38:00Z">
        <w:r w:rsidDel="00F5259E">
          <w:rPr>
            <w:rFonts w:ascii="Times New Roman" w:hAnsi="Times New Roman" w:cs="Times New Roman"/>
            <w:sz w:val="24"/>
            <w:szCs w:val="24"/>
            <w:lang w:val="en-US"/>
          </w:rPr>
          <w:delText xml:space="preserve">development </w:delText>
        </w:r>
      </w:del>
      <w:ins w:id="244" w:author="Lotz, Christin" w:date="2024-04-22T17:38:00Z">
        <w:r w:rsidR="00F5259E">
          <w:rPr>
            <w:rFonts w:ascii="Times New Roman" w:hAnsi="Times New Roman" w:cs="Times New Roman"/>
            <w:sz w:val="24"/>
            <w:szCs w:val="24"/>
            <w:lang w:val="en-US"/>
          </w:rPr>
          <w:t xml:space="preserve">changes </w:t>
        </w:r>
      </w:ins>
      <w:r>
        <w:rPr>
          <w:rFonts w:ascii="Times New Roman" w:hAnsi="Times New Roman" w:cs="Times New Roman"/>
          <w:sz w:val="24"/>
          <w:szCs w:val="24"/>
          <w:lang w:val="en-US"/>
        </w:rPr>
        <w:t xml:space="preserve">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w:t>
      </w:r>
      <w:ins w:id="245" w:author="Lotz, Christin" w:date="2024-04-22T17:39:00Z">
        <w:r w:rsidR="00F5259E">
          <w:rPr>
            <w:rFonts w:ascii="Times New Roman" w:hAnsi="Times New Roman" w:cs="Times New Roman"/>
            <w:sz w:val="24"/>
            <w:szCs w:val="24"/>
            <w:lang w:val="en-US"/>
          </w:rPr>
          <w:t xml:space="preserve">possibly disruptive </w:t>
        </w:r>
      </w:ins>
      <w:r>
        <w:rPr>
          <w:rFonts w:ascii="Times New Roman" w:hAnsi="Times New Roman" w:cs="Times New Roman"/>
          <w:sz w:val="24"/>
          <w:szCs w:val="24"/>
          <w:lang w:val="en-US"/>
        </w:rPr>
        <w:t xml:space="preserve">classroom </w:t>
      </w:r>
      <w:del w:id="246" w:author="Lotz, Christin" w:date="2024-04-22T17:39:00Z">
        <w:r w:rsidDel="00F5259E">
          <w:rPr>
            <w:rFonts w:ascii="Times New Roman" w:hAnsi="Times New Roman" w:cs="Times New Roman"/>
            <w:sz w:val="24"/>
            <w:szCs w:val="24"/>
            <w:lang w:val="en-US"/>
          </w:rPr>
          <w:delText>disruptions</w:delText>
        </w:r>
      </w:del>
      <w:ins w:id="247" w:author="Lotz, Christin" w:date="2024-04-22T17:39:00Z">
        <w:r w:rsidR="00F5259E">
          <w:rPr>
            <w:rFonts w:ascii="Times New Roman" w:hAnsi="Times New Roman" w:cs="Times New Roman"/>
            <w:sz w:val="24"/>
            <w:szCs w:val="24"/>
            <w:lang w:val="en-US"/>
          </w:rPr>
          <w:t>events</w:t>
        </w:r>
      </w:ins>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ins w:id="248" w:author="Lotz, Christin" w:date="2024-04-22T17:39:00Z">
        <w:r w:rsidR="00F5259E">
          <w:rPr>
            <w:rFonts w:ascii="Times New Roman" w:hAnsi="Times New Roman" w:cs="Times New Roman"/>
            <w:sz w:val="24"/>
            <w:szCs w:val="24"/>
            <w:lang w:val="en-US"/>
          </w:rPr>
          <w:t xml:space="preserve">. </w:t>
        </w:r>
      </w:ins>
      <w:del w:id="249" w:author="Lotz, Christin" w:date="2024-04-22T17:39:00Z">
        <w:r w:rsidDel="00F5259E">
          <w:rPr>
            <w:rFonts w:ascii="Times New Roman" w:hAnsi="Times New Roman" w:cs="Times New Roman"/>
            <w:sz w:val="24"/>
            <w:szCs w:val="24"/>
            <w:lang w:val="en-US"/>
          </w:rPr>
          <w:delText xml:space="preserve"> in a comfortable seated position. </w:delText>
        </w:r>
      </w:del>
      <w:r>
        <w:rPr>
          <w:rFonts w:ascii="Times New Roman" w:hAnsi="Times New Roman" w:cs="Times New Roman"/>
          <w:sz w:val="24"/>
          <w:szCs w:val="24"/>
          <w:lang w:val="en-US"/>
        </w:rPr>
        <w:t>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xml:space="preserve">, they watched the video of their </w:t>
      </w:r>
      <w:del w:id="250" w:author="Lotz, Christin" w:date="2024-04-22T17:40:00Z">
        <w:r w:rsidR="00956D35" w:rsidRPr="00956D35" w:rsidDel="00F5259E">
          <w:rPr>
            <w:rFonts w:ascii="Times New Roman" w:hAnsi="Times New Roman" w:cs="Times New Roman"/>
            <w:sz w:val="24"/>
            <w:szCs w:val="24"/>
            <w:lang w:val="en-US"/>
          </w:rPr>
          <w:delText xml:space="preserve">15-minute </w:delText>
        </w:r>
      </w:del>
      <w:commentRangeStart w:id="251"/>
      <w:ins w:id="252" w:author="Lotz, Christin" w:date="2024-04-22T17:40:00Z">
        <w:r w:rsidR="00F5259E">
          <w:rPr>
            <w:rFonts w:ascii="Times New Roman" w:hAnsi="Times New Roman" w:cs="Times New Roman"/>
            <w:sz w:val="24"/>
            <w:szCs w:val="24"/>
            <w:lang w:val="en-US"/>
          </w:rPr>
          <w:t xml:space="preserve">micro-teaching </w:t>
        </w:r>
      </w:ins>
      <w:r w:rsidR="00956D35" w:rsidRPr="00956D35">
        <w:rPr>
          <w:rFonts w:ascii="Times New Roman" w:hAnsi="Times New Roman" w:cs="Times New Roman"/>
          <w:sz w:val="24"/>
          <w:szCs w:val="24"/>
          <w:lang w:val="en-US"/>
        </w:rPr>
        <w:t>unit</w:t>
      </w:r>
      <w:commentRangeEnd w:id="251"/>
      <w:r w:rsidR="00F5259E">
        <w:rPr>
          <w:rStyle w:val="Kommentarzeichen"/>
        </w:rPr>
        <w:commentReference w:id="251"/>
      </w:r>
      <w:ins w:id="253" w:author="Lotz, Christin" w:date="2024-04-22T17:40:00Z">
        <w:r w:rsidR="00F5259E">
          <w:rPr>
            <w:rFonts w:ascii="Times New Roman" w:hAnsi="Times New Roman" w:cs="Times New Roman"/>
            <w:sz w:val="24"/>
            <w:szCs w:val="24"/>
            <w:lang w:val="en-US"/>
          </w:rPr>
          <w:t xml:space="preserve"> and</w:t>
        </w:r>
      </w:ins>
      <w:del w:id="254" w:author="Lotz, Christin" w:date="2024-04-22T17:40:00Z">
        <w:r w:rsidDel="00F5259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rated the disruptive</w:t>
      </w:r>
      <w:ins w:id="255" w:author="Lotz, Christin" w:date="2024-04-22T17:40:00Z">
        <w:r w:rsidR="00F5259E">
          <w:rPr>
            <w:rFonts w:ascii="Times New Roman" w:hAnsi="Times New Roman" w:cs="Times New Roman"/>
            <w:sz w:val="24"/>
            <w:szCs w:val="24"/>
            <w:lang w:val="en-US"/>
          </w:rPr>
          <w:t>ness of the</w:t>
        </w:r>
      </w:ins>
      <w:r>
        <w:rPr>
          <w:rFonts w:ascii="Times New Roman" w:hAnsi="Times New Roman" w:cs="Times New Roman"/>
          <w:sz w:val="24"/>
          <w:szCs w:val="24"/>
          <w:lang w:val="en-US"/>
        </w:rPr>
        <w:t xml:space="preserve"> classroom events</w:t>
      </w:r>
      <w:del w:id="256" w:author="Lotz, Christin" w:date="2024-04-22T17:40:00Z">
        <w:r w:rsidDel="00F5259E">
          <w:rPr>
            <w:rFonts w:ascii="Times New Roman" w:hAnsi="Times New Roman" w:cs="Times New Roman"/>
            <w:sz w:val="24"/>
            <w:szCs w:val="24"/>
            <w:lang w:val="en-US"/>
          </w:rPr>
          <w:delText>,</w:delText>
        </w:r>
        <w:r w:rsidR="00956D35" w:rsidRPr="00956D35" w:rsidDel="00F5259E">
          <w:rPr>
            <w:rFonts w:ascii="Times New Roman" w:hAnsi="Times New Roman" w:cs="Times New Roman"/>
            <w:sz w:val="24"/>
            <w:szCs w:val="24"/>
            <w:lang w:val="en-US"/>
          </w:rPr>
          <w:delText xml:space="preserve"> and answered</w:delText>
        </w:r>
        <w:r w:rsidDel="00F5259E">
          <w:rPr>
            <w:rFonts w:ascii="Times New Roman" w:hAnsi="Times New Roman" w:cs="Times New Roman"/>
            <w:sz w:val="24"/>
            <w:szCs w:val="24"/>
            <w:lang w:val="en-US"/>
          </w:rPr>
          <w:delText xml:space="preserve"> open</w:delText>
        </w:r>
        <w:r w:rsidR="00956D35" w:rsidRPr="00956D35" w:rsidDel="00F5259E">
          <w:rPr>
            <w:rFonts w:ascii="Times New Roman" w:hAnsi="Times New Roman" w:cs="Times New Roman"/>
            <w:sz w:val="24"/>
            <w:szCs w:val="24"/>
            <w:lang w:val="en-US"/>
          </w:rPr>
          <w:delText xml:space="preserve"> questions</w:delText>
        </w:r>
      </w:del>
      <w:r w:rsidR="00956D35" w:rsidRPr="00956D35">
        <w:rPr>
          <w:rFonts w:ascii="Times New Roman" w:hAnsi="Times New Roman" w:cs="Times New Roman"/>
          <w:sz w:val="24"/>
          <w:szCs w:val="24"/>
          <w:lang w:val="en-US"/>
        </w:rPr>
        <w:t xml:space="preserve">. </w:t>
      </w:r>
      <w:ins w:id="257" w:author="Lotz, Christin" w:date="2024-04-22T17:41:00Z">
        <w:r w:rsidR="00F5259E">
          <w:rPr>
            <w:rFonts w:ascii="Times New Roman" w:hAnsi="Times New Roman" w:cs="Times New Roman"/>
            <w:sz w:val="24"/>
            <w:szCs w:val="24"/>
            <w:lang w:val="en-US"/>
          </w:rPr>
          <w:t>I</w:t>
        </w:r>
      </w:ins>
      <w:del w:id="258" w:author="Lotz, Christin" w:date="2024-04-22T17:41:00Z">
        <w:r w:rsidDel="00F5259E">
          <w:rPr>
            <w:rFonts w:ascii="Times New Roman" w:hAnsi="Times New Roman" w:cs="Times New Roman"/>
            <w:sz w:val="24"/>
            <w:szCs w:val="24"/>
            <w:lang w:val="en-US"/>
          </w:rPr>
          <w:delText>Finally, i</w:delText>
        </w:r>
      </w:del>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del w:id="259" w:author="Lotz, Christin" w:date="2024-04-22T17:42:00Z">
        <w:r w:rsidR="00DE5E7F" w:rsidRPr="00956D35" w:rsidDel="00F5259E">
          <w:rPr>
            <w:rFonts w:ascii="Times New Roman" w:hAnsi="Times New Roman" w:cs="Times New Roman"/>
            <w:sz w:val="24"/>
            <w:szCs w:val="24"/>
            <w:lang w:val="en-US"/>
          </w:rPr>
          <w:delText xml:space="preserve">conditions </w:delText>
        </w:r>
      </w:del>
      <w:ins w:id="260" w:author="Lotz, Christin" w:date="2024-04-22T17:42:00Z">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ins>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6ADF6162"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del w:id="261" w:author="Lotz, Christin" w:date="2024-04-22T20:35:00Z">
        <w:r w:rsidR="006E4A9F" w:rsidRPr="006E4A9F" w:rsidDel="00AC42D8">
          <w:rPr>
            <w:rFonts w:ascii="Times New Roman" w:hAnsi="Times New Roman" w:cs="Times New Roman"/>
            <w:sz w:val="24"/>
            <w:szCs w:val="24"/>
            <w:lang w:val="en-US"/>
          </w:rPr>
          <w:delText xml:space="preserve">goals </w:delText>
        </w:r>
      </w:del>
      <w:ins w:id="262" w:author="Lotz, Christin" w:date="2024-04-22T20:35:00Z">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ins>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lastRenderedPageBreak/>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694D2FFE"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AC42D8">
        <w:rPr>
          <w:rFonts w:ascii="Times New Roman" w:hAnsi="Times New Roman" w:cs="Times New Roman"/>
          <w:sz w:val="24"/>
          <w:szCs w:val="24"/>
          <w:lang w:val="en-US"/>
          <w:rPrChange w:id="263" w:author="Lotz, Christin" w:date="2024-04-22T20:37:00Z">
            <w:rPr>
              <w:rFonts w:ascii="Times New Roman" w:hAnsi="Times New Roman" w:cs="Times New Roman"/>
              <w:i/>
              <w:iCs/>
              <w:sz w:val="24"/>
              <w:szCs w:val="24"/>
              <w:lang w:val="en-US"/>
            </w:rPr>
          </w:rPrChange>
        </w:rPr>
        <w:t xml:space="preserve">the </w:t>
      </w:r>
      <w:ins w:id="264" w:author="Lotz, Christin" w:date="2024-04-22T20:37:00Z">
        <w:r w:rsidR="00AC42D8" w:rsidRPr="00AC42D8">
          <w:rPr>
            <w:rFonts w:ascii="Times New Roman" w:hAnsi="Times New Roman" w:cs="Times New Roman"/>
            <w:sz w:val="24"/>
            <w:szCs w:val="24"/>
            <w:lang w:val="en-US"/>
            <w:rPrChange w:id="265" w:author="Lotz, Christin" w:date="2024-04-22T20:37:00Z">
              <w:rPr>
                <w:rFonts w:ascii="Times New Roman" w:hAnsi="Times New Roman" w:cs="Times New Roman"/>
                <w:i/>
                <w:iCs/>
                <w:sz w:val="24"/>
                <w:szCs w:val="24"/>
                <w:lang w:val="en-US"/>
              </w:rPr>
            </w:rPrChange>
          </w:rPr>
          <w:t>micro-</w:t>
        </w:r>
      </w:ins>
      <w:r w:rsidR="00587185" w:rsidRPr="00AC42D8">
        <w:rPr>
          <w:rFonts w:ascii="Times New Roman" w:hAnsi="Times New Roman" w:cs="Times New Roman"/>
          <w:sz w:val="24"/>
          <w:szCs w:val="24"/>
          <w:lang w:val="en-US"/>
          <w:rPrChange w:id="266" w:author="Lotz, Christin" w:date="2024-04-22T20:37:00Z">
            <w:rPr>
              <w:rFonts w:ascii="Times New Roman" w:hAnsi="Times New Roman" w:cs="Times New Roman"/>
              <w:i/>
              <w:iCs/>
              <w:sz w:val="24"/>
              <w:szCs w:val="24"/>
              <w:lang w:val="en-US"/>
            </w:rPr>
          </w:rPrChange>
        </w:rPr>
        <w:t>teaching</w:t>
      </w:r>
      <w:ins w:id="267" w:author="Lotz, Christin" w:date="2024-04-22T20:37:00Z">
        <w:r w:rsidR="00AC42D8" w:rsidRPr="00AC42D8">
          <w:rPr>
            <w:rFonts w:ascii="Times New Roman" w:hAnsi="Times New Roman" w:cs="Times New Roman"/>
            <w:sz w:val="24"/>
            <w:szCs w:val="24"/>
            <w:lang w:val="en-US"/>
            <w:rPrChange w:id="268" w:author="Lotz, Christin" w:date="2024-04-22T20:37:00Z">
              <w:rPr>
                <w:rFonts w:ascii="Times New Roman" w:hAnsi="Times New Roman" w:cs="Times New Roman"/>
                <w:i/>
                <w:iCs/>
                <w:sz w:val="24"/>
                <w:szCs w:val="24"/>
                <w:lang w:val="en-US"/>
              </w:rPr>
            </w:rPrChange>
          </w:rPr>
          <w:t xml:space="preserve"> unit</w:t>
        </w:r>
      </w:ins>
      <w:r w:rsidR="00587185" w:rsidRPr="00AC42D8">
        <w:rPr>
          <w:rFonts w:ascii="Times New Roman" w:hAnsi="Times New Roman" w:cs="Times New Roman"/>
          <w:sz w:val="24"/>
          <w:szCs w:val="24"/>
          <w:lang w:val="en-US"/>
          <w:rPrChange w:id="269" w:author="Lotz, Christin" w:date="2024-04-22T20:37:00Z">
            <w:rPr>
              <w:rFonts w:ascii="Times New Roman" w:hAnsi="Times New Roman" w:cs="Times New Roman"/>
              <w:i/>
              <w:iCs/>
              <w:sz w:val="24"/>
              <w:szCs w:val="24"/>
              <w:lang w:val="en-US"/>
            </w:rPr>
          </w:rPrChange>
        </w:rPr>
        <w:t xml:space="preserve"> </w:t>
      </w:r>
      <w:del w:id="270" w:author="Lotz, Christin" w:date="2024-04-22T20:37:00Z">
        <w:r w:rsidR="00587185" w:rsidRPr="00AC42D8" w:rsidDel="00AC42D8">
          <w:rPr>
            <w:rFonts w:ascii="Times New Roman" w:hAnsi="Times New Roman" w:cs="Times New Roman"/>
            <w:sz w:val="24"/>
            <w:szCs w:val="24"/>
            <w:lang w:val="en-US"/>
            <w:rPrChange w:id="271" w:author="Lotz, Christin" w:date="2024-04-22T20:37:00Z">
              <w:rPr>
                <w:rFonts w:ascii="Times New Roman" w:hAnsi="Times New Roman" w:cs="Times New Roman"/>
                <w:i/>
                <w:iCs/>
                <w:sz w:val="24"/>
                <w:szCs w:val="24"/>
                <w:lang w:val="en-US"/>
              </w:rPr>
            </w:rPrChange>
          </w:rPr>
          <w:delText>phase</w:delText>
        </w:r>
        <w:r w:rsidR="00587185" w:rsidRPr="00587185" w:rsidDel="00AC42D8">
          <w:rPr>
            <w:rFonts w:ascii="Times New Roman" w:hAnsi="Times New Roman" w:cs="Times New Roman"/>
            <w:i/>
            <w:iCs/>
            <w:sz w:val="24"/>
            <w:szCs w:val="24"/>
            <w:lang w:val="en-US"/>
          </w:rPr>
          <w:delText xml:space="preserve"> </w:delText>
        </w:r>
      </w:del>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34BE67B0"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272"/>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272"/>
      <w:r>
        <w:rPr>
          <w:rStyle w:val="Kommentarzeichen"/>
        </w:rPr>
        <w:commentReference w:id="272"/>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 xml:space="preserve">a </w:t>
      </w:r>
      <w:ins w:id="273" w:author="Lotz, Christin" w:date="2024-04-22T20:39:00Z">
        <w:r w:rsidR="00AC42D8">
          <w:rPr>
            <w:rFonts w:ascii="Times New Roman" w:eastAsia="Times New Roman" w:hAnsi="Times New Roman" w:cs="Times New Roman"/>
            <w:color w:val="000000"/>
            <w:sz w:val="24"/>
            <w:szCs w:val="24"/>
            <w:lang w:val="en-US" w:eastAsia="de-DE"/>
          </w:rPr>
          <w:t xml:space="preserve">HR </w:t>
        </w:r>
      </w:ins>
      <w:r w:rsidRPr="00CF700B">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w:t>
      </w:r>
      <w:del w:id="274" w:author="Lotz, Christin" w:date="2024-04-22T20:39:00Z">
        <w:r w:rsidDel="00AC42D8">
          <w:rPr>
            <w:rFonts w:ascii="Times New Roman" w:eastAsia="Times New Roman" w:hAnsi="Times New Roman" w:cs="Times New Roman"/>
            <w:color w:val="000000"/>
            <w:sz w:val="24"/>
            <w:szCs w:val="24"/>
            <w:lang w:val="en-US" w:eastAsia="de-DE"/>
          </w:rPr>
          <w:delText xml:space="preserve">in participants’ HR </w:delText>
        </w:r>
      </w:del>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w:t>
      </w:r>
      <w:ins w:id="275" w:author="Lotz, Christin" w:date="2024-04-22T20:39:00Z">
        <w:r w:rsidR="00AC42D8">
          <w:rPr>
            <w:rFonts w:ascii="Times New Roman" w:eastAsia="Times New Roman" w:hAnsi="Times New Roman" w:cs="Times New Roman"/>
            <w:color w:val="000000"/>
            <w:sz w:val="24"/>
            <w:szCs w:val="24"/>
            <w:lang w:val="en-US" w:eastAsia="de-DE"/>
          </w:rPr>
          <w:t>micro-</w:t>
        </w:r>
      </w:ins>
      <w:r>
        <w:rPr>
          <w:rFonts w:ascii="Times New Roman" w:eastAsia="Times New Roman" w:hAnsi="Times New Roman" w:cs="Times New Roman"/>
          <w:color w:val="000000"/>
          <w:sz w:val="24"/>
          <w:szCs w:val="24"/>
          <w:lang w:val="en-US" w:eastAsia="de-DE"/>
        </w:rPr>
        <w:t>teaching</w:t>
      </w:r>
      <w:ins w:id="276" w:author="Lotz, Christin" w:date="2024-04-22T20:39:00Z">
        <w:r w:rsidR="00AC42D8">
          <w:rPr>
            <w:rFonts w:ascii="Times New Roman" w:eastAsia="Times New Roman" w:hAnsi="Times New Roman" w:cs="Times New Roman"/>
            <w:color w:val="000000"/>
            <w:sz w:val="24"/>
            <w:szCs w:val="24"/>
            <w:lang w:val="en-US" w:eastAsia="de-DE"/>
          </w:rPr>
          <w:t xml:space="preserve"> unit</w:t>
        </w:r>
      </w:ins>
      <w:r>
        <w:rPr>
          <w:rFonts w:ascii="Times New Roman" w:eastAsia="Times New Roman" w:hAnsi="Times New Roman" w:cs="Times New Roman"/>
          <w:color w:val="000000"/>
          <w:sz w:val="24"/>
          <w:szCs w:val="24"/>
          <w:lang w:val="en-US" w:eastAsia="de-DE"/>
        </w:rPr>
        <w:t xml:space="preserve"> </w:t>
      </w:r>
      <w:del w:id="277" w:author="Lotz, Christin" w:date="2024-04-22T20:39:00Z">
        <w:r w:rsidDel="00AC42D8">
          <w:rPr>
            <w:rFonts w:ascii="Times New Roman" w:eastAsia="Times New Roman" w:hAnsi="Times New Roman" w:cs="Times New Roman"/>
            <w:color w:val="000000"/>
            <w:sz w:val="24"/>
            <w:szCs w:val="24"/>
            <w:lang w:val="en-US" w:eastAsia="de-DE"/>
          </w:rPr>
          <w:delText xml:space="preserve">phase </w:delText>
        </w:r>
      </w:del>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3B0AF680" w:rsidR="0082167F" w:rsidRDefault="00956D35" w:rsidP="0082167F">
      <w:pPr>
        <w:spacing w:before="120" w:after="0" w:line="360" w:lineRule="auto"/>
        <w:rPr>
          <w:rFonts w:ascii="Times New Roman" w:hAnsi="Times New Roman" w:cs="Times New Roman"/>
          <w:sz w:val="24"/>
          <w:szCs w:val="24"/>
          <w:lang w:val="en-US"/>
        </w:rPr>
      </w:pPr>
      <w:commentRangeStart w:id="278"/>
      <w:commentRangeStart w:id="279"/>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w:t>
      </w:r>
      <w:ins w:id="280" w:author="Lotz, Christin" w:date="2024-04-22T20:40:00Z">
        <w:r w:rsidR="00AC42D8">
          <w:rPr>
            <w:rFonts w:ascii="Times New Roman" w:hAnsi="Times New Roman" w:cs="Times New Roman"/>
            <w:sz w:val="24"/>
            <w:szCs w:val="24"/>
            <w:lang w:val="en-US"/>
          </w:rPr>
          <w:t>y</w:t>
        </w:r>
      </w:ins>
      <w:del w:id="281" w:author="Lotz, Christin" w:date="2024-04-22T20:40:00Z">
        <w:r w:rsidR="004F3BD3" w:rsidDel="00AC42D8">
          <w:rPr>
            <w:rFonts w:ascii="Times New Roman" w:hAnsi="Times New Roman" w:cs="Times New Roman"/>
            <w:sz w:val="24"/>
            <w:szCs w:val="24"/>
            <w:lang w:val="en-US"/>
          </w:rPr>
          <w:delText>e</w:delText>
        </w:r>
      </w:del>
      <w:r w:rsidR="004F3BD3">
        <w:rPr>
          <w:rFonts w:ascii="Times New Roman" w:hAnsi="Times New Roman" w:cs="Times New Roman"/>
          <w:sz w:val="24"/>
          <w:szCs w:val="24"/>
          <w:lang w:val="en-US"/>
        </w:rPr>
        <w:t>,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5DA0973D"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del w:id="282" w:author="Lotz, Christin" w:date="2024-04-22T20:43:00Z">
        <w:r w:rsidDel="00AC42D8">
          <w:rPr>
            <w:rFonts w:ascii="Times New Roman" w:eastAsia="Times New Roman" w:hAnsi="Times New Roman" w:cs="Times New Roman"/>
            <w:color w:val="000000"/>
            <w:sz w:val="24"/>
            <w:szCs w:val="24"/>
            <w:lang w:val="en-US" w:eastAsia="de-DE"/>
          </w:rPr>
          <w:delText xml:space="preserve">uniquely </w:delText>
        </w:r>
      </w:del>
      <w:r>
        <w:rPr>
          <w:rFonts w:ascii="Times New Roman" w:eastAsia="Times New Roman" w:hAnsi="Times New Roman" w:cs="Times New Roman"/>
          <w:color w:val="000000"/>
          <w:sz w:val="24"/>
          <w:szCs w:val="24"/>
          <w:lang w:val="en-US" w:eastAsia="de-DE"/>
        </w:rPr>
        <w:t>contribute</w:t>
      </w:r>
      <w:ins w:id="283" w:author="Lotz, Christin" w:date="2024-04-22T20:43:00Z">
        <w:r w:rsidR="00AC42D8">
          <w:rPr>
            <w:rFonts w:ascii="Times New Roman" w:eastAsia="Times New Roman" w:hAnsi="Times New Roman" w:cs="Times New Roman"/>
            <w:color w:val="000000"/>
            <w:sz w:val="24"/>
            <w:szCs w:val="24"/>
            <w:lang w:val="en-US" w:eastAsia="de-DE"/>
          </w:rPr>
          <w:t>d</w:t>
        </w:r>
      </w:ins>
      <w:del w:id="284" w:author="Lotz, Christin" w:date="2024-04-22T20:43:00Z">
        <w:r w:rsidDel="00AC42D8">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278"/>
      <w:r w:rsidR="00E82F66">
        <w:rPr>
          <w:rStyle w:val="Kommentarzeichen"/>
        </w:rPr>
        <w:commentReference w:id="278"/>
      </w:r>
      <w:commentRangeEnd w:id="279"/>
      <w:r w:rsidR="00DE5E7F">
        <w:rPr>
          <w:rStyle w:val="Kommentarzeichen"/>
        </w:rPr>
        <w:commentReference w:id="279"/>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w:t>
      </w:r>
      <w:ins w:id="285" w:author="Lotz, Christin" w:date="2024-04-22T20:44:00Z">
        <w:r w:rsidR="00AC42D8">
          <w:rPr>
            <w:rFonts w:ascii="Times New Roman" w:hAnsi="Times New Roman" w:cs="Times New Roman"/>
            <w:sz w:val="24"/>
            <w:szCs w:val="24"/>
            <w:lang w:val="en-US"/>
          </w:rPr>
          <w:t xml:space="preserve">analogous hypotheses </w:t>
        </w:r>
      </w:ins>
      <w:del w:id="286" w:author="Lotz, Christin" w:date="2024-04-22T20:44:00Z">
        <w:r w:rsidR="00713F74" w:rsidRPr="00713F74" w:rsidDel="00AC42D8">
          <w:rPr>
            <w:rFonts w:ascii="Times New Roman" w:hAnsi="Times New Roman" w:cs="Times New Roman"/>
            <w:sz w:val="24"/>
            <w:szCs w:val="24"/>
            <w:lang w:val="en-US"/>
          </w:rPr>
          <w:delText xml:space="preserve">the same as for the </w:delText>
        </w:r>
        <w:r w:rsidR="00713F74" w:rsidDel="00AC42D8">
          <w:rPr>
            <w:rFonts w:ascii="Times New Roman" w:hAnsi="Times New Roman" w:cs="Times New Roman"/>
            <w:sz w:val="24"/>
            <w:szCs w:val="24"/>
            <w:lang w:val="en-US"/>
          </w:rPr>
          <w:delText>HR</w:delText>
        </w:r>
        <w:r w:rsidR="00713F74" w:rsidRPr="00713F74" w:rsidDel="00AC42D8">
          <w:rPr>
            <w:rFonts w:ascii="Times New Roman" w:hAnsi="Times New Roman" w:cs="Times New Roman"/>
            <w:sz w:val="24"/>
            <w:szCs w:val="24"/>
            <w:lang w:val="en-US"/>
          </w:rPr>
          <w:delText xml:space="preserve"> levels again </w:delText>
        </w:r>
      </w:del>
      <w:r w:rsidR="00713F74" w:rsidRPr="00713F74">
        <w:rPr>
          <w:rFonts w:ascii="Times New Roman" w:hAnsi="Times New Roman" w:cs="Times New Roman"/>
          <w:sz w:val="24"/>
          <w:szCs w:val="24"/>
          <w:lang w:val="en-US"/>
        </w:rPr>
        <w:t xml:space="preserve">for the </w:t>
      </w:r>
      <w:r w:rsidR="00713F74" w:rsidRPr="00AC42D8">
        <w:rPr>
          <w:rFonts w:ascii="Times New Roman" w:hAnsi="Times New Roman" w:cs="Times New Roman"/>
          <w:i/>
          <w:iCs/>
          <w:sz w:val="24"/>
          <w:szCs w:val="24"/>
          <w:lang w:val="en-US"/>
          <w:rPrChange w:id="287" w:author="Lotz, Christin" w:date="2024-04-22T20:44:00Z">
            <w:rPr>
              <w:rFonts w:ascii="Times New Roman" w:hAnsi="Times New Roman" w:cs="Times New Roman"/>
              <w:sz w:val="24"/>
              <w:szCs w:val="24"/>
              <w:lang w:val="en-US"/>
            </w:rPr>
          </w:rPrChange>
        </w:rPr>
        <w:t>changes</w:t>
      </w:r>
      <w:r w:rsidR="00713F74" w:rsidRPr="00713F74">
        <w:rPr>
          <w:rFonts w:ascii="Times New Roman" w:hAnsi="Times New Roman" w:cs="Times New Roman"/>
          <w:sz w:val="24"/>
          <w:szCs w:val="24"/>
          <w:lang w:val="en-US"/>
        </w:rPr>
        <w:t xml:space="preserve">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288"/>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288"/>
      <w:r w:rsidR="008F5B3C">
        <w:rPr>
          <w:rStyle w:val="Kommentarzeichen"/>
        </w:rPr>
        <w:commentReference w:id="288"/>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D780AC4"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w:t>
      </w:r>
      <w:del w:id="289" w:author="Lotz, Christin" w:date="2024-04-22T20:46:00Z">
        <w:r w:rsidRPr="00CF700B" w:rsidDel="008F5B3C">
          <w:rPr>
            <w:rFonts w:ascii="Times New Roman" w:eastAsia="Times New Roman" w:hAnsi="Times New Roman" w:cs="Times New Roman"/>
            <w:color w:val="000000"/>
            <w:sz w:val="24"/>
            <w:szCs w:val="24"/>
            <w:lang w:val="en-US" w:eastAsia="de-DE"/>
          </w:rPr>
          <w:delText xml:space="preserve">and intention </w:delText>
        </w:r>
      </w:del>
      <w:r w:rsidRPr="00CF700B">
        <w:rPr>
          <w:rFonts w:ascii="Times New Roman" w:eastAsia="Times New Roman" w:hAnsi="Times New Roman" w:cs="Times New Roman"/>
          <w:color w:val="000000"/>
          <w:sz w:val="24"/>
          <w:szCs w:val="24"/>
          <w:lang w:val="en-US" w:eastAsia="de-DE"/>
        </w:rPr>
        <w:t xml:space="preserve">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ins w:id="290" w:author="Lotz, Christin" w:date="2024-04-22T20:47:00Z">
        <w:r w:rsidR="008F5B3C">
          <w:rPr>
            <w:rFonts w:ascii="Times New Roman" w:eastAsia="Times New Roman" w:hAnsi="Times New Roman" w:cs="Times New Roman"/>
            <w:color w:val="000000"/>
            <w:sz w:val="24"/>
            <w:szCs w:val="24"/>
            <w:lang w:val="en-US" w:eastAsia="de-DE"/>
          </w:rPr>
          <w:t>.</w:t>
        </w:r>
      </w:ins>
      <w:del w:id="291" w:author="Lotz, Christin" w:date="2024-04-22T20:47:00Z">
        <w:r w:rsidR="008D43B9" w:rsidRPr="008D43B9" w:rsidDel="008F5B3C">
          <w:rPr>
            <w:rFonts w:ascii="Times New Roman" w:eastAsia="Times New Roman" w:hAnsi="Times New Roman" w:cs="Times New Roman"/>
            <w:color w:val="000000"/>
            <w:sz w:val="24"/>
            <w:szCs w:val="24"/>
            <w:lang w:val="en-US" w:eastAsia="de-DE"/>
          </w:rPr>
          <w:delText xml:space="preserve"> for participating in the study.</w:delText>
        </w:r>
      </w:del>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292"/>
      <w:commentRangeStart w:id="293"/>
      <w:commentRangeStart w:id="294"/>
      <w:r w:rsidRPr="00FD5FB3">
        <w:rPr>
          <w:rFonts w:ascii="Times New Roman" w:hAnsi="Times New Roman" w:cs="Times New Roman"/>
          <w:i/>
          <w:iCs/>
          <w:sz w:val="24"/>
          <w:szCs w:val="24"/>
          <w:lang w:val="en-US"/>
        </w:rPr>
        <w:t>Procedure of the two-hour-long study</w:t>
      </w:r>
      <w:ins w:id="295" w:author="Lotz, Christin" w:date="2024-04-22T20:47:00Z">
        <w:r w:rsidR="008F5B3C">
          <w:rPr>
            <w:rFonts w:ascii="Times New Roman" w:hAnsi="Times New Roman" w:cs="Times New Roman"/>
            <w:i/>
            <w:iCs/>
            <w:sz w:val="24"/>
            <w:szCs w:val="24"/>
            <w:lang w:val="en-US"/>
          </w:rPr>
          <w:t>,</w:t>
        </w:r>
      </w:ins>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292"/>
      <w:r w:rsidR="00E82F66" w:rsidRPr="00FD5FB3">
        <w:rPr>
          <w:rStyle w:val="Kommentarzeichen"/>
          <w:i/>
          <w:iCs/>
          <w:sz w:val="24"/>
          <w:szCs w:val="24"/>
        </w:rPr>
        <w:commentReference w:id="292"/>
      </w:r>
      <w:commentRangeEnd w:id="293"/>
      <w:r w:rsidR="00713F74" w:rsidRPr="00FD5FB3">
        <w:rPr>
          <w:rStyle w:val="Kommentarzeichen"/>
          <w:i/>
          <w:iCs/>
          <w:sz w:val="24"/>
          <w:szCs w:val="24"/>
        </w:rPr>
        <w:commentReference w:id="293"/>
      </w:r>
      <w:commentRangeEnd w:id="294"/>
      <w:r w:rsidR="008F5B3C">
        <w:rPr>
          <w:rStyle w:val="Kommentarzeichen"/>
        </w:rPr>
        <w:commentReference w:id="294"/>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ABC9218"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w:t>
      </w:r>
      <w:r w:rsidR="00D44633">
        <w:rPr>
          <w:rFonts w:ascii="Times New Roman" w:eastAsia="Times New Roman" w:hAnsi="Times New Roman" w:cs="Times New Roman"/>
          <w:color w:val="000000"/>
          <w:sz w:val="24"/>
          <w:szCs w:val="24"/>
          <w:lang w:val="en-US" w:eastAsia="de-DE"/>
        </w:rPr>
        <w:lastRenderedPageBreak/>
        <w:t xml:space="preserve">their </w:t>
      </w:r>
      <w:commentRangeStart w:id="296"/>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296"/>
      <w:r w:rsidR="00CD649D">
        <w:rPr>
          <w:rStyle w:val="Kommentarzeichen"/>
        </w:rPr>
        <w:commentReference w:id="296"/>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del w:id="297" w:author="Lotz, Christin" w:date="2024-04-22T20:48:00Z">
        <w:r w:rsidR="00555F87" w:rsidDel="008F5B3C">
          <w:rPr>
            <w:rFonts w:ascii="Times New Roman" w:eastAsia="Times New Roman" w:hAnsi="Times New Roman" w:cs="Times New Roman"/>
            <w:color w:val="000000"/>
            <w:sz w:val="24"/>
            <w:szCs w:val="24"/>
            <w:lang w:val="en-US" w:eastAsia="de-DE"/>
          </w:rPr>
          <w:delText>for</w:delText>
        </w:r>
        <w:r w:rsidR="007F4B6C" w:rsidDel="008F5B3C">
          <w:rPr>
            <w:rFonts w:ascii="Times New Roman" w:eastAsia="Times New Roman" w:hAnsi="Times New Roman" w:cs="Times New Roman"/>
            <w:color w:val="000000"/>
            <w:sz w:val="24"/>
            <w:szCs w:val="24"/>
            <w:lang w:val="en-US" w:eastAsia="de-DE"/>
          </w:rPr>
          <w:delText xml:space="preserve"> </w:delText>
        </w:r>
      </w:del>
      <w:ins w:id="298" w:author="Lotz, Christin" w:date="2024-04-22T20:48:00Z">
        <w:r w:rsidR="008F5B3C">
          <w:rPr>
            <w:rFonts w:ascii="Times New Roman" w:eastAsia="Times New Roman" w:hAnsi="Times New Roman" w:cs="Times New Roman"/>
            <w:color w:val="000000"/>
            <w:sz w:val="24"/>
            <w:szCs w:val="24"/>
            <w:lang w:val="en-US" w:eastAsia="de-DE"/>
          </w:rPr>
          <w:t xml:space="preserve">of </w:t>
        </w:r>
      </w:ins>
      <w:r w:rsidR="007F4B6C">
        <w:rPr>
          <w:rFonts w:ascii="Times New Roman" w:eastAsia="Times New Roman" w:hAnsi="Times New Roman" w:cs="Times New Roman"/>
          <w:color w:val="000000"/>
          <w:sz w:val="24"/>
          <w:szCs w:val="24"/>
          <w:lang w:val="en-US" w:eastAsia="de-DE"/>
        </w:rPr>
        <w:t xml:space="preserve">the </w:t>
      </w:r>
      <w:ins w:id="299" w:author="Lotz, Christin" w:date="2024-04-22T20:50:00Z">
        <w:r w:rsidR="008F5B3C" w:rsidRPr="00956D35">
          <w:rPr>
            <w:rFonts w:ascii="Times New Roman" w:hAnsi="Times New Roman" w:cs="Times New Roman"/>
            <w:sz w:val="24"/>
            <w:szCs w:val="24"/>
            <w:lang w:val="en-US"/>
          </w:rPr>
          <w:t>micro-teaching unit</w:t>
        </w:r>
      </w:ins>
      <w:del w:id="300" w:author="Lotz, Christin" w:date="2024-04-22T20:50:00Z">
        <w:r w:rsidR="007F4B6C" w:rsidDel="008F5B3C">
          <w:rPr>
            <w:rFonts w:ascii="Times New Roman" w:eastAsia="Times New Roman" w:hAnsi="Times New Roman" w:cs="Times New Roman"/>
            <w:color w:val="000000"/>
            <w:sz w:val="24"/>
            <w:szCs w:val="24"/>
            <w:lang w:val="en-US" w:eastAsia="de-DE"/>
          </w:rPr>
          <w:delText>15-minute lesson</w:delText>
        </w:r>
      </w:del>
      <w:r w:rsidR="007F4B6C">
        <w:rPr>
          <w:rFonts w:ascii="Times New Roman" w:eastAsia="Times New Roman" w:hAnsi="Times New Roman" w:cs="Times New Roman"/>
          <w:color w:val="000000"/>
          <w:sz w:val="24"/>
          <w:szCs w:val="24"/>
          <w:lang w:val="en-US" w:eastAsia="de-DE"/>
        </w:rPr>
        <w:t>,</w:t>
      </w:r>
      <w:commentRangeStart w:id="301"/>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301"/>
      <w:r w:rsidR="00DC6796">
        <w:rPr>
          <w:rStyle w:val="Kommentarzeichen"/>
        </w:rPr>
        <w:commentReference w:id="301"/>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ins w:id="302" w:author="Lotz, Christin" w:date="2024-04-22T20:50:00Z">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ins>
      <w:del w:id="303" w:author="Lotz, Christin" w:date="2024-04-22T20:50:00Z">
        <w:r w:rsidR="00D44633" w:rsidDel="008F5B3C">
          <w:rPr>
            <w:rFonts w:ascii="Times New Roman" w:eastAsia="Times New Roman" w:hAnsi="Times New Roman" w:cs="Times New Roman"/>
            <w:color w:val="000000"/>
            <w:sz w:val="24"/>
            <w:szCs w:val="24"/>
            <w:lang w:val="en-US" w:eastAsia="de-DE"/>
          </w:rPr>
          <w:delText xml:space="preserve">teaching unit </w:delText>
        </w:r>
      </w:del>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w:t>
      </w:r>
      <w:ins w:id="304" w:author="Lotz, Christin" w:date="2024-04-22T20:53:00Z">
        <w:r w:rsidR="008F5B3C">
          <w:rPr>
            <w:rFonts w:ascii="Times New Roman" w:eastAsia="Times New Roman" w:hAnsi="Times New Roman" w:cs="Times New Roman"/>
            <w:color w:val="000000"/>
            <w:sz w:val="24"/>
            <w:szCs w:val="24"/>
            <w:lang w:val="en-US" w:eastAsia="de-DE"/>
          </w:rPr>
          <w:t>-ended</w:t>
        </w:r>
      </w:ins>
      <w:r w:rsidR="00E3584B" w:rsidRPr="00CA7685">
        <w:rPr>
          <w:rFonts w:ascii="Times New Roman" w:eastAsia="Times New Roman" w:hAnsi="Times New Roman" w:cs="Times New Roman"/>
          <w:color w:val="000000"/>
          <w:sz w:val="24"/>
          <w:szCs w:val="24"/>
          <w:lang w:val="en-US" w:eastAsia="de-DE"/>
        </w:rPr>
        <w:t xml:space="preserve">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512EBCD2" w:rsidR="00ED5B4E" w:rsidRPr="00D97031" w:rsidDel="00CE2630" w:rsidRDefault="00ED5B4E" w:rsidP="00ED5B4E">
      <w:pPr>
        <w:spacing w:before="120" w:after="0" w:line="360" w:lineRule="auto"/>
        <w:rPr>
          <w:del w:id="305" w:author="Lotz, Christin" w:date="2024-04-22T20:57:00Z"/>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w:t>
      </w:r>
      <w:del w:id="306" w:author="Lotz, Christin" w:date="2024-04-22T20:54:00Z">
        <w:r w:rsidRPr="00D97031" w:rsidDel="008F5B3C">
          <w:rPr>
            <w:rFonts w:ascii="Times New Roman" w:eastAsia="Times New Roman" w:hAnsi="Times New Roman" w:cs="Times New Roman"/>
            <w:color w:val="000000"/>
            <w:sz w:val="24"/>
            <w:szCs w:val="24"/>
            <w:lang w:val="en-US" w:eastAsia="de-DE"/>
          </w:rPr>
          <w:delText xml:space="preserve">the </w:delText>
        </w:r>
      </w:del>
      <w:r w:rsidRPr="00D97031">
        <w:rPr>
          <w:rFonts w:ascii="Times New Roman" w:eastAsia="Times New Roman" w:hAnsi="Times New Roman" w:cs="Times New Roman"/>
          <w:color w:val="000000"/>
          <w:sz w:val="24"/>
          <w:szCs w:val="24"/>
          <w:lang w:val="en-US" w:eastAsia="de-DE"/>
        </w:rPr>
        <w:t xml:space="preserve">teachers’ HR, we used </w:t>
      </w:r>
      <w:ins w:id="307" w:author="Lotz, Christin" w:date="2024-04-22T20:54:00Z">
        <w:r w:rsidR="008F5B3C">
          <w:rPr>
            <w:rFonts w:ascii="Times New Roman" w:eastAsia="Times New Roman" w:hAnsi="Times New Roman" w:cs="Times New Roman"/>
            <w:color w:val="000000"/>
            <w:sz w:val="24"/>
            <w:szCs w:val="24"/>
            <w:lang w:val="en-US" w:eastAsia="de-DE"/>
          </w:rPr>
          <w:t>the</w:t>
        </w:r>
      </w:ins>
      <w:del w:id="308" w:author="Lotz, Christin" w:date="2024-04-22T20:54:00Z">
        <w:r w:rsidRPr="00D97031" w:rsidDel="008F5B3C">
          <w:rPr>
            <w:rFonts w:ascii="Times New Roman" w:eastAsia="Times New Roman" w:hAnsi="Times New Roman" w:cs="Times New Roman"/>
            <w:color w:val="000000"/>
            <w:sz w:val="24"/>
            <w:szCs w:val="24"/>
            <w:lang w:val="en-US" w:eastAsia="de-DE"/>
          </w:rPr>
          <w:delText>a</w:delText>
        </w:r>
      </w:del>
      <w:r w:rsidRPr="00D97031">
        <w:rPr>
          <w:rFonts w:ascii="Times New Roman" w:eastAsia="Times New Roman" w:hAnsi="Times New Roman" w:cs="Times New Roman"/>
          <w:color w:val="000000"/>
          <w:sz w:val="24"/>
          <w:szCs w:val="24"/>
          <w:lang w:val="en-US" w:eastAsia="de-DE"/>
        </w:rPr>
        <w:t xml:space="preserve"> wrist-based fitness tracker</w:t>
      </w:r>
      <w:ins w:id="309" w:author="Lotz, Christin" w:date="2024-04-22T20:55:00Z">
        <w:r w:rsidR="008F5B3C">
          <w:rPr>
            <w:rFonts w:ascii="Times New Roman" w:eastAsia="Times New Roman" w:hAnsi="Times New Roman" w:cs="Times New Roman"/>
            <w:color w:val="000000"/>
            <w:sz w:val="24"/>
            <w:szCs w:val="24"/>
            <w:lang w:val="en-US" w:eastAsia="de-DE"/>
          </w:rPr>
          <w:t xml:space="preserve"> </w:t>
        </w:r>
      </w:ins>
      <w:del w:id="310" w:author="Lotz, Christin" w:date="2024-04-22T20:55:00Z">
        <w:r w:rsidRPr="00D97031" w:rsidDel="008F5B3C">
          <w:rPr>
            <w:rFonts w:ascii="Times New Roman" w:eastAsia="Times New Roman" w:hAnsi="Times New Roman" w:cs="Times New Roman"/>
            <w:color w:val="000000"/>
            <w:sz w:val="24"/>
            <w:szCs w:val="24"/>
            <w:lang w:val="en-US" w:eastAsia="de-DE"/>
          </w:rPr>
          <w:delText xml:space="preserve">. The model was a </w:delText>
        </w:r>
      </w:del>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w:t>
      </w:r>
      <w:r w:rsidRPr="00D97031">
        <w:rPr>
          <w:rFonts w:ascii="Times New Roman" w:eastAsia="Times New Roman" w:hAnsi="Times New Roman" w:cs="Times New Roman"/>
          <w:color w:val="000000"/>
          <w:sz w:val="24"/>
          <w:szCs w:val="24"/>
          <w:lang w:val="en-US" w:eastAsia="de-DE"/>
        </w:rPr>
        <w:lastRenderedPageBreak/>
        <w:t xml:space="preserve">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ins w:id="311" w:author="Lotz, Christin" w:date="2024-04-22T20:55:00Z">
        <w:r w:rsidR="00CE2630">
          <w:rPr>
            <w:rFonts w:ascii="Times New Roman" w:eastAsia="Times New Roman" w:hAnsi="Times New Roman" w:cs="Times New Roman"/>
            <w:color w:val="000000"/>
            <w:sz w:val="24"/>
            <w:szCs w:val="24"/>
            <w:lang w:val="en-US" w:eastAsia="de-DE"/>
          </w:rPr>
          <w:t>to</w:t>
        </w:r>
      </w:ins>
      <w:del w:id="312" w:author="Lotz, Christin" w:date="2024-04-22T20:55:00Z">
        <w:r w:rsidDel="00CE2630">
          <w:rPr>
            <w:rFonts w:ascii="Times New Roman" w:eastAsia="Times New Roman" w:hAnsi="Times New Roman" w:cs="Times New Roman"/>
            <w:color w:val="000000"/>
            <w:sz w:val="24"/>
            <w:szCs w:val="24"/>
            <w:lang w:val="en-US" w:eastAsia="de-DE"/>
          </w:rPr>
          <w:delText xml:space="preserve">and from that information </w:delText>
        </w:r>
      </w:del>
      <w:ins w:id="313" w:author="Lotz, Christin" w:date="2024-04-22T20:56:00Z">
        <w:r w:rsidR="00CE2630">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calculat</w:t>
      </w:r>
      <w:ins w:id="314" w:author="Lotz, Christin" w:date="2024-04-22T20:56:00Z">
        <w:r w:rsidR="00CE2630">
          <w:rPr>
            <w:rFonts w:ascii="Times New Roman" w:eastAsia="Times New Roman" w:hAnsi="Times New Roman" w:cs="Times New Roman"/>
            <w:color w:val="000000"/>
            <w:sz w:val="24"/>
            <w:szCs w:val="24"/>
            <w:lang w:val="en-US" w:eastAsia="de-DE"/>
          </w:rPr>
          <w:t>e the</w:t>
        </w:r>
      </w:ins>
      <w:del w:id="315" w:author="Lotz, Christin" w:date="2024-04-22T20:56:00Z">
        <w:r w:rsidDel="00CE2630">
          <w:rPr>
            <w:rFonts w:ascii="Times New Roman" w:eastAsia="Times New Roman" w:hAnsi="Times New Roman" w:cs="Times New Roman"/>
            <w:color w:val="000000"/>
            <w:sz w:val="24"/>
            <w:szCs w:val="24"/>
            <w:lang w:val="en-US" w:eastAsia="de-DE"/>
          </w:rPr>
          <w:delText>ing</w:delText>
        </w:r>
      </w:del>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The raw data that can be extracted from the tracker</w:t>
      </w:r>
      <w:commentRangeStart w:id="316"/>
      <w:r>
        <w:rPr>
          <w:rFonts w:ascii="Times New Roman" w:eastAsia="Times New Roman" w:hAnsi="Times New Roman" w:cs="Times New Roman"/>
          <w:color w:val="000000"/>
          <w:sz w:val="24"/>
          <w:szCs w:val="24"/>
          <w:lang w:val="en-US" w:eastAsia="de-DE"/>
        </w:rPr>
        <w:t xml:space="preserve"> lists </w:t>
      </w:r>
      <w:commentRangeEnd w:id="316"/>
      <w:r w:rsidR="00CE2630">
        <w:rPr>
          <w:rStyle w:val="Kommentarzeichen"/>
        </w:rPr>
        <w:commentReference w:id="316"/>
      </w:r>
      <w:r>
        <w:rPr>
          <w:rFonts w:ascii="Times New Roman" w:eastAsia="Times New Roman" w:hAnsi="Times New Roman" w:cs="Times New Roman"/>
          <w:color w:val="000000"/>
          <w:sz w:val="24"/>
          <w:szCs w:val="24"/>
          <w:lang w:val="en-US" w:eastAsia="de-DE"/>
        </w:rPr>
        <w:t xml:space="preserve">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ins w:id="317" w:author="Lotz, Christin" w:date="2024-04-22T20:57:00Z">
        <w:r w:rsidR="00CE2630">
          <w:rPr>
            <w:rFonts w:ascii="Times New Roman" w:eastAsia="Times New Roman" w:hAnsi="Times New Roman" w:cs="Times New Roman"/>
            <w:color w:val="000000"/>
            <w:sz w:val="24"/>
            <w:szCs w:val="24"/>
            <w:lang w:val="en-US" w:eastAsia="de-DE"/>
          </w:rPr>
          <w:t xml:space="preserve"> </w:t>
        </w:r>
      </w:ins>
      <w:del w:id="318" w:author="Lotz, Christin" w:date="2024-04-22T20:57:00Z">
        <w:r w:rsidRPr="00D97031" w:rsidDel="00CE2630">
          <w:rPr>
            <w:rFonts w:ascii="Times New Roman" w:eastAsia="Times New Roman" w:hAnsi="Times New Roman" w:cs="Times New Roman"/>
            <w:color w:val="000000"/>
            <w:sz w:val="24"/>
            <w:szCs w:val="24"/>
            <w:lang w:val="en-US" w:eastAsia="de-DE"/>
          </w:rPr>
          <w:delText xml:space="preserve"> </w:delText>
        </w:r>
      </w:del>
    </w:p>
    <w:p w14:paraId="26DB097F" w14:textId="058387D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319" w:author="Lotz, Christin" w:date="2024-04-22T20:57:00Z">
        <w:r w:rsidDel="00CE2630">
          <w:rPr>
            <w:rFonts w:ascii="Times New Roman" w:eastAsia="Times New Roman" w:hAnsi="Times New Roman" w:cs="Times New Roman"/>
            <w:color w:val="000000"/>
            <w:sz w:val="24"/>
            <w:szCs w:val="24"/>
            <w:lang w:val="en-US" w:eastAsia="de-DE"/>
          </w:rPr>
          <w:delText>The anonymous HR data</w:delText>
        </w:r>
        <w:r w:rsidRPr="003D6A80" w:rsidDel="00CE2630">
          <w:rPr>
            <w:rFonts w:ascii="Times New Roman" w:eastAsia="Times New Roman" w:hAnsi="Times New Roman" w:cs="Times New Roman"/>
            <w:color w:val="000000"/>
            <w:sz w:val="24"/>
            <w:szCs w:val="24"/>
            <w:lang w:val="en-US" w:eastAsia="de-DE"/>
          </w:rPr>
          <w:delText xml:space="preserve"> was synced via Bluetooth to a </w:delText>
        </w:r>
        <w:r w:rsidDel="00CE2630">
          <w:rPr>
            <w:rFonts w:ascii="Times New Roman" w:eastAsia="Times New Roman" w:hAnsi="Times New Roman" w:cs="Times New Roman"/>
            <w:color w:val="000000"/>
            <w:sz w:val="24"/>
            <w:szCs w:val="24"/>
            <w:lang w:val="en-US" w:eastAsia="de-DE"/>
          </w:rPr>
          <w:delText xml:space="preserve">commercial </w:delText>
        </w:r>
        <w:r w:rsidRPr="003D6A80" w:rsidDel="00CE2630">
          <w:rPr>
            <w:rFonts w:ascii="Times New Roman" w:eastAsia="Times New Roman" w:hAnsi="Times New Roman" w:cs="Times New Roman"/>
            <w:color w:val="000000"/>
            <w:sz w:val="24"/>
            <w:szCs w:val="24"/>
            <w:lang w:val="en-US" w:eastAsia="de-DE"/>
          </w:rPr>
          <w:delText>Fitbit account</w:delText>
        </w:r>
        <w:r w:rsidDel="00CE2630">
          <w:rPr>
            <w:rFonts w:ascii="Times New Roman" w:eastAsia="Times New Roman" w:hAnsi="Times New Roman" w:cs="Times New Roman"/>
            <w:color w:val="000000"/>
            <w:sz w:val="24"/>
            <w:szCs w:val="24"/>
            <w:lang w:val="en-US" w:eastAsia="de-DE"/>
          </w:rPr>
          <w:delText>. S</w:delText>
        </w:r>
        <w:r w:rsidRPr="003D6A80" w:rsidDel="00CE2630">
          <w:rPr>
            <w:rFonts w:ascii="Times New Roman" w:eastAsia="Times New Roman" w:hAnsi="Times New Roman" w:cs="Times New Roman"/>
            <w:color w:val="000000"/>
            <w:sz w:val="24"/>
            <w:szCs w:val="24"/>
            <w:lang w:val="en-US" w:eastAsia="de-DE"/>
          </w:rPr>
          <w:delText xml:space="preserve">ubsequently, the intraday second-by-second data </w:delText>
        </w:r>
        <w:r w:rsidDel="00CE2630">
          <w:rPr>
            <w:rFonts w:ascii="Times New Roman" w:eastAsia="Times New Roman" w:hAnsi="Times New Roman" w:cs="Times New Roman"/>
            <w:color w:val="000000"/>
            <w:sz w:val="24"/>
            <w:szCs w:val="24"/>
            <w:lang w:val="en-US" w:eastAsia="de-DE"/>
          </w:rPr>
          <w:delText>was</w:delText>
        </w:r>
        <w:r w:rsidRPr="003D6A80" w:rsidDel="00CE2630">
          <w:rPr>
            <w:rFonts w:ascii="Times New Roman" w:eastAsia="Times New Roman" w:hAnsi="Times New Roman" w:cs="Times New Roman"/>
            <w:color w:val="000000"/>
            <w:sz w:val="24"/>
            <w:szCs w:val="24"/>
            <w:lang w:val="en-US" w:eastAsia="de-DE"/>
          </w:rPr>
          <w:delText xml:space="preserve"> exported </w:delText>
        </w:r>
        <w:r w:rsidDel="00CE2630">
          <w:rPr>
            <w:rFonts w:ascii="Times New Roman" w:eastAsia="Times New Roman" w:hAnsi="Times New Roman" w:cs="Times New Roman"/>
            <w:color w:val="000000"/>
            <w:sz w:val="24"/>
            <w:szCs w:val="24"/>
            <w:lang w:val="en-US" w:eastAsia="de-DE"/>
          </w:rPr>
          <w:delText xml:space="preserve">as a CSV file </w:delText>
        </w:r>
        <w:r w:rsidRPr="003D6A80" w:rsidDel="00CE2630">
          <w:rPr>
            <w:rFonts w:ascii="Times New Roman" w:eastAsia="Times New Roman" w:hAnsi="Times New Roman" w:cs="Times New Roman"/>
            <w:color w:val="000000"/>
            <w:sz w:val="24"/>
            <w:szCs w:val="24"/>
            <w:lang w:val="en-US" w:eastAsia="de-DE"/>
          </w:rPr>
          <w:delText>for each session using the open-source software PulseWatch (</w:delText>
        </w:r>
        <w:r w:rsidDel="00CE2630">
          <w:rPr>
            <w:rFonts w:ascii="Times New Roman" w:eastAsia="Times New Roman" w:hAnsi="Times New Roman" w:cs="Times New Roman"/>
            <w:color w:val="000000"/>
            <w:sz w:val="24"/>
            <w:szCs w:val="24"/>
            <w:lang w:val="en-US" w:eastAsia="de-DE"/>
          </w:rPr>
          <w:delText>Ricci, n.d.</w:delText>
        </w:r>
        <w:r w:rsidRPr="003D6A80" w:rsidDel="00CE2630">
          <w:rPr>
            <w:rFonts w:ascii="Times New Roman" w:eastAsia="Times New Roman" w:hAnsi="Times New Roman" w:cs="Times New Roman"/>
            <w:color w:val="000000"/>
            <w:sz w:val="24"/>
            <w:szCs w:val="24"/>
            <w:lang w:val="en-US" w:eastAsia="de-DE"/>
          </w:rPr>
          <w:delText>)</w:delText>
        </w:r>
        <w:r w:rsidDel="00CE2630">
          <w:rPr>
            <w:rFonts w:ascii="Times New Roman" w:eastAsia="Times New Roman" w:hAnsi="Times New Roman" w:cs="Times New Roman"/>
            <w:color w:val="000000"/>
            <w:sz w:val="24"/>
            <w:szCs w:val="24"/>
            <w:lang w:val="en-US" w:eastAsia="de-DE"/>
          </w:rPr>
          <w:delText>, and linked to the participant</w:delText>
        </w:r>
        <w:r w:rsidRPr="003D6A80" w:rsidDel="00CE2630">
          <w:rPr>
            <w:rFonts w:ascii="Times New Roman" w:eastAsia="Times New Roman" w:hAnsi="Times New Roman" w:cs="Times New Roman"/>
            <w:color w:val="000000"/>
            <w:sz w:val="24"/>
            <w:szCs w:val="24"/>
            <w:lang w:val="en-US" w:eastAsia="de-DE"/>
          </w:rPr>
          <w:delText>.</w:delText>
        </w:r>
        <w:r w:rsidDel="00CE263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25790F6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w:t>
      </w:r>
      <w:del w:id="320" w:author="Lotz, Christin" w:date="2024-04-22T20:58:00Z">
        <w:r w:rsidDel="00CE2630">
          <w:rPr>
            <w:rFonts w:ascii="Times New Roman" w:eastAsia="Times New Roman" w:hAnsi="Times New Roman" w:cs="Times New Roman"/>
            <w:sz w:val="24"/>
            <w:szCs w:val="24"/>
            <w:lang w:val="en-US" w:eastAsia="de-DE"/>
          </w:rPr>
          <w:delText xml:space="preserve">between </w:delText>
        </w:r>
      </w:del>
      <w:ins w:id="321" w:author="Lotz, Christin" w:date="2024-04-22T20:58:00Z">
        <w:r w:rsidR="00CE2630">
          <w:rPr>
            <w:rFonts w:ascii="Times New Roman" w:eastAsia="Times New Roman" w:hAnsi="Times New Roman" w:cs="Times New Roman"/>
            <w:sz w:val="24"/>
            <w:szCs w:val="24"/>
            <w:lang w:val="en-US" w:eastAsia="de-DE"/>
          </w:rPr>
          <w:t xml:space="preserve">over the course of </w:t>
        </w:r>
      </w:ins>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124B826B"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ins w:id="322" w:author="Lotz, Christin" w:date="2024-04-22T21:01:00Z">
        <w:r w:rsidR="00CE2630">
          <w:rPr>
            <w:rFonts w:ascii="Times New Roman" w:eastAsia="Times New Roman" w:hAnsi="Times New Roman" w:cs="Times New Roman"/>
            <w:color w:val="000000"/>
            <w:sz w:val="24"/>
            <w:szCs w:val="24"/>
            <w:lang w:val="en-US" w:eastAsia="de-DE"/>
          </w:rPr>
          <w:t xml:space="preserve">were </w:t>
        </w:r>
      </w:ins>
      <w:r>
        <w:rPr>
          <w:rFonts w:ascii="Times New Roman" w:eastAsia="Times New Roman" w:hAnsi="Times New Roman" w:cs="Times New Roman"/>
          <w:sz w:val="24"/>
          <w:szCs w:val="24"/>
          <w:lang w:val="en-US" w:eastAsia="de-DE"/>
        </w:rPr>
        <w:t xml:space="preserve">assessed </w:t>
      </w:r>
      <w:del w:id="323" w:author="Lotz, Christin" w:date="2024-04-22T21:00:00Z">
        <w:r w:rsidDel="00CE2630">
          <w:rPr>
            <w:rFonts w:ascii="Times New Roman" w:eastAsia="Times New Roman" w:hAnsi="Times New Roman" w:cs="Times New Roman"/>
            <w:sz w:val="24"/>
            <w:szCs w:val="24"/>
            <w:lang w:val="en-US" w:eastAsia="de-DE"/>
          </w:rPr>
          <w:delText xml:space="preserve">in the SRI </w:delText>
        </w:r>
      </w:del>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ins w:id="324" w:author="Lotz, Christin" w:date="2024-04-22T21:01:00Z">
        <w:r w:rsidR="00CE2630">
          <w:rPr>
            <w:rFonts w:ascii="Times New Roman" w:eastAsia="Times New Roman" w:hAnsi="Times New Roman" w:cs="Times New Roman"/>
            <w:color w:val="000000"/>
            <w:sz w:val="24"/>
            <w:szCs w:val="24"/>
            <w:lang w:val="en-US" w:eastAsia="de-DE"/>
          </w:rPr>
          <w:t xml:space="preserve">, ranging from … to </w:t>
        </w:r>
        <w:proofErr w:type="gramStart"/>
        <w:r w:rsidR="00CE2630">
          <w:rPr>
            <w:rFonts w:ascii="Times New Roman" w:eastAsia="Times New Roman" w:hAnsi="Times New Roman" w:cs="Times New Roman"/>
            <w:color w:val="000000"/>
            <w:sz w:val="24"/>
            <w:szCs w:val="24"/>
            <w:lang w:val="en-US" w:eastAsia="de-DE"/>
          </w:rPr>
          <w:t>… .</w:t>
        </w:r>
        <w:proofErr w:type="gramEnd"/>
        <w:r w:rsidR="00CE2630">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sz w:val="24"/>
          <w:szCs w:val="24"/>
          <w:lang w:val="en-US" w:eastAsia="de-DE"/>
        </w:rPr>
        <w:t xml:space="preserve"> </w:t>
      </w:r>
      <w:ins w:id="325" w:author="Lotz, Christin" w:date="2024-04-22T21:01:00Z">
        <w:r w:rsidR="00CE2630">
          <w:rPr>
            <w:rFonts w:ascii="Times New Roman" w:eastAsia="Times New Roman" w:hAnsi="Times New Roman" w:cs="Times New Roman"/>
            <w:sz w:val="24"/>
            <w:szCs w:val="24"/>
            <w:lang w:val="en-US" w:eastAsia="de-DE"/>
          </w:rPr>
          <w:t xml:space="preserve">The ratings </w:t>
        </w:r>
      </w:ins>
      <w:del w:id="326" w:author="Lotz, Christin" w:date="2024-04-22T21:01:00Z">
        <w:r w:rsidDel="00CE2630">
          <w:rPr>
            <w:rFonts w:ascii="Times New Roman" w:eastAsia="Times New Roman" w:hAnsi="Times New Roman" w:cs="Times New Roman"/>
            <w:sz w:val="24"/>
            <w:szCs w:val="24"/>
            <w:lang w:val="en-US" w:eastAsia="de-DE"/>
          </w:rPr>
          <w:delText>w</w:delText>
        </w:r>
      </w:del>
      <w:ins w:id="327" w:author="Lotz, Christin" w:date="2024-04-22T21:01:00Z">
        <w:r w:rsidR="00CE2630">
          <w:rPr>
            <w:rFonts w:ascii="Times New Roman" w:eastAsia="Times New Roman" w:hAnsi="Times New Roman" w:cs="Times New Roman"/>
            <w:sz w:val="24"/>
            <w:szCs w:val="24"/>
            <w:lang w:val="en-US" w:eastAsia="de-DE"/>
          </w:rPr>
          <w:t>w</w:t>
        </w:r>
      </w:ins>
      <w:r>
        <w:rPr>
          <w:rFonts w:ascii="Times New Roman" w:eastAsia="Times New Roman" w:hAnsi="Times New Roman" w:cs="Times New Roman"/>
          <w:sz w:val="24"/>
          <w:szCs w:val="24"/>
          <w:lang w:val="en-US" w:eastAsia="de-DE"/>
        </w:rPr>
        <w:t xml:space="preserve">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commentRangeStart w:id="328"/>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commentRangeEnd w:id="328"/>
      <w:r w:rsidR="00CE2630">
        <w:rPr>
          <w:rStyle w:val="Kommentarzeichen"/>
        </w:rPr>
        <w:commentReference w:id="328"/>
      </w:r>
      <w:del w:id="329" w:author="Lotz, Christin" w:date="2024-04-22T21:02:00Z">
        <w:r w:rsidR="00497479" w:rsidRPr="00497479" w:rsidDel="00CE2630">
          <w:rPr>
            <w:rFonts w:ascii="Times New Roman" w:eastAsia="Times New Roman" w:hAnsi="Times New Roman" w:cs="Times New Roman"/>
            <w:color w:val="000000"/>
            <w:sz w:val="24"/>
            <w:szCs w:val="24"/>
            <w:lang w:val="en-US" w:eastAsia="de-DE"/>
          </w:rPr>
          <w:delText xml:space="preserve">Regarding </w:delText>
        </w:r>
      </w:del>
      <w:ins w:id="330" w:author="Lotz, Christin" w:date="2024-04-22T21:02:00Z">
        <w:r w:rsidR="00CE2630">
          <w:rPr>
            <w:rFonts w:ascii="Times New Roman" w:eastAsia="Times New Roman" w:hAnsi="Times New Roman" w:cs="Times New Roman"/>
            <w:color w:val="000000"/>
            <w:sz w:val="24"/>
            <w:szCs w:val="24"/>
            <w:lang w:val="en-US" w:eastAsia="de-DE"/>
          </w:rPr>
          <w:t xml:space="preserve">With reference to the underlying </w:t>
        </w:r>
        <w:commentRangeStart w:id="331"/>
        <w:r w:rsidR="00CE2630">
          <w:rPr>
            <w:rFonts w:ascii="Times New Roman" w:eastAsia="Times New Roman" w:hAnsi="Times New Roman" w:cs="Times New Roman"/>
            <w:color w:val="000000"/>
            <w:sz w:val="24"/>
            <w:szCs w:val="24"/>
            <w:lang w:val="en-US" w:eastAsia="de-DE"/>
          </w:rPr>
          <w:t xml:space="preserve">theoretical </w:t>
        </w:r>
      </w:ins>
      <w:del w:id="332" w:author="Lotz, Christin" w:date="2024-04-22T21:02:00Z">
        <w:r w:rsidR="00497479" w:rsidRPr="00497479" w:rsidDel="00CE2630">
          <w:rPr>
            <w:rFonts w:ascii="Times New Roman" w:eastAsia="Times New Roman" w:hAnsi="Times New Roman" w:cs="Times New Roman"/>
            <w:color w:val="000000"/>
            <w:sz w:val="24"/>
            <w:szCs w:val="24"/>
            <w:lang w:val="en-US" w:eastAsia="de-DE"/>
          </w:rPr>
          <w:delText xml:space="preserve">the </w:delText>
        </w:r>
      </w:del>
      <w:r w:rsidR="00497479" w:rsidRPr="00497479">
        <w:rPr>
          <w:rFonts w:ascii="Times New Roman" w:eastAsia="Times New Roman" w:hAnsi="Times New Roman" w:cs="Times New Roman"/>
          <w:color w:val="000000"/>
          <w:sz w:val="24"/>
          <w:szCs w:val="24"/>
          <w:lang w:val="en-US" w:eastAsia="de-DE"/>
        </w:rPr>
        <w:t>model</w:t>
      </w:r>
      <w:ins w:id="333" w:author="Lotz, Christin" w:date="2024-04-22T21:02:00Z">
        <w:r w:rsidR="00CE2630">
          <w:rPr>
            <w:rFonts w:ascii="Times New Roman" w:eastAsia="Times New Roman" w:hAnsi="Times New Roman" w:cs="Times New Roman"/>
            <w:color w:val="000000"/>
            <w:sz w:val="24"/>
            <w:szCs w:val="24"/>
            <w:lang w:val="en-US" w:eastAsia="de-DE"/>
          </w:rPr>
          <w:t xml:space="preserve"> of stress</w:t>
        </w:r>
      </w:ins>
      <w:r w:rsidR="00497479" w:rsidRPr="00497479">
        <w:rPr>
          <w:rFonts w:ascii="Times New Roman" w:eastAsia="Times New Roman" w:hAnsi="Times New Roman" w:cs="Times New Roman"/>
          <w:color w:val="000000"/>
          <w:sz w:val="24"/>
          <w:szCs w:val="24"/>
          <w:lang w:val="en-US" w:eastAsia="de-DE"/>
        </w:rPr>
        <w:t xml:space="preserve"> </w:t>
      </w:r>
      <w:commentRangeEnd w:id="331"/>
      <w:r w:rsidR="00CE2630">
        <w:rPr>
          <w:rStyle w:val="Kommentarzeichen"/>
        </w:rPr>
        <w:commentReference w:id="331"/>
      </w:r>
      <w:r w:rsidR="00497479" w:rsidRPr="00497479">
        <w:rPr>
          <w:rFonts w:ascii="Times New Roman" w:eastAsia="Times New Roman" w:hAnsi="Times New Roman" w:cs="Times New Roman"/>
          <w:color w:val="000000"/>
          <w:sz w:val="24"/>
          <w:szCs w:val="24"/>
          <w:lang w:val="en-US" w:eastAsia="de-DE"/>
        </w:rPr>
        <w:t xml:space="preserve">(see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w:t>
      </w:r>
      <w:ins w:id="334" w:author="Lotz, Christin" w:date="2024-04-22T21:03:00Z">
        <w:r w:rsidR="00CE2630">
          <w:rPr>
            <w:rFonts w:ascii="Times New Roman" w:eastAsia="Times New Roman" w:hAnsi="Times New Roman" w:cs="Times New Roman"/>
            <w:color w:val="000000"/>
            <w:sz w:val="24"/>
            <w:szCs w:val="24"/>
            <w:lang w:val="en-US" w:eastAsia="de-DE"/>
          </w:rPr>
          <w:t xml:space="preserve"> </w:t>
        </w:r>
      </w:ins>
      <w:del w:id="335" w:author="Lotz, Christin" w:date="2024-04-22T21:03:00Z">
        <w:r w:rsidR="00497479" w:rsidRPr="00497479" w:rsidDel="00CE2630">
          <w:rPr>
            <w:rFonts w:ascii="Times New Roman" w:eastAsia="Times New Roman" w:hAnsi="Times New Roman" w:cs="Times New Roman"/>
            <w:color w:val="000000"/>
            <w:sz w:val="24"/>
            <w:szCs w:val="24"/>
            <w:lang w:val="en-US" w:eastAsia="de-DE"/>
          </w:rPr>
          <w:delText xml:space="preserve">, in contrast, </w:delText>
        </w:r>
      </w:del>
      <w:r w:rsidR="00497479" w:rsidRPr="00497479">
        <w:rPr>
          <w:rFonts w:ascii="Times New Roman" w:eastAsia="Times New Roman" w:hAnsi="Times New Roman" w:cs="Times New Roman"/>
          <w:color w:val="000000"/>
          <w:sz w:val="24"/>
          <w:szCs w:val="24"/>
          <w:lang w:val="en-US" w:eastAsia="de-DE"/>
        </w:rPr>
        <w:t>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336"/>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336"/>
      <w:r w:rsidR="0098574D">
        <w:rPr>
          <w:rStyle w:val="Kommentarzeichen"/>
        </w:rPr>
        <w:commentReference w:id="336"/>
      </w:r>
    </w:p>
    <w:p w14:paraId="57E71078" w14:textId="095E70F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del w:id="337" w:author="Lotz, Christin" w:date="2024-04-22T21:04:00Z">
        <w:r w:rsidRPr="00796CF6" w:rsidDel="00AA0CCC">
          <w:rPr>
            <w:rFonts w:ascii="Times New Roman" w:eastAsia="Times New Roman" w:hAnsi="Times New Roman" w:cs="Times New Roman"/>
            <w:color w:val="000000"/>
            <w:sz w:val="24"/>
            <w:szCs w:val="24"/>
            <w:lang w:val="en-US" w:eastAsia="de-DE"/>
          </w:rPr>
          <w:delText xml:space="preserve">in </w:delText>
        </w:r>
      </w:del>
      <w:ins w:id="338" w:author="Lotz, Christin" w:date="2024-04-22T21:04:00Z">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ins>
      <w:proofErr w:type="spellStart"/>
      <w:r w:rsidRPr="00796CF6">
        <w:rPr>
          <w:rFonts w:ascii="Times New Roman" w:eastAsia="Times New Roman" w:hAnsi="Times New Roman" w:cs="Times New Roman"/>
          <w:color w:val="000000"/>
          <w:sz w:val="24"/>
          <w:szCs w:val="24"/>
          <w:lang w:val="en-US" w:eastAsia="de-DE"/>
        </w:rPr>
        <w:t>the</w:t>
      </w:r>
      <w:proofErr w:type="spellEnd"/>
      <w:r w:rsidRPr="00796CF6">
        <w:rPr>
          <w:rFonts w:ascii="Times New Roman" w:eastAsia="Times New Roman" w:hAnsi="Times New Roman" w:cs="Times New Roman"/>
          <w:color w:val="000000"/>
          <w:sz w:val="24"/>
          <w:szCs w:val="24"/>
          <w:lang w:val="en-US" w:eastAsia="de-DE"/>
        </w:rPr>
        <w:t xml:space="preserve"> course of a five-phase lab study. </w:t>
      </w:r>
    </w:p>
    <w:p w14:paraId="4712C09F" w14:textId="005AADF8"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commentRangeStart w:id="339"/>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commentRangeEnd w:id="339"/>
      <w:r w:rsidR="00AA0CCC">
        <w:rPr>
          <w:rStyle w:val="Kommentarzeichen"/>
        </w:rPr>
        <w:commentReference w:id="339"/>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del w:id="340" w:author="Lotz, Christin" w:date="2024-04-22T21:04:00Z">
        <w:r w:rsidR="00BE03B6" w:rsidDel="00AA0CCC">
          <w:rPr>
            <w:rFonts w:ascii="Times New Roman" w:eastAsia="Times New Roman" w:hAnsi="Times New Roman" w:cs="Times New Roman"/>
            <w:color w:val="000000"/>
            <w:sz w:val="24"/>
            <w:szCs w:val="24"/>
            <w:lang w:val="en-US" w:eastAsia="de-DE"/>
          </w:rPr>
          <w:delText xml:space="preserve">for </w:delText>
        </w:r>
      </w:del>
      <w:ins w:id="341" w:author="Lotz, Christin" w:date="2024-04-22T21:04:00Z">
        <w:r w:rsidR="00AA0CCC">
          <w:rPr>
            <w:rFonts w:ascii="Times New Roman" w:eastAsia="Times New Roman" w:hAnsi="Times New Roman" w:cs="Times New Roman"/>
            <w:color w:val="000000"/>
            <w:sz w:val="24"/>
            <w:szCs w:val="24"/>
            <w:lang w:val="en-US" w:eastAsia="de-DE"/>
          </w:rPr>
          <w:t xml:space="preserve">over the course of </w:t>
        </w:r>
      </w:ins>
      <w:r w:rsidR="00BE03B6">
        <w:rPr>
          <w:rFonts w:ascii="Times New Roman" w:eastAsia="Times New Roman" w:hAnsi="Times New Roman" w:cs="Times New Roman"/>
          <w:color w:val="000000"/>
          <w:sz w:val="24"/>
          <w:szCs w:val="24"/>
          <w:lang w:val="en-US" w:eastAsia="de-DE"/>
        </w:rPr>
        <w:t>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0495F53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ins w:id="342" w:author="Lotz, Christin" w:date="2024-04-22T21:06:00Z">
        <w:r w:rsidR="00076787">
          <w:rPr>
            <w:rFonts w:ascii="Times New Roman" w:eastAsia="Times New Roman" w:hAnsi="Times New Roman" w:cs="Times New Roman"/>
            <w:color w:val="000000"/>
            <w:sz w:val="24"/>
            <w:szCs w:val="24"/>
            <w:lang w:val="en-US" w:eastAsia="de-DE"/>
          </w:rPr>
          <w:t xml:space="preserve">mean differences of </w:t>
        </w:r>
      </w:ins>
      <w:r w:rsidR="00914988" w:rsidRPr="00914988">
        <w:rPr>
          <w:rFonts w:ascii="Times New Roman" w:eastAsia="Times New Roman" w:hAnsi="Times New Roman" w:cs="Times New Roman"/>
          <w:color w:val="000000"/>
          <w:sz w:val="24"/>
          <w:szCs w:val="24"/>
          <w:lang w:val="en-US" w:eastAsia="de-DE"/>
        </w:rPr>
        <w:t xml:space="preserve">the HR levels </w:t>
      </w:r>
      <w:del w:id="343" w:author="Lotz, Christin" w:date="2024-04-22T21:05:00Z">
        <w:r w:rsidR="004C0042" w:rsidDel="00076787">
          <w:rPr>
            <w:rFonts w:ascii="Times New Roman" w:eastAsia="Times New Roman" w:hAnsi="Times New Roman" w:cs="Times New Roman"/>
            <w:color w:val="000000"/>
            <w:sz w:val="24"/>
            <w:szCs w:val="24"/>
            <w:lang w:val="en-US" w:eastAsia="de-DE"/>
          </w:rPr>
          <w:delText>in</w:delText>
        </w:r>
        <w:r w:rsidR="00914988" w:rsidRPr="00914988" w:rsidDel="00076787">
          <w:rPr>
            <w:rFonts w:ascii="Times New Roman" w:eastAsia="Times New Roman" w:hAnsi="Times New Roman" w:cs="Times New Roman"/>
            <w:color w:val="000000"/>
            <w:sz w:val="24"/>
            <w:szCs w:val="24"/>
            <w:lang w:val="en-US" w:eastAsia="de-DE"/>
          </w:rPr>
          <w:delText xml:space="preserve"> </w:delText>
        </w:r>
      </w:del>
      <w:ins w:id="344" w:author="Lotz, Christin" w:date="2024-04-22T21:07:00Z">
        <w:r w:rsidR="00076787">
          <w:rPr>
            <w:rFonts w:ascii="Times New Roman" w:eastAsia="Times New Roman" w:hAnsi="Times New Roman" w:cs="Times New Roman"/>
            <w:color w:val="000000"/>
            <w:sz w:val="24"/>
            <w:szCs w:val="24"/>
            <w:lang w:val="en-US" w:eastAsia="de-DE"/>
          </w:rPr>
          <w:t>across</w:t>
        </w:r>
      </w:ins>
      <w:ins w:id="345" w:author="Lotz, Christin" w:date="2024-04-22T21:05:00Z">
        <w:r w:rsidR="00076787" w:rsidRPr="00914988">
          <w:rPr>
            <w:rFonts w:ascii="Times New Roman" w:eastAsia="Times New Roman" w:hAnsi="Times New Roman" w:cs="Times New Roman"/>
            <w:color w:val="000000"/>
            <w:sz w:val="24"/>
            <w:szCs w:val="24"/>
            <w:lang w:val="en-US" w:eastAsia="de-DE"/>
          </w:rPr>
          <w:t xml:space="preserve"> </w:t>
        </w:r>
      </w:ins>
      <w:r w:rsidR="00914988" w:rsidRPr="00914988">
        <w:rPr>
          <w:rFonts w:ascii="Times New Roman" w:eastAsia="Times New Roman" w:hAnsi="Times New Roman" w:cs="Times New Roman"/>
          <w:color w:val="000000"/>
          <w:sz w:val="24"/>
          <w:szCs w:val="24"/>
          <w:lang w:val="en-US" w:eastAsia="de-DE"/>
        </w:rPr>
        <w:t xml:space="preserve">the </w:t>
      </w:r>
      <w:del w:id="346" w:author="Lotz, Christin" w:date="2024-04-22T21:05:00Z">
        <w:r w:rsidR="00914988" w:rsidRPr="00914988" w:rsidDel="00076787">
          <w:rPr>
            <w:rFonts w:ascii="Times New Roman" w:eastAsia="Times New Roman" w:hAnsi="Times New Roman" w:cs="Times New Roman"/>
            <w:color w:val="000000"/>
            <w:sz w:val="24"/>
            <w:szCs w:val="24"/>
            <w:lang w:val="en-US" w:eastAsia="de-DE"/>
          </w:rPr>
          <w:delText xml:space="preserve">different </w:delText>
        </w:r>
      </w:del>
      <w:ins w:id="347" w:author="Lotz, Christin" w:date="2024-04-22T21:06:00Z">
        <w:r w:rsidR="00076787">
          <w:rPr>
            <w:rFonts w:ascii="Times New Roman" w:eastAsia="Times New Roman" w:hAnsi="Times New Roman" w:cs="Times New Roman"/>
            <w:color w:val="000000"/>
            <w:sz w:val="24"/>
            <w:szCs w:val="24"/>
            <w:lang w:val="en-US" w:eastAsia="de-DE"/>
          </w:rPr>
          <w:t xml:space="preserve">selected </w:t>
        </w:r>
      </w:ins>
      <w:ins w:id="348" w:author="Lotz, Christin" w:date="2024-04-22T21:05:00Z">
        <w:r w:rsidR="00076787">
          <w:rPr>
            <w:rFonts w:ascii="Times New Roman" w:eastAsia="Times New Roman" w:hAnsi="Times New Roman" w:cs="Times New Roman"/>
            <w:color w:val="000000"/>
            <w:sz w:val="24"/>
            <w:szCs w:val="24"/>
            <w:lang w:val="en-US" w:eastAsia="de-DE"/>
          </w:rPr>
          <w:t>five</w:t>
        </w:r>
        <w:r w:rsidR="00076787" w:rsidRPr="00914988">
          <w:rPr>
            <w:rFonts w:ascii="Times New Roman" w:eastAsia="Times New Roman" w:hAnsi="Times New Roman" w:cs="Times New Roman"/>
            <w:color w:val="000000"/>
            <w:sz w:val="24"/>
            <w:szCs w:val="24"/>
            <w:lang w:val="en-US" w:eastAsia="de-DE"/>
          </w:rPr>
          <w:t xml:space="preserve"> </w:t>
        </w:r>
      </w:ins>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commentRangeStart w:id="349"/>
      <w:r w:rsidRPr="00902F45">
        <w:rPr>
          <w:rFonts w:ascii="Times New Roman" w:eastAsia="Times New Roman" w:hAnsi="Times New Roman" w:cs="Times New Roman"/>
          <w:color w:val="000000"/>
          <w:sz w:val="24"/>
          <w:szCs w:val="24"/>
          <w:lang w:val="en-US" w:eastAsia="de-DE"/>
        </w:rPr>
        <w:t xml:space="preserve">mean HR </w:t>
      </w:r>
      <w:commentRangeEnd w:id="349"/>
      <w:r w:rsidR="00076787">
        <w:rPr>
          <w:rStyle w:val="Kommentarzeichen"/>
        </w:rPr>
        <w:commentReference w:id="349"/>
      </w:r>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t>
      </w:r>
      <w:commentRangeStart w:id="350"/>
      <w:r w:rsidRPr="00902F45">
        <w:rPr>
          <w:rFonts w:ascii="Times New Roman" w:eastAsia="Times New Roman" w:hAnsi="Times New Roman" w:cs="Times New Roman"/>
          <w:color w:val="000000"/>
          <w:sz w:val="24"/>
          <w:szCs w:val="24"/>
          <w:lang w:val="en-US" w:eastAsia="de-DE"/>
        </w:rPr>
        <w:t>whereas the mean slope and mean intercept estimates are based on all values at all measurement time points (see Table 2).</w:t>
      </w:r>
      <w:commentRangeEnd w:id="350"/>
      <w:r w:rsidR="00076787">
        <w:rPr>
          <w:rStyle w:val="Kommentarzeichen"/>
        </w:rPr>
        <w:commentReference w:id="350"/>
      </w:r>
    </w:p>
    <w:p w14:paraId="17A1A0DB" w14:textId="1239745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ins w:id="351" w:author="Lotz, Christin" w:date="2024-04-22T21:21:00Z">
        <w:r w:rsidR="003C3292">
          <w:rPr>
            <w:rFonts w:ascii="Times New Roman" w:eastAsia="Times New Roman" w:hAnsi="Times New Roman" w:cs="Times New Roman"/>
            <w:color w:val="000000"/>
            <w:sz w:val="24"/>
            <w:szCs w:val="24"/>
            <w:lang w:val="en-US" w:eastAsia="de-DE"/>
          </w:rPr>
          <w:t xml:space="preserve">standardized </w:t>
        </w:r>
      </w:ins>
      <w:r w:rsidR="00D44633" w:rsidRPr="00CF700B">
        <w:rPr>
          <w:rFonts w:ascii="Times New Roman" w:eastAsia="Times New Roman" w:hAnsi="Times New Roman" w:cs="Times New Roman"/>
          <w:color w:val="000000"/>
          <w:sz w:val="24"/>
          <w:szCs w:val="24"/>
          <w:lang w:val="en-US" w:eastAsia="de-DE"/>
        </w:rPr>
        <w:t xml:space="preserve">HR </w:t>
      </w:r>
      <w:ins w:id="352" w:author="Lotz, Christin" w:date="2024-04-22T21:21:00Z">
        <w:r w:rsidR="003C3292">
          <w:rPr>
            <w:rFonts w:ascii="Times New Roman" w:eastAsia="Times New Roman" w:hAnsi="Times New Roman" w:cs="Times New Roman"/>
            <w:color w:val="000000"/>
            <w:sz w:val="24"/>
            <w:szCs w:val="24"/>
            <w:lang w:val="en-US" w:eastAsia="de-DE"/>
          </w:rPr>
          <w:t xml:space="preserve">values </w:t>
        </w:r>
      </w:ins>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w:t>
      </w:r>
      <w:r w:rsidR="00D44633">
        <w:rPr>
          <w:rFonts w:ascii="Times New Roman" w:eastAsia="Times New Roman" w:hAnsi="Times New Roman" w:cs="Times New Roman"/>
          <w:color w:val="000000"/>
          <w:sz w:val="24"/>
          <w:szCs w:val="24"/>
          <w:lang w:val="en-US" w:eastAsia="de-DE"/>
        </w:rPr>
        <w:lastRenderedPageBreak/>
        <w:t xml:space="preserve">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353"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353"/>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3BCB16D"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ins w:id="354" w:author="Lotz, Christin" w:date="2024-04-22T21:22:00Z">
        <w:r w:rsidR="002C14C3">
          <w:rPr>
            <w:rFonts w:ascii="Times New Roman" w:eastAsia="Times New Roman" w:hAnsi="Times New Roman" w:cs="Times New Roman"/>
            <w:color w:val="000000"/>
            <w:sz w:val="24"/>
            <w:szCs w:val="24"/>
            <w:lang w:val="en-US" w:eastAsia="de-DE"/>
          </w:rPr>
          <w:t>A</w:t>
        </w:r>
      </w:ins>
      <w:del w:id="355" w:author="Lotz, Christin" w:date="2024-04-22T21:22:00Z">
        <w:r w:rsidRPr="00796CF6" w:rsidDel="002C14C3">
          <w:rPr>
            <w:rFonts w:ascii="Times New Roman" w:eastAsia="Times New Roman" w:hAnsi="Times New Roman" w:cs="Times New Roman"/>
            <w:color w:val="000000"/>
            <w:sz w:val="24"/>
            <w:szCs w:val="24"/>
            <w:lang w:val="en-US" w:eastAsia="de-DE"/>
          </w:rPr>
          <w:delText>In a</w:delText>
        </w:r>
      </w:del>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063A275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commentRangeStart w:id="356"/>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levels </w:t>
      </w:r>
      <w:commentRangeEnd w:id="356"/>
      <w:r w:rsidR="002C14C3">
        <w:rPr>
          <w:rStyle w:val="Kommentarzeichen"/>
        </w:rPr>
        <w:commentReference w:id="356"/>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w:t>
      </w:r>
      <w:del w:id="357" w:author="Lotz, Christin" w:date="2024-04-22T21:23:00Z">
        <w:r w:rsidR="001501C5" w:rsidDel="002C14C3">
          <w:rPr>
            <w:rFonts w:ascii="Times New Roman" w:eastAsia="Times New Roman" w:hAnsi="Times New Roman" w:cs="Times New Roman"/>
            <w:color w:val="000000"/>
            <w:sz w:val="24"/>
            <w:szCs w:val="24"/>
            <w:lang w:val="en-US" w:eastAsia="de-DE"/>
          </w:rPr>
          <w:delText>s</w:delText>
        </w:r>
      </w:del>
      <w:r w:rsidR="001501C5">
        <w:rPr>
          <w:rFonts w:ascii="Times New Roman" w:eastAsia="Times New Roman" w:hAnsi="Times New Roman" w:cs="Times New Roman"/>
          <w:color w:val="000000"/>
          <w:sz w:val="24"/>
          <w:szCs w:val="24"/>
          <w:lang w:val="en-US" w:eastAsia="de-DE"/>
        </w:rPr>
        <w:t xml:space="preserve">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ins w:id="358" w:author="Lotz, Christin" w:date="2024-04-22T21:24:00Z">
        <w:r w:rsidR="002C14C3">
          <w:rPr>
            <w:rFonts w:ascii="Times New Roman" w:eastAsia="Times New Roman" w:hAnsi="Times New Roman" w:cs="Times New Roman"/>
            <w:color w:val="000000"/>
            <w:sz w:val="24"/>
            <w:szCs w:val="24"/>
            <w:lang w:val="en-US" w:eastAsia="de-DE"/>
          </w:rPr>
          <w:t xml:space="preserve"> as predictors</w:t>
        </w:r>
      </w:ins>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ins w:id="359" w:author="Lotz, Christin" w:date="2024-04-22T21:23:00Z">
        <w:r w:rsidR="002C14C3">
          <w:rPr>
            <w:rFonts w:ascii="Times New Roman" w:eastAsia="Times New Roman" w:hAnsi="Times New Roman" w:cs="Times New Roman"/>
            <w:color w:val="000000"/>
            <w:sz w:val="24"/>
            <w:szCs w:val="24"/>
            <w:lang w:val="en-US" w:eastAsia="de-DE"/>
          </w:rPr>
          <w:t xml:space="preserve">the </w:t>
        </w:r>
      </w:ins>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del w:id="360" w:author="Lotz, Christin" w:date="2024-04-22T21:28:00Z">
        <w:r w:rsidR="001501C5" w:rsidRPr="00394A7D" w:rsidDel="00361114">
          <w:rPr>
            <w:rFonts w:ascii="Times New Roman" w:hAnsi="Times New Roman" w:cs="Times New Roman"/>
            <w:sz w:val="24"/>
            <w:szCs w:val="24"/>
            <w:lang w:val="en-US"/>
          </w:rPr>
          <w:delText xml:space="preserve">HR levels were </w:delText>
        </w:r>
      </w:del>
      <w:del w:id="361" w:author="Lotz, Christin" w:date="2024-04-22T21:26:00Z">
        <w:r w:rsidR="001501C5" w:rsidRPr="00394A7D" w:rsidDel="00361114">
          <w:rPr>
            <w:rFonts w:ascii="Times New Roman" w:hAnsi="Times New Roman" w:cs="Times New Roman"/>
            <w:sz w:val="24"/>
            <w:szCs w:val="24"/>
            <w:lang w:val="en-US"/>
          </w:rPr>
          <w:delText xml:space="preserve">only </w:delText>
        </w:r>
      </w:del>
      <w:del w:id="362" w:author="Lotz, Christin" w:date="2024-04-22T21:28:00Z">
        <w:r w:rsidR="001501C5" w:rsidRPr="00394A7D" w:rsidDel="00361114">
          <w:rPr>
            <w:rFonts w:ascii="Times New Roman" w:hAnsi="Times New Roman" w:cs="Times New Roman"/>
            <w:sz w:val="24"/>
            <w:szCs w:val="24"/>
            <w:lang w:val="en-US"/>
          </w:rPr>
          <w:delText xml:space="preserve">predicted </w:delText>
        </w:r>
      </w:del>
      <w:del w:id="363" w:author="Lotz, Christin" w:date="2024-04-22T21:25:00Z">
        <w:r w:rsidR="001501C5" w:rsidRPr="00394A7D" w:rsidDel="002C14C3">
          <w:rPr>
            <w:rFonts w:ascii="Times New Roman" w:hAnsi="Times New Roman" w:cs="Times New Roman"/>
            <w:sz w:val="24"/>
            <w:szCs w:val="24"/>
            <w:lang w:val="en-US"/>
          </w:rPr>
          <w:delText xml:space="preserve">with </w:delText>
        </w:r>
      </w:del>
      <w:del w:id="364" w:author="Lotz, Christin" w:date="2024-04-22T21:28:00Z">
        <w:r w:rsidR="001501C5" w:rsidRPr="00394A7D" w:rsidDel="00361114">
          <w:rPr>
            <w:rFonts w:ascii="Times New Roman" w:hAnsi="Times New Roman" w:cs="Times New Roman"/>
            <w:sz w:val="24"/>
            <w:szCs w:val="24"/>
            <w:lang w:val="en-US"/>
          </w:rPr>
          <w:delText xml:space="preserve">the disruption and confidence appraisal </w:delText>
        </w:r>
      </w:del>
      <w:del w:id="365" w:author="Lotz, Christin" w:date="2024-04-22T21:27:00Z">
        <w:r w:rsidR="001501C5" w:rsidRPr="00394A7D" w:rsidDel="00361114">
          <w:rPr>
            <w:rFonts w:ascii="Times New Roman" w:hAnsi="Times New Roman" w:cs="Times New Roman"/>
            <w:sz w:val="24"/>
            <w:szCs w:val="24"/>
            <w:lang w:val="en-US"/>
          </w:rPr>
          <w:delText xml:space="preserve">after the teaching had taken place, i.e., for all the intervals </w:delText>
        </w:r>
        <w:r w:rsidR="001501C5" w:rsidDel="00361114">
          <w:rPr>
            <w:rFonts w:ascii="Times New Roman" w:hAnsi="Times New Roman" w:cs="Times New Roman"/>
            <w:sz w:val="24"/>
            <w:szCs w:val="24"/>
            <w:lang w:val="en-US"/>
          </w:rPr>
          <w:delText>following</w:delText>
        </w:r>
        <w:r w:rsidR="001501C5" w:rsidRPr="00394A7D" w:rsidDel="00361114">
          <w:rPr>
            <w:rFonts w:ascii="Times New Roman" w:hAnsi="Times New Roman" w:cs="Times New Roman"/>
            <w:sz w:val="24"/>
            <w:szCs w:val="24"/>
            <w:lang w:val="en-US"/>
          </w:rPr>
          <w:delText xml:space="preserve"> </w:delText>
        </w:r>
      </w:del>
      <w:del w:id="366" w:author="Lotz, Christin" w:date="2024-04-22T21:26:00Z">
        <w:r w:rsidR="001501C5" w:rsidRPr="00394A7D" w:rsidDel="00361114">
          <w:rPr>
            <w:rFonts w:ascii="Times New Roman" w:hAnsi="Times New Roman" w:cs="Times New Roman"/>
            <w:sz w:val="24"/>
            <w:szCs w:val="24"/>
            <w:lang w:val="en-US"/>
          </w:rPr>
          <w:delText>the pre-teaching interval</w:delText>
        </w:r>
        <w:r w:rsidR="001501C5" w:rsidDel="00361114">
          <w:rPr>
            <w:rFonts w:ascii="Times New Roman" w:hAnsi="Times New Roman" w:cs="Times New Roman"/>
            <w:sz w:val="24"/>
            <w:szCs w:val="24"/>
            <w:lang w:val="en-US"/>
          </w:rPr>
          <w:delText xml:space="preserve"> (I</w:delText>
        </w:r>
        <w:r w:rsidR="001501C5" w:rsidRPr="00394A7D" w:rsidDel="00361114">
          <w:rPr>
            <w:rFonts w:ascii="Times New Roman" w:hAnsi="Times New Roman" w:cs="Times New Roman"/>
            <w:sz w:val="24"/>
            <w:szCs w:val="24"/>
            <w:vertAlign w:val="subscript"/>
            <w:lang w:val="en-US"/>
          </w:rPr>
          <w:delText>1</w:delText>
        </w:r>
        <w:r w:rsidR="001501C5" w:rsidDel="00361114">
          <w:rPr>
            <w:rFonts w:ascii="Times New Roman" w:hAnsi="Times New Roman" w:cs="Times New Roman"/>
            <w:sz w:val="24"/>
            <w:szCs w:val="24"/>
            <w:lang w:val="en-US"/>
          </w:rPr>
          <w:delText>).</w:delText>
        </w:r>
        <w:r w:rsidR="000E0309" w:rsidDel="00361114">
          <w:rPr>
            <w:rFonts w:ascii="Times New Roman" w:eastAsia="Times New Roman" w:hAnsi="Times New Roman" w:cs="Times New Roman"/>
            <w:color w:val="000000"/>
            <w:sz w:val="24"/>
            <w:szCs w:val="24"/>
            <w:lang w:val="en-US" w:eastAsia="de-DE"/>
          </w:rPr>
          <w:delText xml:space="preserve"> </w:delText>
        </w:r>
      </w:del>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ins w:id="367" w:author="Lotz, Christin" w:date="2024-04-22T21:32:00Z">
        <w:r w:rsidR="00361114">
          <w:rPr>
            <w:rFonts w:ascii="Times New Roman" w:eastAsia="Times New Roman" w:hAnsi="Times New Roman" w:cs="Times New Roman"/>
            <w:color w:val="000000"/>
            <w:sz w:val="24"/>
            <w:szCs w:val="24"/>
            <w:lang w:val="en-US" w:eastAsia="de-DE"/>
          </w:rPr>
          <w:t>Furthermore, w</w:t>
        </w:r>
      </w:ins>
      <w:del w:id="368" w:author="Lotz, Christin" w:date="2024-04-22T21:32:00Z">
        <w:r w:rsidR="00FA538F" w:rsidRPr="00FA538F" w:rsidDel="00361114">
          <w:rPr>
            <w:rFonts w:ascii="Times New Roman" w:eastAsia="Times New Roman" w:hAnsi="Times New Roman" w:cs="Times New Roman"/>
            <w:color w:val="000000"/>
            <w:sz w:val="24"/>
            <w:szCs w:val="24"/>
            <w:lang w:val="en-US" w:eastAsia="de-DE"/>
          </w:rPr>
          <w:delText>W</w:delText>
        </w:r>
      </w:del>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ins w:id="369" w:author="Lotz, Christin" w:date="2024-04-22T21:32:00Z">
        <w:r w:rsidR="00361114">
          <w:rPr>
            <w:rFonts w:ascii="Times New Roman" w:eastAsia="Times New Roman" w:hAnsi="Times New Roman" w:cs="Times New Roman"/>
            <w:color w:val="000000"/>
            <w:sz w:val="24"/>
            <w:szCs w:val="24"/>
            <w:lang w:val="en-US" w:eastAsia="de-DE"/>
          </w:rPr>
          <w:t>s</w:t>
        </w:r>
      </w:ins>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61114">
        <w:rPr>
          <w:rFonts w:ascii="Times New Roman" w:eastAsia="Times New Roman" w:hAnsi="Times New Roman" w:cs="Times New Roman"/>
          <w:i/>
          <w:iCs/>
          <w:color w:val="000000"/>
          <w:sz w:val="24"/>
          <w:szCs w:val="24"/>
          <w:lang w:val="en-US" w:eastAsia="de-DE"/>
          <w:rPrChange w:id="370" w:author="Lotz, Christin" w:date="2024-04-22T21:28:00Z">
            <w:rPr>
              <w:rFonts w:ascii="Times New Roman" w:eastAsia="Times New Roman" w:hAnsi="Times New Roman" w:cs="Times New Roman"/>
              <w:color w:val="000000"/>
              <w:sz w:val="24"/>
              <w:szCs w:val="24"/>
              <w:lang w:val="en-US" w:eastAsia="de-DE"/>
            </w:rPr>
          </w:rPrChang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ins w:id="371" w:author="Lotz, Christin" w:date="2024-04-22T21:33:00Z">
        <w:r w:rsidR="00361114">
          <w:rPr>
            <w:rFonts w:ascii="Times New Roman" w:eastAsia="Times New Roman" w:hAnsi="Times New Roman" w:cs="Times New Roman"/>
            <w:color w:val="000000"/>
            <w:sz w:val="24"/>
            <w:szCs w:val="24"/>
            <w:lang w:val="en-US" w:eastAsia="de-DE"/>
          </w:rPr>
          <w:t xml:space="preserve">(i.e., mean slopes) </w:t>
        </w:r>
      </w:ins>
      <w:r w:rsidR="00FA538F" w:rsidRPr="00FA538F">
        <w:rPr>
          <w:rFonts w:ascii="Times New Roman" w:eastAsia="Times New Roman" w:hAnsi="Times New Roman" w:cs="Times New Roman"/>
          <w:color w:val="000000"/>
          <w:sz w:val="24"/>
          <w:szCs w:val="24"/>
          <w:lang w:val="en-US" w:eastAsia="de-DE"/>
        </w:rPr>
        <w:t>at each interval.</w:t>
      </w:r>
      <w:ins w:id="372" w:author="Lotz, Christin" w:date="2024-04-22T21:28:00Z">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ins>
      <w:ins w:id="373" w:author="Lotz, Christin" w:date="2024-04-22T21:29:00Z">
        <w:r w:rsidR="00361114">
          <w:rPr>
            <w:rFonts w:ascii="Times New Roman" w:hAnsi="Times New Roman" w:cs="Times New Roman"/>
            <w:sz w:val="24"/>
            <w:szCs w:val="24"/>
            <w:lang w:val="en-US"/>
          </w:rPr>
          <w:t xml:space="preserve"> and changes</w:t>
        </w:r>
      </w:ins>
      <w:ins w:id="374" w:author="Lotz, Christin" w:date="2024-04-22T21:28:00Z">
        <w:r w:rsidR="00361114" w:rsidRPr="00394A7D">
          <w:rPr>
            <w:rFonts w:ascii="Times New Roman" w:hAnsi="Times New Roman" w:cs="Times New Roman"/>
            <w:sz w:val="24"/>
            <w:szCs w:val="24"/>
            <w:lang w:val="en-US"/>
          </w:rPr>
          <w:t xml:space="preserve"> </w:t>
        </w:r>
      </w:ins>
      <w:ins w:id="375" w:author="Lotz, Christin" w:date="2024-04-22T21:29:00Z">
        <w:r w:rsidR="00361114">
          <w:rPr>
            <w:rFonts w:ascii="Times New Roman" w:hAnsi="Times New Roman" w:cs="Times New Roman"/>
            <w:sz w:val="24"/>
            <w:szCs w:val="24"/>
            <w:lang w:val="en-US"/>
          </w:rPr>
          <w:t xml:space="preserve">of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ins>
      <w:ins w:id="376" w:author="Lotz, Christin" w:date="2024-04-22T21:28:00Z">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ins>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377"/>
      <w:r w:rsidRPr="00CF700B">
        <w:rPr>
          <w:rFonts w:ascii="Times New Roman" w:eastAsia="Times New Roman" w:hAnsi="Times New Roman" w:cs="Times New Roman"/>
          <w:b/>
          <w:bCs/>
          <w:color w:val="000000"/>
          <w:sz w:val="24"/>
          <w:szCs w:val="24"/>
          <w:lang w:val="en-US" w:eastAsia="de-DE"/>
        </w:rPr>
        <w:t xml:space="preserve"># </w:t>
      </w:r>
      <w:commentRangeStart w:id="378"/>
      <w:r w:rsidRPr="00CF700B">
        <w:rPr>
          <w:rFonts w:ascii="Times New Roman" w:eastAsia="Times New Roman" w:hAnsi="Times New Roman" w:cs="Times New Roman"/>
          <w:b/>
          <w:bCs/>
          <w:color w:val="000000"/>
          <w:sz w:val="24"/>
          <w:szCs w:val="24"/>
          <w:lang w:val="en-US" w:eastAsia="de-DE"/>
        </w:rPr>
        <w:t>Results</w:t>
      </w:r>
      <w:commentRangeEnd w:id="378"/>
      <w:r w:rsidR="00C56E22">
        <w:rPr>
          <w:rStyle w:val="Kommentarzeichen"/>
        </w:rPr>
        <w:commentReference w:id="378"/>
      </w:r>
      <w:commentRangeEnd w:id="377"/>
      <w:r w:rsidR="006807BB">
        <w:rPr>
          <w:rStyle w:val="Kommentarzeichen"/>
        </w:rPr>
        <w:commentReference w:id="377"/>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01949075"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w:t>
      </w:r>
      <w:commentRangeStart w:id="379"/>
      <w:del w:id="380" w:author="Lotz, Christin" w:date="2024-04-22T21:37:00Z">
        <w:r w:rsidDel="00AD0B71">
          <w:rPr>
            <w:rFonts w:ascii="Times New Roman" w:eastAsia="Times New Roman" w:hAnsi="Times New Roman" w:cs="Times New Roman"/>
            <w:color w:val="000000"/>
            <w:sz w:val="24"/>
            <w:szCs w:val="24"/>
            <w:lang w:val="en-US" w:eastAsia="de-DE"/>
          </w:rPr>
          <w:delText xml:space="preserve">mean </w:delText>
        </w:r>
      </w:del>
      <w:r>
        <w:rPr>
          <w:rFonts w:ascii="Times New Roman" w:eastAsia="Times New Roman" w:hAnsi="Times New Roman" w:cs="Times New Roman"/>
          <w:color w:val="000000"/>
          <w:sz w:val="24"/>
          <w:szCs w:val="24"/>
          <w:lang w:val="en-US" w:eastAsia="de-DE"/>
        </w:rPr>
        <w:t xml:space="preserve">HR </w:t>
      </w:r>
      <w:commentRangeEnd w:id="379"/>
      <w:r w:rsidR="00AD0B71">
        <w:rPr>
          <w:rStyle w:val="Kommentarzeichen"/>
        </w:rPr>
        <w:commentReference w:id="379"/>
      </w:r>
      <w:r>
        <w:rPr>
          <w:rFonts w:ascii="Times New Roman" w:eastAsia="Times New Roman" w:hAnsi="Times New Roman" w:cs="Times New Roman"/>
          <w:color w:val="000000"/>
          <w:sz w:val="24"/>
          <w:szCs w:val="24"/>
          <w:lang w:val="en-US" w:eastAsia="de-DE"/>
        </w:rPr>
        <w:t xml:space="preserve">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del w:id="381" w:author="Lotz, Christin" w:date="2024-04-22T21:37:00Z">
        <w:r w:rsidR="00FA538F" w:rsidDel="00AD0B71">
          <w:rPr>
            <w:rFonts w:ascii="Times New Roman" w:eastAsia="Times New Roman" w:hAnsi="Times New Roman" w:cs="Times New Roman"/>
            <w:color w:val="000000"/>
            <w:sz w:val="24"/>
            <w:szCs w:val="24"/>
            <w:lang w:val="en-US" w:eastAsia="de-DE"/>
          </w:rPr>
          <w:delText xml:space="preserve">mean </w:delText>
        </w:r>
      </w:del>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del w:id="382" w:author="Deiglmayr, Anne" w:date="2024-04-23T12:26:00Z">
        <w:r w:rsidDel="00C56E22">
          <w:rPr>
            <w:rFonts w:ascii="Times New Roman" w:eastAsia="Times New Roman" w:hAnsi="Times New Roman" w:cs="Times New Roman"/>
            <w:color w:val="000000"/>
            <w:sz w:val="24"/>
            <w:szCs w:val="24"/>
            <w:lang w:val="en-US" w:eastAsia="de-DE"/>
          </w:rPr>
          <w:delText>s</w:delText>
        </w:r>
      </w:del>
      <w:r w:rsidRPr="00CF700B">
        <w:rPr>
          <w:rFonts w:ascii="Times New Roman" w:eastAsia="Times New Roman" w:hAnsi="Times New Roman" w:cs="Times New Roman"/>
          <w:color w:val="000000"/>
          <w:sz w:val="24"/>
          <w:szCs w:val="24"/>
          <w:lang w:val="en-US" w:eastAsia="de-DE"/>
        </w:rPr>
        <w:t xml:space="preserve"> the unstandardized </w:t>
      </w:r>
      <w:del w:id="383" w:author="Deiglmayr, Anne" w:date="2024-04-23T12:26:00Z">
        <w:r w:rsidRPr="00CF700B" w:rsidDel="00C56E22">
          <w:rPr>
            <w:rFonts w:ascii="Times New Roman" w:eastAsia="Times New Roman" w:hAnsi="Times New Roman" w:cs="Times New Roman"/>
            <w:color w:val="000000"/>
            <w:sz w:val="24"/>
            <w:szCs w:val="24"/>
            <w:lang w:val="en-US" w:eastAsia="de-DE"/>
          </w:rPr>
          <w:delText xml:space="preserve">mean HR in </w:delText>
        </w:r>
        <w:r w:rsidDel="00C56E22">
          <w:rPr>
            <w:rFonts w:ascii="Times New Roman" w:eastAsia="Times New Roman" w:hAnsi="Times New Roman" w:cs="Times New Roman"/>
            <w:color w:val="000000"/>
            <w:sz w:val="24"/>
            <w:szCs w:val="24"/>
            <w:lang w:val="en-US" w:eastAsia="de-DE"/>
          </w:rPr>
          <w:delText>BPM</w:delText>
        </w:r>
        <w:r w:rsidRPr="00CF700B" w:rsidDel="00C56E22">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and </w:t>
      </w:r>
      <w:del w:id="384" w:author="Deiglmayr, Anne" w:date="2024-04-23T12:26:00Z">
        <w:r w:rsidRPr="00CF700B" w:rsidDel="00C56E22">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 xml:space="preserve">standardized </w:t>
      </w:r>
      <w:del w:id="385" w:author="Lotz, Christin" w:date="2024-04-22T21:38:00Z">
        <w:r w:rsidRPr="00CF700B" w:rsidDel="00AD0B71">
          <w:rPr>
            <w:rFonts w:ascii="Times New Roman" w:eastAsia="Times New Roman" w:hAnsi="Times New Roman" w:cs="Times New Roman"/>
            <w:color w:val="000000"/>
            <w:sz w:val="24"/>
            <w:szCs w:val="24"/>
            <w:lang w:val="en-US" w:eastAsia="de-DE"/>
          </w:rPr>
          <w:delText xml:space="preserve">mean </w:delText>
        </w:r>
      </w:del>
      <w:r w:rsidRPr="00CF700B">
        <w:rPr>
          <w:rFonts w:ascii="Times New Roman" w:eastAsia="Times New Roman" w:hAnsi="Times New Roman" w:cs="Times New Roman"/>
          <w:color w:val="000000"/>
          <w:sz w:val="24"/>
          <w:szCs w:val="24"/>
          <w:lang w:val="en-US" w:eastAsia="de-DE"/>
        </w:rPr>
        <w:t>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del w:id="386" w:author="Deiglmayr, Anne" w:date="2024-04-23T12:27:00Z">
        <w:r w:rsidDel="00C56E22">
          <w:rPr>
            <w:rFonts w:ascii="Times New Roman" w:eastAsia="Times New Roman" w:hAnsi="Times New Roman" w:cs="Times New Roman"/>
            <w:color w:val="000000"/>
            <w:sz w:val="24"/>
            <w:szCs w:val="24"/>
            <w:lang w:val="en-US" w:eastAsia="de-DE"/>
          </w:rPr>
          <w:delText>Referring to the</w:delText>
        </w:r>
        <w:r w:rsidRPr="00A52DB5" w:rsidDel="00C56E22">
          <w:rPr>
            <w:rFonts w:ascii="Times New Roman" w:eastAsia="Times New Roman" w:hAnsi="Times New Roman" w:cs="Times New Roman"/>
            <w:color w:val="000000"/>
            <w:sz w:val="24"/>
            <w:szCs w:val="24"/>
            <w:lang w:val="en-US" w:eastAsia="de-DE"/>
          </w:rPr>
          <w:delText xml:space="preserve"> </w:delText>
        </w:r>
        <w:r w:rsidRPr="00CA4B62" w:rsidDel="00C56E22">
          <w:rPr>
            <w:rFonts w:ascii="Times New Roman" w:eastAsia="Times New Roman" w:hAnsi="Times New Roman" w:cs="Times New Roman"/>
            <w:color w:val="000000"/>
            <w:sz w:val="24"/>
            <w:szCs w:val="24"/>
            <w:lang w:val="en-US" w:eastAsia="de-DE"/>
          </w:rPr>
          <w:delText>participants’ overall HR trend</w:delText>
        </w:r>
        <w:r w:rsidDel="00C56E22">
          <w:rPr>
            <w:rFonts w:ascii="Times New Roman" w:eastAsia="Times New Roman" w:hAnsi="Times New Roman" w:cs="Times New Roman"/>
            <w:color w:val="000000"/>
            <w:sz w:val="24"/>
            <w:szCs w:val="24"/>
            <w:lang w:val="en-US" w:eastAsia="de-DE"/>
          </w:rPr>
          <w:delText>,</w:delText>
        </w:r>
      </w:del>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ins w:id="387" w:author="Deiglmayr, Anne" w:date="2024-04-23T12:27:00Z">
        <w:r w:rsidR="00C56E22">
          <w:rPr>
            <w:rFonts w:ascii="Times New Roman" w:eastAsia="Times New Roman" w:hAnsi="Times New Roman" w:cs="Times New Roman"/>
            <w:color w:val="000000"/>
            <w:sz w:val="24"/>
            <w:szCs w:val="24"/>
            <w:lang w:val="en-US" w:eastAsia="de-DE"/>
          </w:rPr>
          <w:t>, with the</w:t>
        </w:r>
      </w:ins>
      <w:del w:id="388" w:author="Deiglmayr, Anne" w:date="2024-04-23T12:27:00Z">
        <w:r w:rsidRPr="00CF700B" w:rsidDel="00C56E22">
          <w:rPr>
            <w:rFonts w:ascii="Times New Roman" w:eastAsia="Times New Roman" w:hAnsi="Times New Roman" w:cs="Times New Roman"/>
            <w:color w:val="000000"/>
            <w:sz w:val="24"/>
            <w:szCs w:val="24"/>
            <w:lang w:val="en-US" w:eastAsia="de-DE"/>
          </w:rPr>
          <w:delText>.</w:delText>
        </w:r>
      </w:del>
      <w:r w:rsidRPr="00CF700B">
        <w:rPr>
          <w:rFonts w:ascii="Times New Roman" w:eastAsia="Times New Roman" w:hAnsi="Times New Roman" w:cs="Times New Roman"/>
          <w:color w:val="000000"/>
          <w:sz w:val="24"/>
          <w:szCs w:val="24"/>
          <w:lang w:val="en-US" w:eastAsia="de-DE"/>
        </w:rPr>
        <w:t xml:space="preserve"> </w:t>
      </w:r>
      <w:del w:id="389" w:author="Deiglmayr, Anne" w:date="2024-04-23T12:27:00Z">
        <w:r w:rsidRPr="00CF700B" w:rsidDel="00C56E22">
          <w:rPr>
            <w:rFonts w:ascii="Times New Roman" w:eastAsia="Times New Roman" w:hAnsi="Times New Roman" w:cs="Times New Roman"/>
            <w:color w:val="000000"/>
            <w:sz w:val="24"/>
            <w:szCs w:val="24"/>
            <w:lang w:val="en-US" w:eastAsia="de-DE"/>
          </w:rPr>
          <w:delText xml:space="preserve">Comparing </w:delText>
        </w:r>
        <w:r w:rsidDel="00C56E22">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w:t>
      </w:r>
      <w:ins w:id="390" w:author="Deiglmayr, Anne" w:date="2024-04-23T12:28:00Z">
        <w:r w:rsidR="00C56E22">
          <w:rPr>
            <w:rFonts w:ascii="Times New Roman" w:eastAsia="Times New Roman" w:hAnsi="Times New Roman" w:cs="Times New Roman"/>
            <w:color w:val="000000"/>
            <w:sz w:val="24"/>
            <w:szCs w:val="24"/>
            <w:lang w:val="en-US" w:eastAsia="de-DE"/>
          </w:rPr>
          <w:t xml:space="preserve"> graphs</w:t>
        </w:r>
      </w:ins>
      <w:r>
        <w:rPr>
          <w:rFonts w:ascii="Times New Roman" w:eastAsia="Times New Roman" w:hAnsi="Times New Roman" w:cs="Times New Roman"/>
          <w:color w:val="000000"/>
          <w:sz w:val="24"/>
          <w:szCs w:val="24"/>
          <w:lang w:val="en-US" w:eastAsia="de-DE"/>
        </w:rPr>
        <w:t xml:space="preserve"> </w:t>
      </w:r>
      <w:del w:id="391" w:author="Deiglmayr, Anne" w:date="2024-04-23T12:27:00Z">
        <w:r w:rsidDel="00C56E22">
          <w:rPr>
            <w:rFonts w:ascii="Times New Roman" w:eastAsia="Times New Roman" w:hAnsi="Times New Roman" w:cs="Times New Roman"/>
            <w:color w:val="000000"/>
            <w:sz w:val="24"/>
            <w:szCs w:val="24"/>
            <w:lang w:val="en-US" w:eastAsia="de-DE"/>
          </w:rPr>
          <w:delText>trends</w:delText>
        </w:r>
      </w:del>
      <w:ins w:id="392" w:author="Lotz, Christin" w:date="2024-04-22T21:39:00Z">
        <w:del w:id="393" w:author="Deiglmayr, Anne" w:date="2024-04-23T12:27:00Z">
          <w:r w:rsidR="00AD0B71" w:rsidDel="00C56E22">
            <w:rPr>
              <w:rFonts w:ascii="Times New Roman" w:eastAsia="Times New Roman" w:hAnsi="Times New Roman" w:cs="Times New Roman"/>
              <w:color w:val="000000"/>
              <w:sz w:val="24"/>
              <w:szCs w:val="24"/>
              <w:lang w:val="en-US" w:eastAsia="de-DE"/>
            </w:rPr>
            <w:delText>,</w:delText>
          </w:r>
        </w:del>
      </w:ins>
      <w:del w:id="394" w:author="Deiglmayr, Anne" w:date="2024-04-23T12:27:00Z">
        <w:r w:rsidDel="00C56E22">
          <w:rPr>
            <w:rFonts w:ascii="Times New Roman" w:eastAsia="Times New Roman" w:hAnsi="Times New Roman" w:cs="Times New Roman"/>
            <w:color w:val="000000"/>
            <w:sz w:val="24"/>
            <w:szCs w:val="24"/>
            <w:lang w:val="en-US" w:eastAsia="de-DE"/>
          </w:rPr>
          <w:delText xml:space="preserve"> revealed a</w:delText>
        </w:r>
      </w:del>
      <w:ins w:id="395" w:author="Deiglmayr, Anne" w:date="2024-04-23T12:27:00Z">
        <w:r w:rsidR="00C56E22">
          <w:rPr>
            <w:rFonts w:ascii="Times New Roman" w:eastAsia="Times New Roman" w:hAnsi="Times New Roman" w:cs="Times New Roman"/>
            <w:color w:val="000000"/>
            <w:sz w:val="24"/>
            <w:szCs w:val="24"/>
            <w:lang w:val="en-US" w:eastAsia="de-DE"/>
          </w:rPr>
          <w:t xml:space="preserve">showing </w:t>
        </w:r>
      </w:ins>
      <w:del w:id="396" w:author="Deiglmayr, Anne" w:date="2024-04-23T12:27:00Z">
        <w:r w:rsidDel="00C56E22">
          <w:rPr>
            <w:rFonts w:ascii="Times New Roman" w:eastAsia="Times New Roman" w:hAnsi="Times New Roman" w:cs="Times New Roman"/>
            <w:color w:val="000000"/>
            <w:sz w:val="24"/>
            <w:szCs w:val="24"/>
            <w:lang w:val="en-US" w:eastAsia="de-DE"/>
          </w:rPr>
          <w:delText xml:space="preserve"> </w:delText>
        </w:r>
      </w:del>
      <w:r>
        <w:rPr>
          <w:rFonts w:ascii="Times New Roman" w:eastAsia="Times New Roman" w:hAnsi="Times New Roman" w:cs="Times New Roman"/>
          <w:color w:val="000000"/>
          <w:sz w:val="24"/>
          <w:szCs w:val="24"/>
          <w:lang w:val="en-US" w:eastAsia="de-DE"/>
        </w:rPr>
        <w:lastRenderedPageBreak/>
        <w:t>high similarity</w:t>
      </w:r>
      <w:del w:id="397" w:author="Deiglmayr, Anne" w:date="2024-04-23T12:28:00Z">
        <w:r w:rsidDel="00C56E22">
          <w:rPr>
            <w:rFonts w:ascii="Times New Roman" w:eastAsia="Times New Roman" w:hAnsi="Times New Roman" w:cs="Times New Roman"/>
            <w:color w:val="000000"/>
            <w:sz w:val="24"/>
            <w:szCs w:val="24"/>
            <w:lang w:val="en-US" w:eastAsia="de-DE"/>
          </w:rPr>
          <w:delText xml:space="preserve"> </w:delText>
        </w:r>
      </w:del>
      <w:del w:id="398" w:author="Deiglmayr, Anne" w:date="2024-04-23T12:27:00Z">
        <w:r w:rsidDel="00C56E22">
          <w:rPr>
            <w:rFonts w:ascii="Times New Roman" w:eastAsia="Times New Roman" w:hAnsi="Times New Roman" w:cs="Times New Roman"/>
            <w:color w:val="000000"/>
            <w:sz w:val="24"/>
            <w:szCs w:val="24"/>
            <w:lang w:val="en-US" w:eastAsia="de-DE"/>
          </w:rPr>
          <w:delText>of the</w:delText>
        </w:r>
      </w:del>
      <w:del w:id="399" w:author="Deiglmayr, Anne" w:date="2024-04-23T12:28:00Z">
        <w:r w:rsidDel="00C56E22">
          <w:rPr>
            <w:rFonts w:ascii="Times New Roman" w:eastAsia="Times New Roman" w:hAnsi="Times New Roman" w:cs="Times New Roman"/>
            <w:color w:val="000000"/>
            <w:sz w:val="24"/>
            <w:szCs w:val="24"/>
            <w:lang w:val="en-US" w:eastAsia="de-DE"/>
          </w:rPr>
          <w:delText xml:space="preserve"> overall courses</w:delText>
        </w:r>
      </w:del>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ins w:id="400" w:author="Deiglmayr, Anne" w:date="2024-04-23T12:28:00Z">
        <w:r w:rsidR="00C56E22">
          <w:rPr>
            <w:rFonts w:ascii="Times New Roman" w:eastAsia="Times New Roman" w:hAnsi="Times New Roman" w:cs="Times New Roman"/>
            <w:sz w:val="24"/>
            <w:szCs w:val="24"/>
            <w:lang w:val="en-US" w:eastAsia="de-DE"/>
          </w:rPr>
          <w:t>Thus, f</w:t>
        </w:r>
      </w:ins>
      <w:del w:id="401" w:author="Deiglmayr, Anne" w:date="2024-04-23T12:28:00Z">
        <w:r w:rsidR="00E61EB5" w:rsidDel="00C56E22">
          <w:rPr>
            <w:rFonts w:ascii="Times New Roman" w:eastAsia="Times New Roman" w:hAnsi="Times New Roman" w:cs="Times New Roman"/>
            <w:sz w:val="24"/>
            <w:szCs w:val="24"/>
            <w:lang w:val="en-US" w:eastAsia="de-DE"/>
          </w:rPr>
          <w:delText>F</w:delText>
        </w:r>
      </w:del>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w:t>
      </w:r>
      <w:del w:id="402" w:author="Lotz, Christin" w:date="2024-04-22T21:39:00Z">
        <w:r w:rsidR="00E61EB5" w:rsidDel="00AD0B71">
          <w:rPr>
            <w:rFonts w:ascii="Times New Roman" w:eastAsia="Times New Roman" w:hAnsi="Times New Roman" w:cs="Times New Roman"/>
            <w:sz w:val="24"/>
            <w:szCs w:val="24"/>
            <w:lang w:val="en-US" w:eastAsia="de-DE"/>
          </w:rPr>
          <w:delText xml:space="preserve">mean </w:delText>
        </w:r>
      </w:del>
      <w:r w:rsidR="00E61EB5">
        <w:rPr>
          <w:rFonts w:ascii="Times New Roman" w:eastAsia="Times New Roman" w:hAnsi="Times New Roman" w:cs="Times New Roman"/>
          <w:sz w:val="24"/>
          <w:szCs w:val="24"/>
          <w:lang w:val="en-US" w:eastAsia="de-DE"/>
        </w:rPr>
        <w:t>HR</w:t>
      </w:r>
      <w:ins w:id="403" w:author="Lotz, Christin" w:date="2024-04-22T21:39:00Z">
        <w:r w:rsidR="00AD0B71">
          <w:rPr>
            <w:rFonts w:ascii="Times New Roman" w:eastAsia="Times New Roman" w:hAnsi="Times New Roman" w:cs="Times New Roman"/>
            <w:sz w:val="24"/>
            <w:szCs w:val="24"/>
            <w:lang w:val="en-US" w:eastAsia="de-DE"/>
          </w:rPr>
          <w:t xml:space="preserve"> values</w:t>
        </w:r>
      </w:ins>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404"/>
            <w:r w:rsidRPr="00CF700B">
              <w:rPr>
                <w:rFonts w:ascii="Times New Roman" w:eastAsia="Times New Roman" w:hAnsi="Times New Roman" w:cs="Times New Roman"/>
                <w:color w:val="000000"/>
                <w:sz w:val="24"/>
                <w:szCs w:val="24"/>
                <w:lang w:eastAsia="de-DE"/>
              </w:rPr>
              <w:t>50</w:t>
            </w:r>
            <w:commentRangeEnd w:id="404"/>
            <w:r w:rsidR="00AD0B71">
              <w:rPr>
                <w:rStyle w:val="Kommentarzeichen"/>
              </w:rPr>
              <w:commentReference w:id="404"/>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6807BB"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405"/>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405"/>
            <w:r w:rsidR="00C56E22">
              <w:rPr>
                <w:rStyle w:val="Kommentarzeichen"/>
              </w:rPr>
              <w:commentReference w:id="405"/>
            </w:r>
            <w:commentRangeStart w:id="406"/>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406"/>
            <w:r w:rsidR="00C56E22">
              <w:rPr>
                <w:rStyle w:val="Kommentarzeichen"/>
              </w:rPr>
              <w:commentReference w:id="406"/>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62DA27D1"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407" w:author="Deiglmayr, Anne" w:date="2024-04-23T12:32:00Z">
        <w:r w:rsidRPr="009237E6" w:rsidDel="00F07B53">
          <w:rPr>
            <w:rFonts w:ascii="Times New Roman" w:eastAsia="Times New Roman" w:hAnsi="Times New Roman" w:cs="Times New Roman"/>
            <w:color w:val="000000"/>
            <w:sz w:val="24"/>
            <w:szCs w:val="24"/>
            <w:lang w:val="en-US" w:eastAsia="de-DE"/>
          </w:rPr>
          <w:delText>The second part of our first research goal was</w:delText>
        </w:r>
        <w:r w:rsidDel="00F07B53">
          <w:rPr>
            <w:rFonts w:ascii="Times New Roman" w:eastAsia="Times New Roman" w:hAnsi="Times New Roman" w:cs="Times New Roman"/>
            <w:color w:val="000000"/>
            <w:sz w:val="24"/>
            <w:szCs w:val="24"/>
            <w:lang w:val="en-US" w:eastAsia="de-DE"/>
          </w:rPr>
          <w:delText xml:space="preserve"> to locate the HR peak, testing</w:delText>
        </w:r>
      </w:del>
      <w:ins w:id="408" w:author="Deiglmayr, Anne" w:date="2024-04-23T12:32:00Z">
        <w:r w:rsidR="00F07B53">
          <w:rPr>
            <w:rFonts w:ascii="Times New Roman" w:eastAsia="Times New Roman" w:hAnsi="Times New Roman" w:cs="Times New Roman"/>
            <w:color w:val="000000"/>
            <w:sz w:val="24"/>
            <w:szCs w:val="24"/>
            <w:lang w:val="en-US" w:eastAsia="de-DE"/>
          </w:rPr>
          <w:t>We</w:t>
        </w:r>
      </w:ins>
      <w:ins w:id="409" w:author="Deiglmayr, Anne" w:date="2024-04-23T12:33:00Z">
        <w:r w:rsidR="00F07B53">
          <w:rPr>
            <w:rFonts w:ascii="Times New Roman" w:eastAsia="Times New Roman" w:hAnsi="Times New Roman" w:cs="Times New Roman"/>
            <w:color w:val="000000"/>
            <w:sz w:val="24"/>
            <w:szCs w:val="24"/>
            <w:lang w:val="en-US" w:eastAsia="de-DE"/>
          </w:rPr>
          <w:t xml:space="preserve"> first</w:t>
        </w:r>
      </w:ins>
      <w:ins w:id="410" w:author="Deiglmayr, Anne" w:date="2024-04-23T12:32:00Z">
        <w:r w:rsidR="00F07B53">
          <w:rPr>
            <w:rFonts w:ascii="Times New Roman" w:eastAsia="Times New Roman" w:hAnsi="Times New Roman" w:cs="Times New Roman"/>
            <w:color w:val="000000"/>
            <w:sz w:val="24"/>
            <w:szCs w:val="24"/>
            <w:lang w:val="en-US" w:eastAsia="de-DE"/>
          </w:rPr>
          <w:t xml:space="preserve"> tested</w:t>
        </w:r>
      </w:ins>
      <w:r>
        <w:rPr>
          <w:rFonts w:ascii="Times New Roman" w:eastAsia="Times New Roman" w:hAnsi="Times New Roman" w:cs="Times New Roman"/>
          <w:color w:val="000000"/>
          <w:sz w:val="24"/>
          <w:szCs w:val="24"/>
          <w:lang w:val="en-US" w:eastAsia="de-DE"/>
        </w:rPr>
        <w:t xml:space="preserve"> the hypothesis that </w:t>
      </w:r>
      <w:ins w:id="411" w:author="Lotz, Christin" w:date="2024-04-22T21:51:00Z">
        <w:del w:id="412" w:author="Deiglmayr, Anne" w:date="2024-04-23T12:38:00Z">
          <w:r w:rsidR="00FA0429" w:rsidDel="003A0BD0">
            <w:rPr>
              <w:rFonts w:ascii="Times New Roman" w:eastAsia="Times New Roman" w:hAnsi="Times New Roman" w:cs="Times New Roman"/>
              <w:color w:val="000000"/>
              <w:sz w:val="24"/>
              <w:szCs w:val="24"/>
              <w:lang w:val="en-US" w:eastAsia="de-DE"/>
            </w:rPr>
            <w:delText>mean</w:delText>
          </w:r>
        </w:del>
      </w:ins>
      <w:ins w:id="413" w:author="Deiglmayr, Anne" w:date="2024-04-23T12:38:00Z">
        <w:r w:rsidR="003A0BD0">
          <w:rPr>
            <w:rFonts w:ascii="Times New Roman" w:eastAsia="Times New Roman" w:hAnsi="Times New Roman" w:cs="Times New Roman"/>
            <w:color w:val="000000"/>
            <w:sz w:val="24"/>
            <w:szCs w:val="24"/>
            <w:lang w:val="en-US" w:eastAsia="de-DE"/>
          </w:rPr>
          <w:t>teachers showed the highest mean</w:t>
        </w:r>
      </w:ins>
      <w:ins w:id="414" w:author="Lotz, Christin" w:date="2024-04-22T21:51:00Z">
        <w:r w:rsidR="00FA0429">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 xml:space="preserve">HR </w:t>
      </w:r>
      <w:del w:id="415" w:author="Lotz, Christin" w:date="2024-04-22T21:42:00Z">
        <w:r w:rsidDel="00AD0B71">
          <w:rPr>
            <w:rFonts w:ascii="Times New Roman" w:eastAsia="Times New Roman" w:hAnsi="Times New Roman" w:cs="Times New Roman"/>
            <w:color w:val="000000"/>
            <w:sz w:val="24"/>
            <w:szCs w:val="24"/>
            <w:lang w:val="en-US" w:eastAsia="de-DE"/>
          </w:rPr>
          <w:delText xml:space="preserve">will </w:delText>
        </w:r>
      </w:del>
      <w:r>
        <w:rPr>
          <w:rFonts w:ascii="Times New Roman" w:eastAsia="Times New Roman" w:hAnsi="Times New Roman" w:cs="Times New Roman"/>
          <w:color w:val="000000"/>
          <w:sz w:val="24"/>
          <w:szCs w:val="24"/>
          <w:lang w:val="en-US" w:eastAsia="de-DE"/>
        </w:rPr>
        <w:t>peak</w:t>
      </w:r>
      <w:ins w:id="416" w:author="Lotz, Christin" w:date="2024-04-22T21:43:00Z">
        <w:r w:rsidR="00AD0B71">
          <w:rPr>
            <w:rFonts w:ascii="Times New Roman" w:eastAsia="Times New Roman" w:hAnsi="Times New Roman" w:cs="Times New Roman"/>
            <w:color w:val="000000"/>
            <w:sz w:val="24"/>
            <w:szCs w:val="24"/>
            <w:lang w:val="en-US" w:eastAsia="de-DE"/>
          </w:rPr>
          <w:t>ed</w:t>
        </w:r>
      </w:ins>
      <w:r>
        <w:rPr>
          <w:rFonts w:ascii="Times New Roman" w:eastAsia="Times New Roman" w:hAnsi="Times New Roman" w:cs="Times New Roman"/>
          <w:color w:val="000000"/>
          <w:sz w:val="24"/>
          <w:szCs w:val="24"/>
          <w:lang w:val="en-US" w:eastAsia="de-DE"/>
        </w:rPr>
        <w:t xml:space="preserve"> during the micro-teaching unit</w:t>
      </w:r>
      <w:ins w:id="417" w:author="Deiglmayr, Anne" w:date="2024-04-23T12:38:00Z">
        <w:r w:rsidR="003A0BD0">
          <w:rPr>
            <w:rFonts w:ascii="Times New Roman" w:eastAsia="Times New Roman" w:hAnsi="Times New Roman" w:cs="Times New Roman"/>
            <w:color w:val="000000"/>
            <w:sz w:val="24"/>
            <w:szCs w:val="24"/>
            <w:lang w:val="en-US" w:eastAsia="de-DE"/>
          </w:rPr>
          <w:t>, compared to all other phases</w:t>
        </w:r>
      </w:ins>
      <w:r>
        <w:rPr>
          <w:rFonts w:ascii="Times New Roman" w:eastAsia="Times New Roman" w:hAnsi="Times New Roman" w:cs="Times New Roman"/>
          <w:color w:val="000000"/>
          <w:sz w:val="24"/>
          <w:szCs w:val="24"/>
          <w:lang w:val="en-US" w:eastAsia="de-DE"/>
        </w:rPr>
        <w:t xml:space="preserve"> (Hypothesis 1a). Repeated measures ANOVA revealed that the standardized </w:t>
      </w:r>
      <w:ins w:id="418" w:author="Lotz, Christin" w:date="2024-04-22T21:43:00Z">
        <w:r w:rsidR="00AD0B71">
          <w:rPr>
            <w:rFonts w:ascii="Times New Roman" w:eastAsia="Times New Roman" w:hAnsi="Times New Roman" w:cs="Times New Roman"/>
            <w:color w:val="000000"/>
            <w:sz w:val="24"/>
            <w:szCs w:val="24"/>
            <w:lang w:val="en-US" w:eastAsia="de-DE"/>
          </w:rPr>
          <w:t xml:space="preserve">mean </w:t>
        </w:r>
      </w:ins>
      <w:r>
        <w:rPr>
          <w:rFonts w:ascii="Times New Roman" w:eastAsia="Times New Roman" w:hAnsi="Times New Roman" w:cs="Times New Roman"/>
          <w:color w:val="000000"/>
          <w:sz w:val="24"/>
          <w:szCs w:val="24"/>
          <w:lang w:val="en-US" w:eastAsia="de-DE"/>
        </w:rPr>
        <w:t xml:space="preserve">HR </w:t>
      </w:r>
      <w:del w:id="419" w:author="Lotz, Christin" w:date="2024-04-22T21:43:00Z">
        <w:r w:rsidDel="00AD0B71">
          <w:rPr>
            <w:rFonts w:ascii="Times New Roman" w:eastAsia="Times New Roman" w:hAnsi="Times New Roman" w:cs="Times New Roman"/>
            <w:color w:val="000000"/>
            <w:sz w:val="24"/>
            <w:szCs w:val="24"/>
            <w:lang w:val="en-US" w:eastAsia="de-DE"/>
          </w:rPr>
          <w:delText xml:space="preserve">means of the intervals </w:delText>
        </w:r>
      </w:del>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w:t>
      </w:r>
      <w:ins w:id="420" w:author="Deiglmayr, Anne" w:date="2024-04-23T12:41:00Z">
        <w:r w:rsidR="003A0BD0">
          <w:rPr>
            <w:rFonts w:ascii="Times New Roman" w:eastAsia="Times New Roman" w:hAnsi="Times New Roman" w:cs="Times New Roman"/>
            <w:color w:val="000000"/>
            <w:sz w:val="24"/>
            <w:szCs w:val="24"/>
            <w:lang w:val="en-US" w:eastAsia="de-DE"/>
          </w:rPr>
          <w:t>, as hypothesized,</w:t>
        </w:r>
      </w:ins>
      <w:r>
        <w:rPr>
          <w:rFonts w:ascii="Times New Roman" w:eastAsia="Times New Roman" w:hAnsi="Times New Roman" w:cs="Times New Roman"/>
          <w:color w:val="000000"/>
          <w:sz w:val="24"/>
          <w:szCs w:val="24"/>
          <w:lang w:val="en-US" w:eastAsia="de-DE"/>
        </w:rPr>
        <w:t xml:space="preserve"> the </w:t>
      </w:r>
      <w:commentRangeStart w:id="421"/>
      <w:r w:rsidRPr="00CF700B">
        <w:rPr>
          <w:rFonts w:ascii="Times New Roman" w:eastAsia="Times New Roman" w:hAnsi="Times New Roman" w:cs="Times New Roman"/>
          <w:color w:val="000000"/>
          <w:sz w:val="24"/>
          <w:szCs w:val="24"/>
          <w:lang w:val="en-US" w:eastAsia="de-DE"/>
        </w:rPr>
        <w:t xml:space="preserve">standardized mean HR </w:t>
      </w:r>
      <w:commentRangeEnd w:id="421"/>
      <w:r w:rsidR="003A0BD0">
        <w:rPr>
          <w:rStyle w:val="Kommentarzeichen"/>
        </w:rPr>
        <w:commentReference w:id="421"/>
      </w:r>
      <w:r w:rsidRPr="00CF700B">
        <w:rPr>
          <w:rFonts w:ascii="Times New Roman" w:eastAsia="Times New Roman" w:hAnsi="Times New Roman" w:cs="Times New Roman"/>
          <w:color w:val="000000"/>
          <w:sz w:val="24"/>
          <w:szCs w:val="24"/>
          <w:lang w:val="en-US" w:eastAsia="de-DE"/>
        </w:rPr>
        <w:t xml:space="preserve">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ins w:id="422" w:author="Deiglmayr, Anne" w:date="2024-04-23T12:39:00Z">
        <w:r w:rsidR="003A0BD0">
          <w:rPr>
            <w:rFonts w:ascii="Times New Roman" w:eastAsia="Times New Roman" w:hAnsi="Times New Roman" w:cs="Times New Roman"/>
            <w:color w:val="000000"/>
            <w:sz w:val="24"/>
            <w:szCs w:val="24"/>
            <w:lang w:val="en-US" w:eastAsia="de-DE"/>
          </w:rPr>
          <w:t xml:space="preserve"> than in all other phases</w:t>
        </w:r>
      </w:ins>
      <w:ins w:id="423" w:author="Deiglmayr, Anne" w:date="2024-04-23T12:41:00Z">
        <w:r w:rsidR="003A0BD0">
          <w:rPr>
            <w:rFonts w:ascii="Times New Roman" w:eastAsia="Times New Roman" w:hAnsi="Times New Roman" w:cs="Times New Roman"/>
            <w:color w:val="000000"/>
            <w:sz w:val="24"/>
            <w:szCs w:val="24"/>
            <w:lang w:val="en-US" w:eastAsia="de-DE"/>
          </w:rPr>
          <w:t xml:space="preserve"> (see also Fig. 4)</w:t>
        </w:r>
      </w:ins>
      <w:ins w:id="424" w:author="Deiglmayr, Anne" w:date="2024-04-23T12:39:00Z">
        <w:r w:rsidR="003A0BD0">
          <w:rPr>
            <w:rFonts w:ascii="Times New Roman" w:eastAsia="Times New Roman" w:hAnsi="Times New Roman" w:cs="Times New Roman"/>
            <w:color w:val="000000"/>
            <w:sz w:val="24"/>
            <w:szCs w:val="24"/>
            <w:lang w:val="en-US" w:eastAsia="de-DE"/>
          </w:rPr>
          <w:t>. Specifically, it was higher than</w:t>
        </w:r>
      </w:ins>
      <w:r w:rsidRPr="00CF700B">
        <w:rPr>
          <w:rFonts w:ascii="Times New Roman" w:eastAsia="Times New Roman" w:hAnsi="Times New Roman" w:cs="Times New Roman"/>
          <w:color w:val="000000"/>
          <w:sz w:val="24"/>
          <w:szCs w:val="24"/>
          <w:lang w:val="en-US" w:eastAsia="de-DE"/>
        </w:rPr>
        <w:t xml:space="preserve"> </w:t>
      </w:r>
      <w:del w:id="425"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compared to </w:delText>
        </w:r>
      </w:del>
      <w:ins w:id="426" w:author="Deiglmayr, Anne" w:date="2024-04-23T12:40:00Z">
        <w:r w:rsidR="003A0BD0">
          <w:rPr>
            <w:rFonts w:ascii="Times New Roman" w:eastAsia="Times New Roman" w:hAnsi="Times New Roman" w:cs="Times New Roman"/>
            <w:color w:val="000000"/>
            <w:sz w:val="24"/>
            <w:szCs w:val="24"/>
            <w:lang w:val="en-US" w:eastAsia="de-DE"/>
          </w:rPr>
          <w:t xml:space="preserve">in </w:t>
        </w:r>
      </w:ins>
      <w:r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del w:id="427"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428"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w:t>
      </w:r>
      <w:ins w:id="429" w:author="Deiglmayr, Anne" w:date="2024-04-23T12:40:00Z">
        <w:r w:rsidR="003A0BD0">
          <w:rPr>
            <w:rFonts w:ascii="Times New Roman" w:eastAsia="Times New Roman" w:hAnsi="Times New Roman" w:cs="Times New Roman"/>
            <w:color w:val="000000"/>
            <w:sz w:val="24"/>
            <w:szCs w:val="24"/>
            <w:lang w:val="en-US" w:eastAsia="de-DE"/>
          </w:rPr>
          <w:t>;</w:t>
        </w:r>
      </w:ins>
      <w:del w:id="430"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ins w:id="431" w:author="Deiglmayr, Anne" w:date="2024-04-23T12:39:00Z">
        <w:r w:rsidR="003A0BD0">
          <w:rPr>
            <w:rFonts w:ascii="Times New Roman" w:eastAsia="Times New Roman" w:hAnsi="Times New Roman" w:cs="Times New Roman"/>
            <w:color w:val="000000"/>
            <w:sz w:val="24"/>
            <w:szCs w:val="24"/>
            <w:lang w:val="en-US" w:eastAsia="de-DE"/>
          </w:rPr>
          <w:t xml:space="preserve">, </w:t>
        </w:r>
      </w:ins>
      <w:del w:id="432"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 </w:delText>
        </w:r>
        <w:r w:rsidDel="003A0BD0">
          <w:rPr>
            <w:rFonts w:ascii="Times New Roman" w:eastAsia="Times New Roman" w:hAnsi="Times New Roman" w:cs="Times New Roman"/>
            <w:color w:val="000000"/>
            <w:sz w:val="24"/>
            <w:szCs w:val="24"/>
            <w:lang w:val="en-US" w:eastAsia="de-DE"/>
          </w:rPr>
          <w:delText xml:space="preserve">Moreover, </w:delText>
        </w:r>
        <w:r w:rsidRPr="00CF700B" w:rsidDel="003A0BD0">
          <w:rPr>
            <w:rFonts w:ascii="Times New Roman" w:eastAsia="Times New Roman" w:hAnsi="Times New Roman" w:cs="Times New Roman"/>
            <w:color w:val="000000"/>
            <w:sz w:val="24"/>
            <w:szCs w:val="24"/>
            <w:lang w:val="en-US" w:eastAsia="de-DE"/>
          </w:rPr>
          <w:delText xml:space="preserve">the standardized </w:delText>
        </w:r>
      </w:del>
      <w:ins w:id="433" w:author="Lotz, Christin" w:date="2024-04-22T21:51:00Z">
        <w:del w:id="434" w:author="Deiglmayr, Anne" w:date="2024-04-23T12:39:00Z">
          <w:r w:rsidR="00FA0429" w:rsidRPr="00CF700B" w:rsidDel="003A0BD0">
            <w:rPr>
              <w:rFonts w:ascii="Times New Roman" w:eastAsia="Times New Roman" w:hAnsi="Times New Roman" w:cs="Times New Roman"/>
              <w:color w:val="000000"/>
              <w:sz w:val="24"/>
              <w:szCs w:val="24"/>
              <w:lang w:val="en-US" w:eastAsia="de-DE"/>
            </w:rPr>
            <w:delText xml:space="preserve">mean </w:delText>
          </w:r>
        </w:del>
      </w:ins>
      <w:del w:id="435"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HR mean </w:delText>
        </w:r>
      </w:del>
      <w:del w:id="436" w:author="Deiglmayr, Anne" w:date="2024-04-23T12:37:00Z">
        <w:r w:rsidDel="003A0BD0">
          <w:rPr>
            <w:rFonts w:ascii="Times New Roman" w:eastAsia="Times New Roman" w:hAnsi="Times New Roman" w:cs="Times New Roman"/>
            <w:color w:val="000000"/>
            <w:sz w:val="24"/>
            <w:szCs w:val="24"/>
            <w:lang w:val="en-US" w:eastAsia="de-DE"/>
          </w:rPr>
          <w:delText>of</w:delText>
        </w:r>
        <w:r w:rsidRPr="00CF700B" w:rsidDel="003A0BD0">
          <w:rPr>
            <w:rFonts w:ascii="Times New Roman" w:eastAsia="Times New Roman" w:hAnsi="Times New Roman" w:cs="Times New Roman"/>
            <w:color w:val="000000"/>
            <w:sz w:val="24"/>
            <w:szCs w:val="24"/>
            <w:lang w:val="en-US" w:eastAsia="de-DE"/>
          </w:rPr>
          <w:delText xml:space="preserve"> </w:delText>
        </w:r>
      </w:del>
      <w:del w:id="437"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the teaching </w:delText>
        </w:r>
        <w:r w:rsidDel="003A0BD0">
          <w:rPr>
            <w:rFonts w:ascii="Times New Roman" w:eastAsia="Times New Roman" w:hAnsi="Times New Roman" w:cs="Times New Roman"/>
            <w:color w:val="000000"/>
            <w:sz w:val="24"/>
            <w:szCs w:val="24"/>
            <w:lang w:val="en-US" w:eastAsia="de-DE"/>
          </w:rPr>
          <w:delText>interval</w:delText>
        </w:r>
        <w:r w:rsidRPr="00CF700B" w:rsidDel="003A0BD0">
          <w:rPr>
            <w:rFonts w:ascii="Times New Roman" w:eastAsia="Times New Roman" w:hAnsi="Times New Roman" w:cs="Times New Roman"/>
            <w:color w:val="000000"/>
            <w:sz w:val="24"/>
            <w:szCs w:val="24"/>
            <w:lang w:val="en-US" w:eastAsia="de-DE"/>
          </w:rPr>
          <w:delText xml:space="preserve"> </w:delText>
        </w:r>
        <w:r w:rsidR="00E61EB5" w:rsidDel="003A0BD0">
          <w:rPr>
            <w:rFonts w:ascii="Times New Roman" w:eastAsia="Times New Roman" w:hAnsi="Times New Roman" w:cs="Times New Roman"/>
            <w:color w:val="000000"/>
            <w:sz w:val="24"/>
            <w:szCs w:val="24"/>
            <w:lang w:val="en-US" w:eastAsia="de-DE"/>
          </w:rPr>
          <w:delText>(I</w:delText>
        </w:r>
        <w:r w:rsidR="00E61EB5" w:rsidRPr="00067A1A" w:rsidDel="003A0BD0">
          <w:rPr>
            <w:rFonts w:ascii="Times New Roman" w:eastAsia="Times New Roman" w:hAnsi="Times New Roman" w:cs="Times New Roman"/>
            <w:color w:val="000000"/>
            <w:sz w:val="24"/>
            <w:szCs w:val="24"/>
            <w:vertAlign w:val="subscript"/>
            <w:lang w:val="en-US" w:eastAsia="de-DE"/>
          </w:rPr>
          <w:delText>2</w:delText>
        </w:r>
        <w:r w:rsidR="00E61EB5" w:rsidDel="003A0BD0">
          <w:rPr>
            <w:rFonts w:ascii="Times New Roman" w:eastAsia="Times New Roman" w:hAnsi="Times New Roman" w:cs="Times New Roman"/>
            <w:color w:val="000000"/>
            <w:sz w:val="24"/>
            <w:szCs w:val="24"/>
            <w:lang w:val="en-US" w:eastAsia="de-DE"/>
          </w:rPr>
          <w:delText xml:space="preserve">) </w:delText>
        </w:r>
        <w:r w:rsidDel="003A0BD0">
          <w:rPr>
            <w:rFonts w:ascii="Times New Roman" w:eastAsia="Times New Roman" w:hAnsi="Times New Roman" w:cs="Times New Roman"/>
            <w:color w:val="000000"/>
            <w:sz w:val="24"/>
            <w:szCs w:val="24"/>
            <w:lang w:val="en-US" w:eastAsia="de-DE"/>
          </w:rPr>
          <w:delText xml:space="preserve">was significantly higher than </w:delText>
        </w:r>
      </w:del>
      <w:del w:id="438" w:author="Deiglmayr, Anne" w:date="2024-04-23T12:40:00Z">
        <w:r w:rsidDel="003A0BD0">
          <w:rPr>
            <w:rFonts w:ascii="Times New Roman" w:eastAsia="Times New Roman" w:hAnsi="Times New Roman" w:cs="Times New Roman"/>
            <w:color w:val="000000"/>
            <w:sz w:val="24"/>
            <w:szCs w:val="24"/>
            <w:lang w:val="en-US" w:eastAsia="de-DE"/>
          </w:rPr>
          <w:delText xml:space="preserve">in </w:delText>
        </w:r>
      </w:del>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del w:id="439"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440"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w:t>
      </w:r>
      <w:ins w:id="441" w:author="Deiglmayr, Anne" w:date="2024-04-23T12:40:00Z">
        <w:r w:rsidR="003A0BD0">
          <w:rPr>
            <w:rFonts w:ascii="Times New Roman" w:eastAsia="Times New Roman" w:hAnsi="Times New Roman" w:cs="Times New Roman"/>
            <w:color w:val="000000"/>
            <w:sz w:val="24"/>
            <w:szCs w:val="24"/>
            <w:lang w:val="en-US" w:eastAsia="de-DE"/>
          </w:rPr>
          <w:t xml:space="preserve">; </w:t>
        </w:r>
      </w:ins>
      <w:del w:id="442"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del w:id="443"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444"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w:t>
      </w:r>
      <w:ins w:id="445" w:author="Deiglmayr, Anne" w:date="2024-04-23T12:40:00Z">
        <w:r w:rsidR="003A0BD0">
          <w:rPr>
            <w:rFonts w:ascii="Times New Roman" w:eastAsia="Times New Roman" w:hAnsi="Times New Roman" w:cs="Times New Roman"/>
            <w:color w:val="000000"/>
            <w:sz w:val="24"/>
            <w:szCs w:val="24"/>
            <w:lang w:val="en-US" w:eastAsia="de-DE"/>
          </w:rPr>
          <w:t xml:space="preserve">; </w:t>
        </w:r>
      </w:ins>
      <w:del w:id="446"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ins w:id="447" w:author="Deiglmayr, Anne" w:date="2024-04-23T12:40:00Z">
        <w:r w:rsidR="003A0BD0">
          <w:rPr>
            <w:rFonts w:ascii="Times New Roman" w:eastAsia="Times New Roman" w:hAnsi="Times New Roman" w:cs="Times New Roman"/>
            <w:color w:val="000000"/>
            <w:sz w:val="24"/>
            <w:szCs w:val="24"/>
            <w:lang w:val="en-US" w:eastAsia="de-DE"/>
          </w:rPr>
          <w:t>;</w:t>
        </w:r>
      </w:ins>
      <w:del w:id="448" w:author="Deiglmayr, Anne" w:date="2024-04-23T12:40:00Z">
        <w:r w:rsidRPr="00CF700B" w:rsidDel="003A0BD0">
          <w:rPr>
            <w:rFonts w:ascii="Times New Roman" w:eastAsia="Times New Roman" w:hAnsi="Times New Roman" w:cs="Times New Roman"/>
            <w:color w:val="000000"/>
            <w:sz w:val="24"/>
            <w:szCs w:val="24"/>
            <w:lang w:val="en-US" w:eastAsia="de-DE"/>
          </w:rPr>
          <w:delText>,</w:delText>
        </w:r>
      </w:del>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w:t>
      </w:r>
      <w:ins w:id="449" w:author="Deiglmayr, Anne" w:date="2024-04-23T12:40:00Z">
        <w:r w:rsidR="003A0BD0">
          <w:rPr>
            <w:rFonts w:ascii="Times New Roman" w:eastAsia="Times New Roman" w:hAnsi="Times New Roman" w:cs="Times New Roman"/>
            <w:color w:val="000000"/>
            <w:sz w:val="24"/>
            <w:szCs w:val="24"/>
            <w:lang w:val="en-US" w:eastAsia="de-DE"/>
          </w:rPr>
          <w:t xml:space="preserve">; </w:t>
        </w:r>
      </w:ins>
      <w:del w:id="450"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 </w:t>
      </w:r>
      <w:del w:id="451" w:author="Deiglmayr, Anne" w:date="2024-04-23T12:41:00Z">
        <w:r w:rsidDel="003A0BD0">
          <w:rPr>
            <w:rFonts w:ascii="Times New Roman" w:eastAsia="Times New Roman" w:hAnsi="Times New Roman" w:cs="Times New Roman"/>
            <w:color w:val="000000"/>
            <w:sz w:val="24"/>
            <w:szCs w:val="24"/>
            <w:lang w:val="en-US" w:eastAsia="de-DE"/>
          </w:rPr>
          <w:delText xml:space="preserve">Thus, as hypothesized, </w:delText>
        </w:r>
      </w:del>
      <w:ins w:id="452" w:author="Lotz, Christin" w:date="2024-04-22T21:51:00Z">
        <w:del w:id="453" w:author="Deiglmayr, Anne" w:date="2024-04-23T12:41:00Z">
          <w:r w:rsidR="00FA0429" w:rsidDel="003A0BD0">
            <w:rPr>
              <w:rFonts w:ascii="Times New Roman" w:eastAsia="Times New Roman" w:hAnsi="Times New Roman" w:cs="Times New Roman"/>
              <w:color w:val="000000"/>
              <w:sz w:val="24"/>
              <w:szCs w:val="24"/>
              <w:lang w:val="en-US" w:eastAsia="de-DE"/>
            </w:rPr>
            <w:delText xml:space="preserve">mean </w:delText>
          </w:r>
        </w:del>
      </w:ins>
      <w:del w:id="454" w:author="Deiglmayr, Anne" w:date="2024-04-23T12:41:00Z">
        <w:r w:rsidDel="003A0BD0">
          <w:rPr>
            <w:rFonts w:ascii="Times New Roman" w:eastAsia="Times New Roman" w:hAnsi="Times New Roman" w:cs="Times New Roman"/>
            <w:color w:val="000000"/>
            <w:sz w:val="24"/>
            <w:szCs w:val="24"/>
            <w:lang w:val="en-US" w:eastAsia="de-DE"/>
          </w:rPr>
          <w:delText xml:space="preserve">HR peaked </w:delText>
        </w:r>
      </w:del>
      <w:ins w:id="455" w:author="Lotz, Christin" w:date="2024-04-22T21:44:00Z">
        <w:del w:id="456" w:author="Deiglmayr, Anne" w:date="2024-04-23T12:41:00Z">
          <w:r w:rsidR="00AD0B71" w:rsidDel="003A0BD0">
            <w:rPr>
              <w:rFonts w:ascii="Times New Roman" w:eastAsia="Times New Roman" w:hAnsi="Times New Roman" w:cs="Times New Roman"/>
              <w:color w:val="000000"/>
              <w:sz w:val="24"/>
              <w:szCs w:val="24"/>
              <w:lang w:val="en-US" w:eastAsia="de-DE"/>
            </w:rPr>
            <w:delText>during</w:delText>
          </w:r>
        </w:del>
      </w:ins>
      <w:del w:id="457" w:author="Deiglmayr, Anne" w:date="2024-04-23T12:41:00Z">
        <w:r w:rsidDel="003A0BD0">
          <w:rPr>
            <w:rFonts w:ascii="Times New Roman" w:eastAsia="Times New Roman" w:hAnsi="Times New Roman" w:cs="Times New Roman"/>
            <w:color w:val="000000"/>
            <w:sz w:val="24"/>
            <w:szCs w:val="24"/>
            <w:lang w:val="en-US" w:eastAsia="de-DE"/>
          </w:rPr>
          <w:delText xml:space="preserve">in the </w:delText>
        </w:r>
        <w:r w:rsidRPr="00CF700B" w:rsidDel="003A0BD0">
          <w:rPr>
            <w:rFonts w:ascii="Times New Roman" w:eastAsia="Times New Roman" w:hAnsi="Times New Roman" w:cs="Times New Roman"/>
            <w:color w:val="000000"/>
            <w:sz w:val="24"/>
            <w:szCs w:val="24"/>
            <w:lang w:val="en-US" w:eastAsia="de-DE"/>
          </w:rPr>
          <w:delText xml:space="preserve">teaching </w:delText>
        </w:r>
        <w:r w:rsidDel="003A0BD0">
          <w:rPr>
            <w:rFonts w:ascii="Times New Roman" w:eastAsia="Times New Roman" w:hAnsi="Times New Roman" w:cs="Times New Roman"/>
            <w:color w:val="000000"/>
            <w:sz w:val="24"/>
            <w:szCs w:val="24"/>
            <w:lang w:val="en-US" w:eastAsia="de-DE"/>
          </w:rPr>
          <w:delText xml:space="preserve">interval </w:delText>
        </w:r>
        <w:r w:rsidR="00067A1A" w:rsidDel="003A0BD0">
          <w:rPr>
            <w:rFonts w:ascii="Times New Roman" w:eastAsia="Times New Roman" w:hAnsi="Times New Roman" w:cs="Times New Roman"/>
            <w:color w:val="000000"/>
            <w:sz w:val="24"/>
            <w:szCs w:val="24"/>
            <w:lang w:val="en-US" w:eastAsia="de-DE"/>
          </w:rPr>
          <w:delText>(</w:delText>
        </w:r>
        <w:r w:rsidDel="003A0BD0">
          <w:rPr>
            <w:rFonts w:ascii="Times New Roman" w:eastAsia="Times New Roman" w:hAnsi="Times New Roman" w:cs="Times New Roman"/>
            <w:color w:val="000000"/>
            <w:sz w:val="24"/>
            <w:szCs w:val="24"/>
            <w:lang w:val="en-US" w:eastAsia="de-DE"/>
          </w:rPr>
          <w:delText xml:space="preserve">see Fig. </w:delText>
        </w:r>
        <w:r w:rsidR="00A73846" w:rsidDel="003A0BD0">
          <w:rPr>
            <w:rFonts w:ascii="Times New Roman" w:eastAsia="Times New Roman" w:hAnsi="Times New Roman" w:cs="Times New Roman"/>
            <w:color w:val="000000"/>
            <w:sz w:val="24"/>
            <w:szCs w:val="24"/>
            <w:lang w:val="en-US" w:eastAsia="de-DE"/>
          </w:rPr>
          <w:delText>4</w:delText>
        </w:r>
        <w:r w:rsidDel="003A0BD0">
          <w:rPr>
            <w:rFonts w:ascii="Times New Roman" w:eastAsia="Times New Roman" w:hAnsi="Times New Roman" w:cs="Times New Roman"/>
            <w:color w:val="000000"/>
            <w:sz w:val="24"/>
            <w:szCs w:val="24"/>
            <w:lang w:val="en-US" w:eastAsia="de-DE"/>
          </w:rPr>
          <w:delText>).</w:delText>
        </w:r>
      </w:del>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lastRenderedPageBreak/>
        <w:t xml:space="preserve">Standardized Mean HR for the </w:t>
      </w:r>
      <w:commentRangeStart w:id="458"/>
      <w:r>
        <w:rPr>
          <w:rFonts w:ascii="Times New Roman" w:eastAsia="Times New Roman" w:hAnsi="Times New Roman" w:cs="Times New Roman"/>
          <w:i/>
          <w:iCs/>
          <w:color w:val="000000"/>
          <w:sz w:val="24"/>
          <w:szCs w:val="24"/>
          <w:lang w:val="en-US" w:eastAsia="de-DE"/>
        </w:rPr>
        <w:t>Five Intervals</w:t>
      </w:r>
      <w:r w:rsidRPr="00223D93">
        <w:rPr>
          <w:noProof/>
          <w:lang w:val="en-US"/>
        </w:rPr>
        <w:t xml:space="preserve"> </w:t>
      </w:r>
      <w:commentRangeEnd w:id="458"/>
      <w:r w:rsidR="00AD0B71">
        <w:rPr>
          <w:rStyle w:val="Kommentarzeichen"/>
        </w:rPr>
        <w:commentReference w:id="458"/>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459"/>
      <w:commentRangeStart w:id="460"/>
      <w:r>
        <w:rPr>
          <w:rFonts w:ascii="Times New Roman" w:eastAsia="Times New Roman" w:hAnsi="Times New Roman" w:cs="Times New Roman"/>
          <w:color w:val="000000"/>
          <w:sz w:val="20"/>
          <w:szCs w:val="24"/>
          <w:lang w:val="en-US" w:eastAsia="de-DE"/>
        </w:rPr>
        <w:t>Error bars represent the 95% confidence interval around the mean</w:t>
      </w:r>
      <w:commentRangeEnd w:id="459"/>
      <w:r w:rsidR="00AD0B71">
        <w:rPr>
          <w:rStyle w:val="Kommentarzeichen"/>
        </w:rPr>
        <w:commentReference w:id="459"/>
      </w:r>
      <w:commentRangeEnd w:id="460"/>
      <w:r w:rsidR="003A0BD0">
        <w:rPr>
          <w:rStyle w:val="Kommentarzeichen"/>
        </w:rPr>
        <w:commentReference w:id="460"/>
      </w:r>
      <w:r>
        <w:rPr>
          <w:rFonts w:ascii="Times New Roman" w:eastAsia="Times New Roman" w:hAnsi="Times New Roman" w:cs="Times New Roman"/>
          <w:color w:val="000000"/>
          <w:sz w:val="20"/>
          <w:szCs w:val="24"/>
          <w:lang w:val="en-US" w:eastAsia="de-DE"/>
        </w:rPr>
        <w:t xml:space="preserve">. </w:t>
      </w:r>
    </w:p>
    <w:p w14:paraId="25BE4FFE" w14:textId="146CE69B"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w:t>
      </w:r>
      <w:del w:id="461" w:author="Deiglmayr, Anne" w:date="2024-04-23T12:44:00Z">
        <w:r w:rsidDel="00AB0292">
          <w:rPr>
            <w:rFonts w:ascii="Times New Roman" w:eastAsia="Times New Roman" w:hAnsi="Times New Roman" w:cs="Times New Roman"/>
            <w:color w:val="000000"/>
            <w:sz w:val="24"/>
            <w:szCs w:val="24"/>
            <w:lang w:val="en-US" w:eastAsia="de-DE"/>
          </w:rPr>
          <w:delText xml:space="preserve">the </w:delText>
        </w:r>
      </w:del>
      <w:r>
        <w:rPr>
          <w:rFonts w:ascii="Times New Roman" w:eastAsia="Times New Roman" w:hAnsi="Times New Roman" w:cs="Times New Roman"/>
          <w:color w:val="000000"/>
          <w:sz w:val="24"/>
          <w:szCs w:val="24"/>
          <w:lang w:val="en-US" w:eastAsia="de-DE"/>
        </w:rPr>
        <w:t xml:space="preserve">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ins w:id="462" w:author="Lotz, Christin" w:date="2024-04-22T21:52:00Z">
        <w:del w:id="463" w:author="Deiglmayr, Anne" w:date="2024-04-23T12:44:00Z">
          <w:r w:rsidR="00FA0429" w:rsidDel="00AB0292">
            <w:rPr>
              <w:rFonts w:ascii="Times New Roman" w:eastAsia="Times New Roman" w:hAnsi="Times New Roman" w:cs="Times New Roman"/>
              <w:color w:val="000000"/>
              <w:sz w:val="24"/>
              <w:szCs w:val="24"/>
              <w:lang w:val="en-US" w:eastAsia="de-DE"/>
            </w:rPr>
            <w:delText>for</w:delText>
          </w:r>
        </w:del>
      </w:ins>
      <w:ins w:id="464" w:author="Deiglmayr, Anne" w:date="2024-04-23T12:44:00Z">
        <w:r w:rsidR="00AB0292">
          <w:rPr>
            <w:rFonts w:ascii="Times New Roman" w:eastAsia="Times New Roman" w:hAnsi="Times New Roman" w:cs="Times New Roman"/>
            <w:color w:val="000000"/>
            <w:sz w:val="24"/>
            <w:szCs w:val="24"/>
            <w:lang w:val="en-US" w:eastAsia="de-DE"/>
          </w:rPr>
          <w:t>for the hypot</w:t>
        </w:r>
      </w:ins>
      <w:ins w:id="465" w:author="Deiglmayr, Anne" w:date="2024-04-23T12:45:00Z">
        <w:r w:rsidR="00AB0292">
          <w:rPr>
            <w:rFonts w:ascii="Times New Roman" w:eastAsia="Times New Roman" w:hAnsi="Times New Roman" w:cs="Times New Roman"/>
            <w:color w:val="000000"/>
            <w:sz w:val="24"/>
            <w:szCs w:val="24"/>
            <w:lang w:val="en-US" w:eastAsia="de-DE"/>
          </w:rPr>
          <w:t>hesis that</w:t>
        </w:r>
      </w:ins>
      <w:ins w:id="466" w:author="Lotz, Christin" w:date="2024-04-22T21:52:00Z">
        <w:r w:rsidR="00FA0429">
          <w:rPr>
            <w:rFonts w:ascii="Times New Roman" w:eastAsia="Times New Roman" w:hAnsi="Times New Roman" w:cs="Times New Roman"/>
            <w:color w:val="000000"/>
            <w:sz w:val="24"/>
            <w:szCs w:val="24"/>
            <w:lang w:val="en-US" w:eastAsia="de-DE"/>
          </w:rPr>
          <w:t xml:space="preserve"> HR </w:t>
        </w:r>
      </w:ins>
      <w:ins w:id="467" w:author="Deiglmayr, Anne" w:date="2024-04-23T12:45:00Z">
        <w:r w:rsidR="00AB0292">
          <w:rPr>
            <w:rFonts w:ascii="Times New Roman" w:eastAsia="Times New Roman" w:hAnsi="Times New Roman" w:cs="Times New Roman"/>
            <w:color w:val="000000"/>
            <w:sz w:val="24"/>
            <w:szCs w:val="24"/>
            <w:lang w:val="en-US" w:eastAsia="de-DE"/>
          </w:rPr>
          <w:t xml:space="preserve">would </w:t>
        </w:r>
      </w:ins>
      <w:ins w:id="468" w:author="Lotz, Christin" w:date="2024-04-22T21:52:00Z">
        <w:r w:rsidR="00FA0429">
          <w:rPr>
            <w:rFonts w:ascii="Times New Roman" w:eastAsia="Times New Roman" w:hAnsi="Times New Roman" w:cs="Times New Roman"/>
            <w:color w:val="000000"/>
            <w:sz w:val="24"/>
            <w:szCs w:val="24"/>
            <w:lang w:val="en-US" w:eastAsia="de-DE"/>
          </w:rPr>
          <w:t>increase</w:t>
        </w:r>
        <w:del w:id="469" w:author="Deiglmayr, Anne" w:date="2024-04-23T12:45:00Z">
          <w:r w:rsidR="00FA0429" w:rsidDel="00AB0292">
            <w:rPr>
              <w:rFonts w:ascii="Times New Roman" w:eastAsia="Times New Roman" w:hAnsi="Times New Roman" w:cs="Times New Roman"/>
              <w:color w:val="000000"/>
              <w:sz w:val="24"/>
              <w:szCs w:val="24"/>
              <w:lang w:val="en-US" w:eastAsia="de-DE"/>
            </w:rPr>
            <w:delText>s</w:delText>
          </w:r>
        </w:del>
        <w:r w:rsidR="00FA0429">
          <w:rPr>
            <w:rFonts w:ascii="Times New Roman" w:eastAsia="Times New Roman" w:hAnsi="Times New Roman" w:cs="Times New Roman"/>
            <w:color w:val="000000"/>
            <w:sz w:val="24"/>
            <w:szCs w:val="24"/>
            <w:lang w:val="en-US" w:eastAsia="de-DE"/>
          </w:rPr>
          <w:t xml:space="preserve"> </w:t>
        </w:r>
      </w:ins>
      <w:del w:id="470" w:author="Lotz, Christin" w:date="2024-04-22T21:52:00Z">
        <w:r w:rsidDel="00FA0429">
          <w:rPr>
            <w:rFonts w:ascii="Times New Roman" w:eastAsia="Times New Roman" w:hAnsi="Times New Roman" w:cs="Times New Roman"/>
            <w:color w:val="000000"/>
            <w:sz w:val="24"/>
            <w:szCs w:val="24"/>
            <w:lang w:val="en-US" w:eastAsia="de-DE"/>
          </w:rPr>
          <w:delText xml:space="preserve">whether we would find a positive slope </w:delText>
        </w:r>
      </w:del>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del w:id="471" w:author="Lotz, Christin" w:date="2024-04-22T21:52:00Z">
        <w:r w:rsidDel="00FA0429">
          <w:rPr>
            <w:rFonts w:ascii="Times New Roman" w:eastAsia="Times New Roman" w:hAnsi="Times New Roman" w:cs="Times New Roman"/>
            <w:color w:val="000000"/>
            <w:sz w:val="24"/>
            <w:szCs w:val="24"/>
            <w:lang w:val="en-US" w:eastAsia="de-DE"/>
          </w:rPr>
          <w:delText xml:space="preserve">negative </w:delText>
        </w:r>
      </w:del>
      <w:del w:id="472" w:author="Deiglmayr, Anne" w:date="2024-04-23T12:45:00Z">
        <w:r w:rsidDel="00AB0292">
          <w:rPr>
            <w:rFonts w:ascii="Times New Roman" w:eastAsia="Times New Roman" w:hAnsi="Times New Roman" w:cs="Times New Roman"/>
            <w:color w:val="000000"/>
            <w:sz w:val="24"/>
            <w:szCs w:val="24"/>
            <w:lang w:val="en-US" w:eastAsia="de-DE"/>
          </w:rPr>
          <w:delText>slopes</w:delText>
        </w:r>
      </w:del>
      <w:ins w:id="473" w:author="Lotz, Christin" w:date="2024-04-22T21:52:00Z">
        <w:del w:id="474" w:author="Deiglmayr, Anne" w:date="2024-04-23T12:45:00Z">
          <w:r w:rsidR="00FA0429" w:rsidDel="00AB0292">
            <w:rPr>
              <w:rFonts w:ascii="Times New Roman" w:eastAsia="Times New Roman" w:hAnsi="Times New Roman" w:cs="Times New Roman"/>
              <w:color w:val="000000"/>
              <w:sz w:val="24"/>
              <w:szCs w:val="24"/>
              <w:lang w:val="en-US" w:eastAsia="de-DE"/>
            </w:rPr>
            <w:delText xml:space="preserve">HR </w:delText>
          </w:r>
        </w:del>
        <w:r w:rsidR="00FA0429">
          <w:rPr>
            <w:rFonts w:ascii="Times New Roman" w:eastAsia="Times New Roman" w:hAnsi="Times New Roman" w:cs="Times New Roman"/>
            <w:color w:val="000000"/>
            <w:sz w:val="24"/>
            <w:szCs w:val="24"/>
            <w:lang w:val="en-US" w:eastAsia="de-DE"/>
          </w:rPr>
          <w:t>decrease</w:t>
        </w:r>
        <w:del w:id="475" w:author="Deiglmayr, Anne" w:date="2024-04-23T12:45:00Z">
          <w:r w:rsidR="00FA0429" w:rsidDel="00AB0292">
            <w:rPr>
              <w:rFonts w:ascii="Times New Roman" w:eastAsia="Times New Roman" w:hAnsi="Times New Roman" w:cs="Times New Roman"/>
              <w:color w:val="000000"/>
              <w:sz w:val="24"/>
              <w:szCs w:val="24"/>
              <w:lang w:val="en-US" w:eastAsia="de-DE"/>
            </w:rPr>
            <w:delText>s</w:delText>
          </w:r>
        </w:del>
      </w:ins>
      <w:r>
        <w:rPr>
          <w:rFonts w:ascii="Times New Roman" w:eastAsia="Times New Roman" w:hAnsi="Times New Roman" w:cs="Times New Roman"/>
          <w:color w:val="000000"/>
          <w:sz w:val="24"/>
          <w:szCs w:val="24"/>
          <w:lang w:val="en-US" w:eastAsia="de-DE"/>
        </w:rPr>
        <w:t xml:space="preserve">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ins w:id="476" w:author="Lotz, Christin" w:date="2024-04-22T21:53:00Z">
        <w:r w:rsidR="00FA0429">
          <w:rPr>
            <w:rFonts w:ascii="Times New Roman" w:eastAsia="Times New Roman" w:hAnsi="Times New Roman" w:cs="Times New Roman"/>
            <w:color w:val="000000"/>
            <w:sz w:val="24"/>
            <w:szCs w:val="24"/>
            <w:lang w:val="en-US" w:eastAsia="de-DE"/>
          </w:rPr>
          <w:t xml:space="preserve">; </w:t>
        </w:r>
      </w:ins>
      <w:del w:id="477" w:author="Lotz, Christin" w:date="2024-04-22T21:53:00Z">
        <w:r w:rsidR="00FA538F" w:rsidDel="00FA0429">
          <w:rPr>
            <w:rFonts w:ascii="Times New Roman" w:eastAsia="Times New Roman" w:hAnsi="Times New Roman" w:cs="Times New Roman"/>
            <w:color w:val="000000"/>
            <w:sz w:val="24"/>
            <w:szCs w:val="24"/>
            <w:lang w:val="en-US" w:eastAsia="de-DE"/>
          </w:rPr>
          <w:delText>)</w:delText>
        </w:r>
        <w:r w:rsidR="001414C9" w:rsidDel="00FA0429">
          <w:rPr>
            <w:rFonts w:ascii="Times New Roman" w:eastAsia="Times New Roman" w:hAnsi="Times New Roman" w:cs="Times New Roman"/>
            <w:color w:val="000000"/>
            <w:sz w:val="24"/>
            <w:szCs w:val="24"/>
            <w:lang w:val="en-US" w:eastAsia="de-DE"/>
          </w:rPr>
          <w:delText xml:space="preserve"> </w:delText>
        </w:r>
        <w:r w:rsidDel="00FA0429">
          <w:rPr>
            <w:rFonts w:ascii="Times New Roman" w:eastAsia="Times New Roman" w:hAnsi="Times New Roman" w:cs="Times New Roman"/>
            <w:color w:val="000000"/>
            <w:sz w:val="24"/>
            <w:szCs w:val="24"/>
            <w:lang w:val="en-US" w:eastAsia="de-DE"/>
          </w:rPr>
          <w:delText>(</w:delText>
        </w:r>
      </w:del>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proofErr w:type="gramStart"/>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proofErr w:type="gramEnd"/>
      <w:del w:id="478" w:author="Lotz, Christin" w:date="2024-04-22T21:53:00Z">
        <w:r w:rsidDel="00FA0429">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ins w:id="479" w:author="Deiglmayr, Anne" w:date="2024-04-23T12:45:00Z">
        <w:r w:rsidR="00AB0292">
          <w:rPr>
            <w:rFonts w:ascii="Times New Roman" w:eastAsia="Times New Roman" w:hAnsi="Times New Roman" w:cs="Times New Roman"/>
            <w:color w:val="000000"/>
            <w:sz w:val="24"/>
            <w:szCs w:val="24"/>
            <w:lang w:val="en-US" w:eastAsia="de-DE"/>
          </w:rPr>
          <w:t>n increase in</w:t>
        </w:r>
      </w:ins>
      <w:del w:id="480" w:author="Deiglmayr, Anne" w:date="2024-04-23T12:45:00Z">
        <w:r w:rsidDel="00AB0292">
          <w:rPr>
            <w:rFonts w:ascii="Times New Roman" w:eastAsia="Times New Roman" w:hAnsi="Times New Roman" w:cs="Times New Roman"/>
            <w:color w:val="000000"/>
            <w:sz w:val="24"/>
            <w:szCs w:val="24"/>
            <w:lang w:val="en-US" w:eastAsia="de-DE"/>
          </w:rPr>
          <w:delText xml:space="preserve"> rising </w:delText>
        </w:r>
      </w:del>
      <w:ins w:id="481" w:author="Deiglmayr, Anne" w:date="2024-04-23T12:45:00Z">
        <w:r w:rsidR="00AB0292">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HR</w:t>
      </w:r>
      <w:ins w:id="482" w:author="Deiglmayr, Anne" w:date="2024-04-23T12:45:00Z">
        <w:r w:rsidR="00AB0292">
          <w:rPr>
            <w:rFonts w:ascii="Times New Roman" w:eastAsia="Times New Roman" w:hAnsi="Times New Roman" w:cs="Times New Roman"/>
            <w:color w:val="000000"/>
            <w:sz w:val="24"/>
            <w:szCs w:val="24"/>
            <w:lang w:val="en-US" w:eastAsia="de-DE"/>
          </w:rPr>
          <w:t>, as hypothesized</w:t>
        </w:r>
      </w:ins>
      <w:del w:id="483" w:author="Lotz, Christin" w:date="2024-04-22T21:54:00Z">
        <w:r w:rsidDel="00FA0429">
          <w:rPr>
            <w:rFonts w:ascii="Times New Roman" w:eastAsia="Times New Roman" w:hAnsi="Times New Roman" w:cs="Times New Roman"/>
            <w:color w:val="000000"/>
            <w:sz w:val="24"/>
            <w:szCs w:val="24"/>
            <w:lang w:val="en-US" w:eastAsia="de-DE"/>
          </w:rPr>
          <w:delText xml:space="preserve"> for</w:delText>
        </w:r>
      </w:del>
      <w:del w:id="484" w:author="Lotz, Christin" w:date="2024-04-22T21:53:00Z">
        <w:r w:rsidDel="00FA0429">
          <w:rPr>
            <w:rFonts w:ascii="Times New Roman" w:eastAsia="Times New Roman" w:hAnsi="Times New Roman" w:cs="Times New Roman"/>
            <w:color w:val="000000"/>
            <w:sz w:val="24"/>
            <w:szCs w:val="24"/>
            <w:lang w:val="en-US" w:eastAsia="de-DE"/>
          </w:rPr>
          <w:delText xml:space="preserve"> this interval</w:delText>
        </w:r>
      </w:del>
      <w:r>
        <w:rPr>
          <w:rFonts w:ascii="Times New Roman" w:eastAsia="Times New Roman" w:hAnsi="Times New Roman" w:cs="Times New Roman"/>
          <w:color w:val="000000"/>
          <w:sz w:val="24"/>
          <w:szCs w:val="24"/>
          <w:lang w:val="en-US" w:eastAsia="de-DE"/>
        </w:rPr>
        <w:t xml:space="preserve">. </w:t>
      </w:r>
      <w:del w:id="485" w:author="Deiglmayr, Anne" w:date="2024-04-23T12:46:00Z">
        <w:r w:rsidDel="00AB0292">
          <w:rPr>
            <w:rFonts w:ascii="Times New Roman" w:eastAsia="Times New Roman" w:hAnsi="Times New Roman" w:cs="Times New Roman"/>
            <w:color w:val="000000"/>
            <w:sz w:val="24"/>
            <w:szCs w:val="24"/>
            <w:lang w:val="en-US" w:eastAsia="de-DE"/>
          </w:rPr>
          <w:delText xml:space="preserve">In </w:delText>
        </w:r>
        <w:r w:rsidRPr="00CF700B" w:rsidDel="00AB0292">
          <w:rPr>
            <w:rFonts w:ascii="Times New Roman" w:eastAsia="Times New Roman" w:hAnsi="Times New Roman" w:cs="Times New Roman"/>
            <w:color w:val="000000"/>
            <w:sz w:val="24"/>
            <w:szCs w:val="24"/>
            <w:lang w:val="en-US" w:eastAsia="de-DE"/>
          </w:rPr>
          <w:delText>contrast</w:delText>
        </w:r>
      </w:del>
      <w:ins w:id="486" w:author="Deiglmayr, Anne" w:date="2024-04-23T12:46:00Z">
        <w:r w:rsidR="00AB0292">
          <w:rPr>
            <w:rFonts w:ascii="Times New Roman" w:eastAsia="Times New Roman" w:hAnsi="Times New Roman" w:cs="Times New Roman"/>
            <w:color w:val="000000"/>
            <w:sz w:val="24"/>
            <w:szCs w:val="24"/>
            <w:lang w:val="en-US" w:eastAsia="de-DE"/>
          </w:rPr>
          <w:t>Further</w:t>
        </w:r>
      </w:ins>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ins w:id="487" w:author="Deiglmayr, Anne" w:date="2024-04-23T12:46:00Z">
        <w:r w:rsidR="00AB0292">
          <w:rPr>
            <w:rFonts w:ascii="Times New Roman" w:eastAsia="Times New Roman" w:hAnsi="Times New Roman" w:cs="Times New Roman"/>
            <w:color w:val="000000"/>
            <w:sz w:val="24"/>
            <w:szCs w:val="24"/>
            <w:lang w:val="en-US" w:eastAsia="de-DE"/>
          </w:rPr>
          <w:t>e in</w:t>
        </w:r>
      </w:ins>
      <w:del w:id="488" w:author="Deiglmayr, Anne" w:date="2024-04-23T12:46:00Z">
        <w:r w:rsidDel="00AB0292">
          <w:rPr>
            <w:rFonts w:ascii="Times New Roman" w:eastAsia="Times New Roman" w:hAnsi="Times New Roman" w:cs="Times New Roman"/>
            <w:color w:val="000000"/>
            <w:sz w:val="24"/>
            <w:szCs w:val="24"/>
            <w:lang w:val="en-US" w:eastAsia="de-DE"/>
          </w:rPr>
          <w:delText>i</w:delText>
        </w:r>
      </w:del>
      <w:ins w:id="489" w:author="Deiglmayr, Anne" w:date="2024-04-23T12:46:00Z">
        <w:r w:rsidR="00AB0292">
          <w:rPr>
            <w:rFonts w:ascii="Times New Roman" w:eastAsia="Times New Roman" w:hAnsi="Times New Roman" w:cs="Times New Roman"/>
            <w:color w:val="000000"/>
            <w:sz w:val="24"/>
            <w:szCs w:val="24"/>
            <w:lang w:val="en-US" w:eastAsia="de-DE"/>
          </w:rPr>
          <w:t xml:space="preserve"> </w:t>
        </w:r>
      </w:ins>
      <w:del w:id="490" w:author="Deiglmayr, Anne" w:date="2024-04-23T12:46:00Z">
        <w:r w:rsidDel="00AB0292">
          <w:rPr>
            <w:rFonts w:ascii="Times New Roman" w:eastAsia="Times New Roman" w:hAnsi="Times New Roman" w:cs="Times New Roman"/>
            <w:color w:val="000000"/>
            <w:sz w:val="24"/>
            <w:szCs w:val="24"/>
            <w:lang w:val="en-US" w:eastAsia="de-DE"/>
          </w:rPr>
          <w:delText xml:space="preserve">ng </w:delText>
        </w:r>
      </w:del>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w:t>
      </w:r>
      <w:del w:id="491" w:author="Deiglmayr, Anne" w:date="2024-04-23T12:46:00Z">
        <w:r w:rsidDel="00AB0292">
          <w:rPr>
            <w:rFonts w:ascii="Times New Roman" w:eastAsia="Times New Roman" w:hAnsi="Times New Roman" w:cs="Times New Roman"/>
            <w:color w:val="000000"/>
            <w:sz w:val="24"/>
            <w:szCs w:val="24"/>
            <w:lang w:val="en-US" w:eastAsia="de-DE"/>
          </w:rPr>
          <w:delText xml:space="preserve">also </w:delText>
        </w:r>
      </w:del>
      <w:r>
        <w:rPr>
          <w:rFonts w:ascii="Times New Roman" w:eastAsia="Times New Roman" w:hAnsi="Times New Roman" w:cs="Times New Roman"/>
          <w:color w:val="000000"/>
          <w:sz w:val="24"/>
          <w:szCs w:val="24"/>
          <w:lang w:val="en-US" w:eastAsia="de-DE"/>
        </w:rPr>
        <w:t>negative</w:t>
      </w:r>
      <w:ins w:id="492" w:author="Deiglmayr, Anne" w:date="2024-04-23T12:46:00Z">
        <w:r w:rsidR="00AB0292">
          <w:rPr>
            <w:rFonts w:ascii="Times New Roman" w:eastAsia="Times New Roman" w:hAnsi="Times New Roman" w:cs="Times New Roman"/>
            <w:color w:val="000000"/>
            <w:sz w:val="24"/>
            <w:szCs w:val="24"/>
            <w:lang w:val="en-US" w:eastAsia="de-DE"/>
          </w:rPr>
          <w:t>,</w:t>
        </w:r>
      </w:ins>
      <w:r>
        <w:rPr>
          <w:rFonts w:ascii="Times New Roman" w:eastAsia="Times New Roman" w:hAnsi="Times New Roman" w:cs="Times New Roman"/>
          <w:color w:val="000000"/>
          <w:sz w:val="24"/>
          <w:szCs w:val="24"/>
          <w:lang w:val="en-US" w:eastAsia="de-DE"/>
        </w:rPr>
        <w:t xml:space="preser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6807BB"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4623AA6E"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Display of the </w:t>
      </w:r>
      <w:commentRangeStart w:id="493"/>
      <w:del w:id="494" w:author="Lotz, Christin" w:date="2024-04-22T21:55:00Z">
        <w:r w:rsidDel="00FA0429">
          <w:rPr>
            <w:rFonts w:ascii="Times New Roman" w:eastAsia="Times New Roman" w:hAnsi="Times New Roman" w:cs="Times New Roman"/>
            <w:i/>
            <w:iCs/>
            <w:color w:val="000000"/>
            <w:sz w:val="24"/>
            <w:szCs w:val="24"/>
            <w:lang w:val="en-US" w:eastAsia="de-DE"/>
          </w:rPr>
          <w:delText xml:space="preserve">Mean </w:delText>
        </w:r>
      </w:del>
      <w:r>
        <w:rPr>
          <w:rFonts w:ascii="Times New Roman" w:eastAsia="Times New Roman" w:hAnsi="Times New Roman" w:cs="Times New Roman"/>
          <w:i/>
          <w:iCs/>
          <w:color w:val="000000"/>
          <w:sz w:val="24"/>
          <w:szCs w:val="24"/>
          <w:lang w:val="en-US" w:eastAsia="de-DE"/>
        </w:rPr>
        <w:t xml:space="preserve">Slopes </w:t>
      </w:r>
      <w:ins w:id="495" w:author="Lotz, Christin" w:date="2024-04-22T21:55:00Z">
        <w:r w:rsidR="00FA0429">
          <w:rPr>
            <w:rFonts w:ascii="Times New Roman" w:eastAsia="Times New Roman" w:hAnsi="Times New Roman" w:cs="Times New Roman"/>
            <w:i/>
            <w:iCs/>
            <w:color w:val="000000"/>
            <w:sz w:val="24"/>
            <w:szCs w:val="24"/>
            <w:lang w:val="en-US" w:eastAsia="de-DE"/>
          </w:rPr>
          <w:t xml:space="preserve">Mean </w:t>
        </w:r>
      </w:ins>
      <w:commentRangeEnd w:id="493"/>
      <w:r w:rsidR="003B53A0">
        <w:rPr>
          <w:rStyle w:val="Kommentarzeichen"/>
        </w:rPr>
        <w:commentReference w:id="493"/>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del w:id="496" w:author="Lotz, Christin" w:date="2024-04-22T21:56:00Z">
        <w:r w:rsidDel="00FA0429">
          <w:rPr>
            <w:rFonts w:ascii="Times New Roman" w:eastAsia="Times New Roman" w:hAnsi="Times New Roman" w:cs="Times New Roman"/>
            <w:i/>
            <w:iCs/>
            <w:color w:val="000000"/>
            <w:sz w:val="24"/>
            <w:szCs w:val="24"/>
            <w:lang w:val="en-US" w:eastAsia="de-DE"/>
          </w:rPr>
          <w:delText>M</w:delText>
        </w:r>
        <w:r w:rsidRPr="00CF700B" w:rsidDel="00FA0429">
          <w:rPr>
            <w:rFonts w:ascii="Times New Roman" w:eastAsia="Times New Roman" w:hAnsi="Times New Roman" w:cs="Times New Roman"/>
            <w:i/>
            <w:iCs/>
            <w:color w:val="000000"/>
            <w:sz w:val="24"/>
            <w:szCs w:val="24"/>
            <w:lang w:val="en-US" w:eastAsia="de-DE"/>
          </w:rPr>
          <w:delText xml:space="preserve">ean </w:delText>
        </w:r>
      </w:del>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commentRangeStart w:id="497"/>
      <w:commentRangeStart w:id="498"/>
      <w:r>
        <w:rPr>
          <w:rFonts w:ascii="Times New Roman" w:eastAsia="Times New Roman" w:hAnsi="Times New Roman" w:cs="Times New Roman"/>
          <w:b/>
          <w:bCs/>
          <w:color w:val="000000"/>
          <w:sz w:val="24"/>
          <w:szCs w:val="24"/>
          <w:lang w:val="en-US" w:eastAsia="de-DE"/>
        </w:rPr>
        <w:t xml:space="preserve">and Slopes </w:t>
      </w:r>
      <w:commentRangeEnd w:id="497"/>
      <w:r w:rsidR="0055464D">
        <w:rPr>
          <w:rStyle w:val="Kommentarzeichen"/>
        </w:rPr>
        <w:commentReference w:id="497"/>
      </w:r>
      <w:commentRangeEnd w:id="498"/>
      <w:r w:rsidR="00FA0429">
        <w:rPr>
          <w:rStyle w:val="Kommentarzeichen"/>
        </w:rPr>
        <w:commentReference w:id="498"/>
      </w:r>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45EE023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del w:id="499" w:author="Lotz, Christin" w:date="2024-04-22T21:57:00Z">
        <w:r w:rsidDel="00FA0429">
          <w:rPr>
            <w:rFonts w:ascii="Times New Roman" w:eastAsia="Times New Roman" w:hAnsi="Times New Roman" w:cs="Times New Roman"/>
            <w:color w:val="000000"/>
            <w:sz w:val="24"/>
            <w:szCs w:val="24"/>
            <w:lang w:val="en-US" w:eastAsia="de-DE"/>
          </w:rPr>
          <w:delText xml:space="preserve">separately for the five intervals </w:delText>
        </w:r>
      </w:del>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mean HR/mean slopes and the other </w:t>
      </w:r>
      <w:del w:id="500" w:author="Lotz, Christin" w:date="2024-04-22T21:59:00Z">
        <w:r w:rsidR="005D6EAC" w:rsidDel="002E26CC">
          <w:rPr>
            <w:rFonts w:ascii="Times New Roman" w:eastAsia="Times New Roman" w:hAnsi="Times New Roman" w:cs="Times New Roman"/>
            <w:color w:val="000000"/>
            <w:sz w:val="24"/>
            <w:szCs w:val="24"/>
            <w:lang w:val="en-US" w:eastAsia="de-DE"/>
          </w:rPr>
          <w:delText xml:space="preserve">constructs </w:delText>
        </w:r>
      </w:del>
      <w:ins w:id="501" w:author="Lotz, Christin" w:date="2024-04-22T21:59:00Z">
        <w:r w:rsidR="002E26CC">
          <w:rPr>
            <w:rFonts w:ascii="Times New Roman" w:eastAsia="Times New Roman" w:hAnsi="Times New Roman" w:cs="Times New Roman"/>
            <w:color w:val="000000"/>
            <w:sz w:val="24"/>
            <w:szCs w:val="24"/>
            <w:lang w:val="en-US" w:eastAsia="de-DE"/>
          </w:rPr>
          <w:t xml:space="preserve">variables </w:t>
        </w:r>
      </w:ins>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ins w:id="502" w:author="Lotz, Christin" w:date="2024-04-22T21:59:00Z">
        <w:r w:rsidR="002E26CC">
          <w:rPr>
            <w:rFonts w:ascii="Times New Roman" w:eastAsia="Times New Roman" w:hAnsi="Times New Roman" w:cs="Times New Roman"/>
            <w:color w:val="000000"/>
            <w:sz w:val="24"/>
            <w:szCs w:val="24"/>
            <w:lang w:val="en-US" w:eastAsia="de-DE"/>
          </w:rPr>
          <w:t>, in which</w:t>
        </w:r>
      </w:ins>
      <w:ins w:id="503" w:author="Lotz, Christin" w:date="2024-04-22T22:00:00Z">
        <w:r w:rsidR="002E26CC">
          <w:rPr>
            <w:rFonts w:ascii="Times New Roman" w:eastAsia="Times New Roman" w:hAnsi="Times New Roman" w:cs="Times New Roman"/>
            <w:color w:val="000000"/>
            <w:sz w:val="24"/>
            <w:szCs w:val="24"/>
            <w:lang w:val="en-US" w:eastAsia="de-DE"/>
          </w:rPr>
          <w:t xml:space="preserve"> </w:t>
        </w:r>
        <w:del w:id="504" w:author="Deiglmayr, Anne" w:date="2024-04-23T12:48:00Z">
          <w:r w:rsidR="002E26CC" w:rsidDel="003B53A0">
            <w:rPr>
              <w:rFonts w:ascii="Times New Roman" w:eastAsia="Times New Roman" w:hAnsi="Times New Roman" w:cs="Times New Roman"/>
              <w:color w:val="000000"/>
              <w:sz w:val="24"/>
              <w:szCs w:val="24"/>
              <w:lang w:val="en-US" w:eastAsia="de-DE"/>
            </w:rPr>
            <w:delText>the</w:delText>
          </w:r>
        </w:del>
      </w:ins>
      <w:del w:id="505" w:author="Deiglmayr, Anne" w:date="2024-04-23T12:48:00Z">
        <w:r w:rsidR="00707EFD" w:rsidDel="003B53A0">
          <w:rPr>
            <w:rFonts w:ascii="Times New Roman" w:eastAsia="Times New Roman" w:hAnsi="Times New Roman" w:cs="Times New Roman"/>
            <w:color w:val="000000"/>
            <w:sz w:val="24"/>
            <w:szCs w:val="24"/>
            <w:lang w:val="en-US" w:eastAsia="de-DE"/>
          </w:rPr>
          <w:delText xml:space="preserve"> </w:delText>
        </w:r>
      </w:del>
      <w:del w:id="506" w:author="Lotz, Christin" w:date="2024-04-22T21:59:00Z">
        <w:r w:rsidR="00707EFD" w:rsidDel="002E26CC">
          <w:rPr>
            <w:rFonts w:ascii="Times New Roman" w:eastAsia="Times New Roman" w:hAnsi="Times New Roman" w:cs="Times New Roman"/>
            <w:color w:val="000000"/>
            <w:sz w:val="24"/>
            <w:szCs w:val="24"/>
            <w:lang w:val="en-US" w:eastAsia="de-DE"/>
          </w:rPr>
          <w:delText xml:space="preserve">where </w:delText>
        </w:r>
      </w:del>
      <w:ins w:id="507" w:author="Lotz, Christin" w:date="2024-04-22T22:00:00Z">
        <w:r w:rsidR="002E26CC">
          <w:rPr>
            <w:rFonts w:ascii="Times New Roman" w:eastAsia="Times New Roman" w:hAnsi="Times New Roman" w:cs="Times New Roman"/>
            <w:color w:val="000000"/>
            <w:sz w:val="24"/>
            <w:szCs w:val="24"/>
            <w:lang w:val="en-US" w:eastAsia="de-DE"/>
          </w:rPr>
          <w:t xml:space="preserve"> </w:t>
        </w:r>
      </w:ins>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 xml:space="preserve">and teaching experience correlated negatively </w:t>
      </w:r>
      <w:commentRangeStart w:id="508"/>
      <w:r w:rsidR="00707EFD" w:rsidRPr="001B1D3B">
        <w:rPr>
          <w:rFonts w:ascii="Times New Roman" w:eastAsia="Times New Roman" w:hAnsi="Times New Roman" w:cs="Times New Roman"/>
          <w:color w:val="000000"/>
          <w:sz w:val="24"/>
          <w:szCs w:val="24"/>
          <w:lang w:val="en-US" w:eastAsia="de-DE"/>
        </w:rPr>
        <w:t>(</w:t>
      </w:r>
      <w:r w:rsidR="00707EFD" w:rsidRPr="005D6EAC">
        <w:rPr>
          <w:rFonts w:ascii="Times New Roman" w:eastAsia="Times New Roman" w:hAnsi="Times New Roman" w:cs="Times New Roman"/>
          <w:i/>
          <w:iCs/>
          <w:color w:val="000000"/>
          <w:sz w:val="24"/>
          <w:szCs w:val="24"/>
          <w:lang w:val="en-US" w:eastAsia="de-DE"/>
        </w:rPr>
        <w:t>r</w:t>
      </w:r>
      <w:del w:id="509" w:author="Lotz, Christin" w:date="2024-04-22T22:02:00Z">
        <w:r w:rsidR="00707EFD" w:rsidDel="002E26CC">
          <w:rPr>
            <w:rFonts w:ascii="Times New Roman" w:eastAsia="Times New Roman" w:hAnsi="Times New Roman" w:cs="Times New Roman"/>
            <w:color w:val="000000"/>
            <w:sz w:val="24"/>
            <w:szCs w:val="24"/>
            <w:lang w:val="en-US" w:eastAsia="de-DE"/>
          </w:rPr>
          <w:delText>(79)</w:delText>
        </w:r>
      </w:del>
      <w:r w:rsidR="00707EFD" w:rsidRPr="001B1D3B">
        <w:rPr>
          <w:rFonts w:ascii="Times New Roman" w:eastAsia="Times New Roman" w:hAnsi="Times New Roman" w:cs="Times New Roman"/>
          <w:color w:val="000000"/>
          <w:sz w:val="24"/>
          <w:szCs w:val="24"/>
          <w:lang w:val="en-US" w:eastAsia="de-DE"/>
        </w:rPr>
        <w:t>= -.27</w:t>
      </w:r>
      <w:del w:id="510" w:author="Lotz, Christin" w:date="2024-04-22T22:02:00Z">
        <w:r w:rsidR="00707EFD" w:rsidRPr="001B1D3B" w:rsidDel="002E26CC">
          <w:rPr>
            <w:rFonts w:ascii="Times New Roman" w:eastAsia="Times New Roman" w:hAnsi="Times New Roman" w:cs="Times New Roman"/>
            <w:color w:val="000000"/>
            <w:sz w:val="24"/>
            <w:szCs w:val="24"/>
            <w:lang w:val="en-US" w:eastAsia="de-DE"/>
          </w:rPr>
          <w:delText xml:space="preserve">, </w:delText>
        </w:r>
        <w:r w:rsidR="00707EFD" w:rsidRPr="002E26CC" w:rsidDel="002E26CC">
          <w:rPr>
            <w:rFonts w:ascii="Times New Roman" w:eastAsia="Times New Roman" w:hAnsi="Times New Roman" w:cs="Times New Roman"/>
            <w:i/>
            <w:iCs/>
            <w:color w:val="000000"/>
            <w:sz w:val="24"/>
            <w:szCs w:val="24"/>
            <w:lang w:val="en-US" w:eastAsia="de-DE"/>
            <w:rPrChange w:id="511" w:author="Lotz, Christin" w:date="2024-04-22T22:00:00Z">
              <w:rPr>
                <w:rFonts w:ascii="Times New Roman" w:eastAsia="Times New Roman" w:hAnsi="Times New Roman" w:cs="Times New Roman"/>
                <w:color w:val="000000"/>
                <w:sz w:val="24"/>
                <w:szCs w:val="24"/>
                <w:lang w:val="en-US" w:eastAsia="de-DE"/>
              </w:rPr>
            </w:rPrChange>
          </w:rPr>
          <w:delText>p</w:delText>
        </w:r>
        <w:r w:rsidR="00707EFD" w:rsidRPr="001B1D3B" w:rsidDel="002E26CC">
          <w:rPr>
            <w:rFonts w:ascii="Times New Roman" w:eastAsia="Times New Roman" w:hAnsi="Times New Roman" w:cs="Times New Roman"/>
            <w:color w:val="000000"/>
            <w:sz w:val="24"/>
            <w:szCs w:val="24"/>
            <w:lang w:val="en-US" w:eastAsia="de-DE"/>
          </w:rPr>
          <w:delText xml:space="preserve"> &lt; .05</w:delText>
        </w:r>
      </w:del>
      <w:r w:rsidR="00707EFD" w:rsidRPr="001B1D3B">
        <w:rPr>
          <w:rFonts w:ascii="Times New Roman" w:eastAsia="Times New Roman" w:hAnsi="Times New Roman" w:cs="Times New Roman"/>
          <w:color w:val="000000"/>
          <w:sz w:val="24"/>
          <w:szCs w:val="24"/>
          <w:lang w:val="en-US" w:eastAsia="de-DE"/>
        </w:rPr>
        <w:t>)</w:t>
      </w:r>
      <w:ins w:id="512" w:author="Lotz, Christin" w:date="2024-04-22T22:00:00Z">
        <w:r w:rsidR="002E26CC">
          <w:rPr>
            <w:rFonts w:ascii="Times New Roman" w:eastAsia="Times New Roman" w:hAnsi="Times New Roman" w:cs="Times New Roman"/>
            <w:color w:val="000000"/>
            <w:sz w:val="24"/>
            <w:szCs w:val="24"/>
            <w:lang w:val="en-US" w:eastAsia="de-DE"/>
          </w:rPr>
          <w:t>,</w:t>
        </w:r>
      </w:ins>
      <w:r w:rsidR="00707EFD">
        <w:rPr>
          <w:rFonts w:ascii="Times New Roman" w:eastAsia="Times New Roman" w:hAnsi="Times New Roman" w:cs="Times New Roman"/>
          <w:color w:val="000000"/>
          <w:sz w:val="24"/>
          <w:szCs w:val="24"/>
          <w:lang w:val="en-US" w:eastAsia="de-DE"/>
        </w:rPr>
        <w:t xml:space="preserve"> </w:t>
      </w:r>
      <w:commentRangeEnd w:id="508"/>
      <w:r w:rsidR="002E26CC">
        <w:rPr>
          <w:rStyle w:val="Kommentarzeichen"/>
        </w:rPr>
        <w:commentReference w:id="508"/>
      </w:r>
      <w:r w:rsidR="00707EFD">
        <w:rPr>
          <w:rFonts w:ascii="Times New Roman" w:eastAsia="Times New Roman" w:hAnsi="Times New Roman" w:cs="Times New Roman"/>
          <w:color w:val="000000"/>
          <w:sz w:val="24"/>
          <w:szCs w:val="24"/>
          <w:lang w:val="en-US" w:eastAsia="de-DE"/>
        </w:rPr>
        <w:t xml:space="preserve">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del w:id="513" w:author="Lotz, Christin" w:date="2024-04-22T22:00:00Z">
        <w:r w:rsidR="00683D86" w:rsidDel="002E26CC">
          <w:rPr>
            <w:rFonts w:ascii="Times New Roman" w:eastAsia="Times New Roman" w:hAnsi="Times New Roman" w:cs="Times New Roman"/>
            <w:color w:val="000000"/>
            <w:sz w:val="24"/>
            <w:szCs w:val="24"/>
            <w:lang w:val="en-US" w:eastAsia="de-DE"/>
          </w:rPr>
          <w:delText xml:space="preserve">where </w:delText>
        </w:r>
      </w:del>
      <w:ins w:id="514" w:author="Lotz, Christin" w:date="2024-04-22T22:00:00Z">
        <w:r w:rsidR="002E26CC">
          <w:rPr>
            <w:rFonts w:ascii="Times New Roman" w:eastAsia="Times New Roman" w:hAnsi="Times New Roman" w:cs="Times New Roman"/>
            <w:color w:val="000000"/>
            <w:sz w:val="24"/>
            <w:szCs w:val="24"/>
            <w:lang w:val="en-US" w:eastAsia="de-DE"/>
          </w:rPr>
          <w:t xml:space="preserve">in which </w:t>
        </w:r>
      </w:ins>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proofErr w:type="gramStart"/>
      <w:r w:rsidR="00683D86" w:rsidRPr="005D6EAC">
        <w:rPr>
          <w:rFonts w:ascii="Times New Roman" w:eastAsia="Times New Roman" w:hAnsi="Times New Roman" w:cs="Times New Roman"/>
          <w:i/>
          <w:iCs/>
          <w:color w:val="000000"/>
          <w:sz w:val="24"/>
          <w:szCs w:val="24"/>
          <w:lang w:val="en-US" w:eastAsia="de-DE"/>
        </w:rPr>
        <w:t>r</w:t>
      </w:r>
      <w:r w:rsidR="00683D86">
        <w:rPr>
          <w:rFonts w:ascii="Times New Roman" w:eastAsia="Times New Roman" w:hAnsi="Times New Roman" w:cs="Times New Roman"/>
          <w:color w:val="000000"/>
          <w:sz w:val="24"/>
          <w:szCs w:val="24"/>
          <w:lang w:val="en-US" w:eastAsia="de-DE"/>
        </w:rPr>
        <w:t>(</w:t>
      </w:r>
      <w:proofErr w:type="gramEnd"/>
      <w:r w:rsidR="00683D86">
        <w:rPr>
          <w:rFonts w:ascii="Times New Roman" w:eastAsia="Times New Roman" w:hAnsi="Times New Roman" w:cs="Times New Roman"/>
          <w:color w:val="000000"/>
          <w:sz w:val="24"/>
          <w:szCs w:val="24"/>
          <w:lang w:val="en-US" w:eastAsia="de-DE"/>
        </w:rPr>
        <w:t>79)</w:t>
      </w:r>
      <w:r w:rsidR="00683D86" w:rsidRPr="005D6EAC">
        <w:rPr>
          <w:rFonts w:ascii="Times New Roman" w:eastAsia="Times New Roman" w:hAnsi="Times New Roman" w:cs="Times New Roman"/>
          <w:i/>
          <w:iCs/>
          <w:color w:val="000000"/>
          <w:sz w:val="24"/>
          <w:szCs w:val="24"/>
          <w:lang w:val="en-US" w:eastAsia="de-DE"/>
        </w:rPr>
        <w:t xml:space="preserve"> </w:t>
      </w:r>
      <w:r w:rsidR="00683D86" w:rsidRPr="001B1D3B">
        <w:rPr>
          <w:rFonts w:ascii="Times New Roman" w:eastAsia="Times New Roman" w:hAnsi="Times New Roman" w:cs="Times New Roman"/>
          <w:color w:val="000000"/>
          <w:sz w:val="24"/>
          <w:szCs w:val="24"/>
          <w:lang w:val="en-US" w:eastAsia="de-DE"/>
        </w:rPr>
        <w:t>= .24, p &lt; .05)</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ins w:id="515" w:author="Deiglmayr, Anne" w:date="2024-04-23T12:49:00Z">
        <w:r w:rsidR="003B53A0">
          <w:rPr>
            <w:rFonts w:ascii="Times New Roman" w:eastAsia="Times New Roman" w:hAnsi="Times New Roman" w:cs="Times New Roman"/>
            <w:color w:val="000000"/>
            <w:sz w:val="24"/>
            <w:szCs w:val="24"/>
            <w:lang w:val="en-US" w:eastAsia="de-DE"/>
          </w:rPr>
          <w:t>, and</w:t>
        </w:r>
      </w:ins>
      <w:del w:id="516" w:author="Deiglmayr, Anne" w:date="2024-04-23T12:49:00Z">
        <w:r w:rsidR="002C1AD5" w:rsidDel="003B53A0">
          <w:rPr>
            <w:rFonts w:ascii="Times New Roman" w:eastAsia="Times New Roman" w:hAnsi="Times New Roman" w:cs="Times New Roman"/>
            <w:color w:val="000000"/>
            <w:sz w:val="24"/>
            <w:szCs w:val="24"/>
            <w:lang w:val="en-US" w:eastAsia="de-DE"/>
          </w:rPr>
          <w:delText>,</w:delText>
        </w:r>
      </w:del>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ins w:id="517" w:author="Lotz, Christin" w:date="2024-04-22T22:02:00Z">
        <w:r w:rsidR="002E26CC">
          <w:rPr>
            <w:rFonts w:ascii="Times New Roman" w:eastAsia="Times New Roman" w:hAnsi="Times New Roman" w:cs="Times New Roman"/>
            <w:color w:val="000000"/>
            <w:sz w:val="24"/>
            <w:szCs w:val="24"/>
            <w:lang w:val="en-US" w:eastAsia="de-DE"/>
          </w:rPr>
          <w:t xml:space="preserve">. </w:t>
        </w:r>
        <w:del w:id="518" w:author="Deiglmayr, Anne" w:date="2024-04-23T12:49:00Z">
          <w:r w:rsidR="002E26CC" w:rsidDel="003B53A0">
            <w:rPr>
              <w:rFonts w:ascii="Times New Roman" w:eastAsia="Times New Roman" w:hAnsi="Times New Roman" w:cs="Times New Roman"/>
              <w:color w:val="000000"/>
              <w:sz w:val="24"/>
              <w:szCs w:val="24"/>
              <w:lang w:val="en-US" w:eastAsia="de-DE"/>
            </w:rPr>
            <w:delText>Moreover,</w:delText>
          </w:r>
        </w:del>
      </w:ins>
      <w:del w:id="519" w:author="Deiglmayr, Anne" w:date="2024-04-23T12:49:00Z">
        <w:r w:rsidR="002C1AD5" w:rsidDel="003B53A0">
          <w:rPr>
            <w:rFonts w:ascii="Times New Roman" w:eastAsia="Times New Roman" w:hAnsi="Times New Roman" w:cs="Times New Roman"/>
            <w:color w:val="000000"/>
            <w:sz w:val="24"/>
            <w:szCs w:val="24"/>
            <w:lang w:val="en-US" w:eastAsia="de-DE"/>
          </w:rPr>
          <w:delText xml:space="preserve"> and </w:delText>
        </w:r>
        <w:r w:rsidR="006F2A38" w:rsidDel="003B53A0">
          <w:rPr>
            <w:rFonts w:ascii="Times New Roman" w:eastAsia="Times New Roman" w:hAnsi="Times New Roman" w:cs="Times New Roman"/>
            <w:color w:val="000000"/>
            <w:sz w:val="24"/>
            <w:szCs w:val="24"/>
            <w:lang w:val="en-US" w:eastAsia="de-DE"/>
          </w:rPr>
          <w:delText>b</w:delText>
        </w:r>
      </w:del>
      <w:ins w:id="520" w:author="Lotz, Christin" w:date="2024-04-22T22:03:00Z">
        <w:del w:id="521" w:author="Deiglmayr, Anne" w:date="2024-04-23T12:49:00Z">
          <w:r w:rsidR="002E26CC" w:rsidDel="003B53A0">
            <w:rPr>
              <w:rFonts w:ascii="Times New Roman" w:eastAsia="Times New Roman" w:hAnsi="Times New Roman" w:cs="Times New Roman"/>
              <w:color w:val="000000"/>
              <w:sz w:val="24"/>
              <w:szCs w:val="24"/>
              <w:lang w:val="en-US" w:eastAsia="de-DE"/>
            </w:rPr>
            <w:delText>b</w:delText>
          </w:r>
        </w:del>
      </w:ins>
      <w:del w:id="522" w:author="Deiglmayr, Anne" w:date="2024-04-23T12:49:00Z">
        <w:r w:rsidR="006F2A38" w:rsidDel="003B53A0">
          <w:rPr>
            <w:rFonts w:ascii="Times New Roman" w:eastAsia="Times New Roman" w:hAnsi="Times New Roman" w:cs="Times New Roman"/>
            <w:color w:val="000000"/>
            <w:sz w:val="24"/>
            <w:szCs w:val="24"/>
            <w:lang w:val="en-US" w:eastAsia="de-DE"/>
          </w:rPr>
          <w:delText>oth</w:delText>
        </w:r>
      </w:del>
      <w:ins w:id="523" w:author="Deiglmayr, Anne" w:date="2024-04-23T12:49:00Z">
        <w:r w:rsidR="003B53A0">
          <w:rPr>
            <w:rFonts w:ascii="Times New Roman" w:eastAsia="Times New Roman" w:hAnsi="Times New Roman" w:cs="Times New Roman"/>
            <w:color w:val="000000"/>
            <w:sz w:val="24"/>
            <w:szCs w:val="24"/>
            <w:lang w:val="en-US" w:eastAsia="de-DE"/>
          </w:rPr>
          <w:t>Moreover, the two</w:t>
        </w:r>
      </w:ins>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ins w:id="524" w:author="Deiglmayr, Anne" w:date="2024-04-23T12:49:00Z">
        <w:r w:rsidR="003B53A0">
          <w:rPr>
            <w:rFonts w:ascii="Times New Roman" w:eastAsia="Times New Roman" w:hAnsi="Times New Roman" w:cs="Times New Roman"/>
            <w:color w:val="000000"/>
            <w:sz w:val="24"/>
            <w:szCs w:val="24"/>
            <w:lang w:val="en-US" w:eastAsia="de-DE"/>
          </w:rPr>
          <w:t xml:space="preserve">were negatively </w:t>
        </w:r>
      </w:ins>
      <w:r w:rsidR="002C1AD5">
        <w:rPr>
          <w:rFonts w:ascii="Times New Roman" w:eastAsia="Times New Roman" w:hAnsi="Times New Roman" w:cs="Times New Roman"/>
          <w:color w:val="000000"/>
          <w:sz w:val="24"/>
          <w:szCs w:val="24"/>
          <w:lang w:val="en-US" w:eastAsia="de-DE"/>
        </w:rPr>
        <w:t xml:space="preserve">correlated </w:t>
      </w:r>
      <w:del w:id="525" w:author="Deiglmayr, Anne" w:date="2024-04-23T12:49:00Z">
        <w:r w:rsidR="002C1AD5" w:rsidDel="003B53A0">
          <w:rPr>
            <w:rFonts w:ascii="Times New Roman" w:eastAsia="Times New Roman" w:hAnsi="Times New Roman" w:cs="Times New Roman"/>
            <w:color w:val="000000"/>
            <w:sz w:val="24"/>
            <w:szCs w:val="24"/>
            <w:lang w:val="en-US" w:eastAsia="de-DE"/>
          </w:rPr>
          <w:delText xml:space="preserve">negatively </w:delText>
        </w:r>
      </w:del>
      <w:r w:rsidR="002C1AD5">
        <w:rPr>
          <w:rFonts w:ascii="Times New Roman" w:eastAsia="Times New Roman" w:hAnsi="Times New Roman" w:cs="Times New Roman"/>
          <w:color w:val="000000"/>
          <w:sz w:val="24"/>
          <w:szCs w:val="24"/>
          <w:lang w:val="en-US" w:eastAsia="de-DE"/>
        </w:rPr>
        <w:t>(</w:t>
      </w:r>
      <w:proofErr w:type="gramStart"/>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w:t>
      </w:r>
      <w:proofErr w:type="gramEnd"/>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E7A85D"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commentRangeStart w:id="526"/>
      <w:commentRangeStart w:id="527"/>
      <w:r>
        <w:rPr>
          <w:rFonts w:ascii="Times New Roman" w:eastAsia="Times New Roman" w:hAnsi="Times New Roman" w:cs="Times New Roman"/>
          <w:color w:val="000000"/>
          <w:sz w:val="24"/>
          <w:szCs w:val="24"/>
          <w:lang w:val="en-US" w:eastAsia="de-DE"/>
        </w:rPr>
        <w:t>Teaching</w:t>
      </w:r>
      <w:commentRangeEnd w:id="526"/>
      <w:r w:rsidR="002E26CC">
        <w:rPr>
          <w:rStyle w:val="Kommentarzeichen"/>
        </w:rPr>
        <w:commentReference w:id="526"/>
      </w:r>
      <w:commentRangeEnd w:id="527"/>
      <w:r w:rsidR="003B53A0">
        <w:rPr>
          <w:rStyle w:val="Kommentarzeichen"/>
        </w:rPr>
        <w:commentReference w:id="527"/>
      </w:r>
      <w:r>
        <w:rPr>
          <w:rFonts w:ascii="Times New Roman" w:eastAsia="Times New Roman" w:hAnsi="Times New Roman" w:cs="Times New Roman"/>
          <w:color w:val="000000"/>
          <w:sz w:val="24"/>
          <w:szCs w:val="24"/>
          <w:lang w:val="en-US" w:eastAsia="de-DE"/>
        </w:rPr>
        <w:t xml:space="preserve">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ins w:id="528" w:author="Lotz, Christin" w:date="2024-04-22T22:04:00Z">
        <w:r w:rsidR="002E26CC">
          <w:rPr>
            <w:rFonts w:ascii="Times New Roman" w:eastAsia="Times New Roman" w:hAnsi="Times New Roman" w:cs="Times New Roman"/>
            <w:color w:val="000000"/>
            <w:sz w:val="24"/>
            <w:szCs w:val="24"/>
            <w:lang w:val="en-US" w:eastAsia="de-DE"/>
          </w:rPr>
          <w:t xml:space="preserve">a </w:t>
        </w:r>
      </w:ins>
      <w:del w:id="529" w:author="Lotz, Christin" w:date="2024-04-22T22:04:00Z">
        <w:r w:rsidR="00E71209" w:rsidDel="002E26CC">
          <w:rPr>
            <w:rFonts w:ascii="Times New Roman" w:eastAsia="Times New Roman" w:hAnsi="Times New Roman" w:cs="Times New Roman"/>
            <w:color w:val="000000"/>
            <w:sz w:val="24"/>
            <w:szCs w:val="24"/>
            <w:lang w:val="en-US" w:eastAsia="de-DE"/>
          </w:rPr>
          <w:delText>slightly</w:delText>
        </w:r>
        <w:r w:rsidRPr="00E84128" w:rsidDel="002E26CC">
          <w:rPr>
            <w:rFonts w:ascii="Times New Roman" w:eastAsia="Times New Roman" w:hAnsi="Times New Roman" w:cs="Times New Roman"/>
            <w:color w:val="000000"/>
            <w:sz w:val="24"/>
            <w:szCs w:val="24"/>
            <w:lang w:val="en-US" w:eastAsia="de-DE"/>
          </w:rPr>
          <w:delText xml:space="preserve"> </w:delText>
        </w:r>
      </w:del>
      <w:r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del w:id="530" w:author="Deiglmayr, Anne" w:date="2024-04-23T12:51:00Z">
        <w:r w:rsidR="00E71209" w:rsidDel="003B53A0">
          <w:rPr>
            <w:rFonts w:ascii="Times New Roman" w:eastAsia="Times New Roman" w:hAnsi="Times New Roman" w:cs="Times New Roman"/>
            <w:color w:val="000000"/>
            <w:sz w:val="24"/>
            <w:szCs w:val="24"/>
            <w:lang w:val="en-US" w:eastAsia="de-DE"/>
          </w:rPr>
          <w:delText xml:space="preserve">finding </w:delText>
        </w:r>
      </w:del>
      <w:ins w:id="531" w:author="Deiglmayr, Anne" w:date="2024-04-23T12:51:00Z">
        <w:r w:rsidR="003B53A0">
          <w:rPr>
            <w:rFonts w:ascii="Times New Roman" w:eastAsia="Times New Roman" w:hAnsi="Times New Roman" w:cs="Times New Roman"/>
            <w:color w:val="000000"/>
            <w:sz w:val="24"/>
            <w:szCs w:val="24"/>
            <w:lang w:val="en-US" w:eastAsia="de-DE"/>
          </w:rPr>
          <w:t xml:space="preserve">relationship </w:t>
        </w:r>
      </w:ins>
      <w:r w:rsidR="00E71209">
        <w:rPr>
          <w:rFonts w:ascii="Times New Roman" w:eastAsia="Times New Roman" w:hAnsi="Times New Roman" w:cs="Times New Roman"/>
          <w:color w:val="000000"/>
          <w:sz w:val="24"/>
          <w:szCs w:val="24"/>
          <w:lang w:val="en-US" w:eastAsia="de-DE"/>
        </w:rPr>
        <w:t>is</w:t>
      </w:r>
      <w:ins w:id="532" w:author="Deiglmayr, Anne" w:date="2024-04-23T12:51:00Z">
        <w:r w:rsidR="003B53A0">
          <w:rPr>
            <w:rFonts w:ascii="Times New Roman" w:eastAsia="Times New Roman" w:hAnsi="Times New Roman" w:cs="Times New Roman"/>
            <w:color w:val="000000"/>
            <w:sz w:val="24"/>
            <w:szCs w:val="24"/>
            <w:lang w:val="en-US" w:eastAsia="de-DE"/>
          </w:rPr>
          <w:t>, in fact,</w:t>
        </w:r>
      </w:ins>
      <w:r w:rsidR="00E71209">
        <w:rPr>
          <w:rFonts w:ascii="Times New Roman" w:eastAsia="Times New Roman" w:hAnsi="Times New Roman" w:cs="Times New Roman"/>
          <w:color w:val="000000"/>
          <w:sz w:val="24"/>
          <w:szCs w:val="24"/>
          <w:lang w:val="en-US" w:eastAsia="de-DE"/>
        </w:rPr>
        <w:t xml:space="preserve"> </w:t>
      </w:r>
      <w:del w:id="533" w:author="Deiglmayr, Anne" w:date="2024-04-23T12:51:00Z">
        <w:r w:rsidR="00E71209" w:rsidDel="003B53A0">
          <w:rPr>
            <w:rFonts w:ascii="Times New Roman" w:eastAsia="Times New Roman" w:hAnsi="Times New Roman" w:cs="Times New Roman"/>
            <w:color w:val="000000"/>
            <w:sz w:val="24"/>
            <w:szCs w:val="24"/>
            <w:lang w:val="en-US" w:eastAsia="de-DE"/>
          </w:rPr>
          <w:delText>not in line with</w:delText>
        </w:r>
      </w:del>
      <w:ins w:id="534" w:author="Deiglmayr, Anne" w:date="2024-04-23T12:52:00Z">
        <w:r w:rsidR="003B53A0">
          <w:rPr>
            <w:rFonts w:ascii="Times New Roman" w:eastAsia="Times New Roman" w:hAnsi="Times New Roman" w:cs="Times New Roman"/>
            <w:color w:val="000000"/>
            <w:sz w:val="24"/>
            <w:szCs w:val="24"/>
            <w:lang w:val="en-US" w:eastAsia="de-DE"/>
          </w:rPr>
          <w:t>in the opposite direction</w:t>
        </w:r>
      </w:ins>
      <w:ins w:id="535" w:author="Deiglmayr, Anne" w:date="2024-04-23T12:51:00Z">
        <w:r w:rsidR="003B53A0">
          <w:rPr>
            <w:rFonts w:ascii="Times New Roman" w:eastAsia="Times New Roman" w:hAnsi="Times New Roman" w:cs="Times New Roman"/>
            <w:color w:val="000000"/>
            <w:sz w:val="24"/>
            <w:szCs w:val="24"/>
            <w:lang w:val="en-US" w:eastAsia="de-DE"/>
          </w:rPr>
          <w:t xml:space="preserve"> predicted by</w:t>
        </w:r>
      </w:ins>
      <w:r w:rsidR="00E71209">
        <w:rPr>
          <w:rFonts w:ascii="Times New Roman" w:eastAsia="Times New Roman" w:hAnsi="Times New Roman" w:cs="Times New Roman"/>
          <w:color w:val="000000"/>
          <w:sz w:val="24"/>
          <w:szCs w:val="24"/>
          <w:lang w:val="en-US" w:eastAsia="de-DE"/>
        </w:rPr>
        <w:t xml:space="preserve"> Hypothesis 2a.</w:t>
      </w:r>
    </w:p>
    <w:p w14:paraId="0A3E5A73" w14:textId="1E724DFF"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ins w:id="536" w:author="Deiglmayr, Anne" w:date="2024-04-23T12:52:00Z">
        <w:r>
          <w:rPr>
            <w:rFonts w:ascii="Times New Roman" w:eastAsia="Times New Roman" w:hAnsi="Times New Roman" w:cs="Times New Roman"/>
            <w:color w:val="000000"/>
            <w:sz w:val="24"/>
            <w:szCs w:val="24"/>
            <w:lang w:val="en-US" w:eastAsia="de-DE"/>
          </w:rPr>
          <w:t xml:space="preserve">Neither </w:t>
        </w:r>
      </w:ins>
      <w:del w:id="537" w:author="Deiglmayr, Anne" w:date="2024-04-23T12:52:00Z">
        <w:r w:rsidR="00D44633" w:rsidRPr="005923DE" w:rsidDel="003B53A0">
          <w:rPr>
            <w:rFonts w:ascii="Times New Roman" w:eastAsia="Times New Roman" w:hAnsi="Times New Roman" w:cs="Times New Roman"/>
            <w:color w:val="000000"/>
            <w:sz w:val="24"/>
            <w:szCs w:val="24"/>
            <w:lang w:val="en-US" w:eastAsia="de-DE"/>
          </w:rPr>
          <w:delText>A</w:delText>
        </w:r>
      </w:del>
      <w:ins w:id="538" w:author="Deiglmayr, Anne" w:date="2024-04-23T12:52:00Z">
        <w:r>
          <w:rPr>
            <w:rFonts w:ascii="Times New Roman" w:eastAsia="Times New Roman" w:hAnsi="Times New Roman" w:cs="Times New Roman"/>
            <w:color w:val="000000"/>
            <w:sz w:val="24"/>
            <w:szCs w:val="24"/>
            <w:lang w:val="en-US" w:eastAsia="de-DE"/>
          </w:rPr>
          <w:t>a</w:t>
        </w:r>
      </w:ins>
      <w:r w:rsidR="00D44633" w:rsidRPr="005923DE">
        <w:rPr>
          <w:rFonts w:ascii="Times New Roman" w:eastAsia="Times New Roman" w:hAnsi="Times New Roman" w:cs="Times New Roman"/>
          <w:color w:val="000000"/>
          <w:sz w:val="24"/>
          <w:szCs w:val="24"/>
          <w:lang w:val="en-US" w:eastAsia="de-DE"/>
        </w:rPr>
        <w:t xml:space="preserve">dding </w:t>
      </w:r>
      <w:del w:id="539" w:author="Deiglmayr, Anne" w:date="2024-04-23T12:52:00Z">
        <w:r w:rsidR="00D44633" w:rsidRPr="005923DE" w:rsidDel="003B53A0">
          <w:rPr>
            <w:rFonts w:ascii="Times New Roman" w:eastAsia="Times New Roman" w:hAnsi="Times New Roman" w:cs="Times New Roman"/>
            <w:color w:val="000000"/>
            <w:sz w:val="24"/>
            <w:szCs w:val="24"/>
            <w:lang w:val="en-US" w:eastAsia="de-DE"/>
          </w:rPr>
          <w:delText xml:space="preserve">the </w:delText>
        </w:r>
      </w:del>
      <w:r w:rsidR="00D44633" w:rsidRPr="005923DE">
        <w:rPr>
          <w:rFonts w:ascii="Times New Roman" w:eastAsia="Times New Roman" w:hAnsi="Times New Roman" w:cs="Times New Roman"/>
          <w:color w:val="000000"/>
          <w:sz w:val="24"/>
          <w:szCs w:val="24"/>
          <w:lang w:val="en-US" w:eastAsia="de-DE"/>
        </w:rPr>
        <w:t>disruption appraisal while controlling for the shared variance with teaching experience (</w:t>
      </w:r>
      <w:del w:id="540" w:author="Lotz, Christin" w:date="2024-04-22T22:04:00Z">
        <w:r w:rsidR="00D44633" w:rsidDel="002E26CC">
          <w:rPr>
            <w:rFonts w:ascii="Times New Roman" w:eastAsia="Times New Roman" w:hAnsi="Times New Roman" w:cs="Times New Roman"/>
            <w:color w:val="000000"/>
            <w:sz w:val="24"/>
            <w:szCs w:val="24"/>
            <w:lang w:val="en-US" w:eastAsia="de-DE"/>
          </w:rPr>
          <w:delText xml:space="preserve">testing </w:delText>
        </w:r>
      </w:del>
      <w:r w:rsidR="00D44633" w:rsidRPr="005923DE">
        <w:rPr>
          <w:rFonts w:ascii="Times New Roman" w:eastAsia="Times New Roman" w:hAnsi="Times New Roman" w:cs="Times New Roman"/>
          <w:color w:val="000000"/>
          <w:sz w:val="24"/>
          <w:szCs w:val="24"/>
          <w:lang w:val="en-US" w:eastAsia="de-DE"/>
        </w:rPr>
        <w:t>**Hypothesis 2b**)</w:t>
      </w:r>
      <w:ins w:id="541" w:author="Deiglmayr, Anne" w:date="2024-04-23T12:52:00Z">
        <w:r>
          <w:rPr>
            <w:rFonts w:ascii="Times New Roman" w:eastAsia="Times New Roman" w:hAnsi="Times New Roman" w:cs="Times New Roman"/>
            <w:color w:val="000000"/>
            <w:sz w:val="24"/>
            <w:szCs w:val="24"/>
            <w:lang w:val="en-US" w:eastAsia="de-DE"/>
          </w:rPr>
          <w:t>,</w:t>
        </w:r>
      </w:ins>
      <w:r w:rsidR="00D44633">
        <w:rPr>
          <w:rFonts w:ascii="Times New Roman" w:eastAsia="Times New Roman" w:hAnsi="Times New Roman" w:cs="Times New Roman"/>
          <w:color w:val="000000"/>
          <w:sz w:val="24"/>
          <w:szCs w:val="24"/>
          <w:lang w:val="en-US" w:eastAsia="de-DE"/>
        </w:rPr>
        <w:t xml:space="preserve"> </w:t>
      </w:r>
      <w:del w:id="542" w:author="Deiglmayr, Anne" w:date="2024-04-23T12:52:00Z">
        <w:r w:rsidR="00576AA7" w:rsidDel="003B53A0">
          <w:rPr>
            <w:rFonts w:ascii="Times New Roman" w:eastAsia="Times New Roman" w:hAnsi="Times New Roman" w:cs="Times New Roman"/>
            <w:color w:val="000000"/>
            <w:sz w:val="24"/>
            <w:szCs w:val="24"/>
            <w:lang w:val="en-US" w:eastAsia="de-DE"/>
          </w:rPr>
          <w:delText xml:space="preserve">and </w:delText>
        </w:r>
      </w:del>
      <w:ins w:id="543" w:author="Deiglmayr, Anne" w:date="2024-04-23T12:52:00Z">
        <w:r>
          <w:rPr>
            <w:rFonts w:ascii="Times New Roman" w:eastAsia="Times New Roman" w:hAnsi="Times New Roman" w:cs="Times New Roman"/>
            <w:color w:val="000000"/>
            <w:sz w:val="24"/>
            <w:szCs w:val="24"/>
            <w:lang w:val="en-US" w:eastAsia="de-DE"/>
          </w:rPr>
          <w:t xml:space="preserve">nor </w:t>
        </w:r>
      </w:ins>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w:t>
      </w:r>
      <w:del w:id="544" w:author="Deiglmayr, Anne" w:date="2024-04-23T12:52:00Z">
        <w:r w:rsidR="00723DE8" w:rsidRPr="00884C3E" w:rsidDel="0004243F">
          <w:rPr>
            <w:rFonts w:ascii="Times New Roman" w:eastAsia="Times New Roman" w:hAnsi="Times New Roman" w:cs="Times New Roman"/>
            <w:color w:val="000000"/>
            <w:sz w:val="24"/>
            <w:szCs w:val="24"/>
            <w:lang w:val="en-US" w:eastAsia="de-DE"/>
          </w:rPr>
          <w:delText xml:space="preserve">the </w:delText>
        </w:r>
      </w:del>
      <w:r w:rsidR="00723DE8" w:rsidRPr="00884C3E">
        <w:rPr>
          <w:rFonts w:ascii="Times New Roman" w:eastAsia="Times New Roman" w:hAnsi="Times New Roman" w:cs="Times New Roman"/>
          <w:color w:val="000000"/>
          <w:sz w:val="24"/>
          <w:szCs w:val="24"/>
          <w:lang w:val="en-US" w:eastAsia="de-DE"/>
        </w:rPr>
        <w:t xml:space="preserve">confidence appraisal </w:t>
      </w:r>
      <w:r w:rsidR="00723DE8" w:rsidRPr="00884C3E">
        <w:rPr>
          <w:rFonts w:ascii="Times New Roman" w:eastAsia="Times New Roman" w:hAnsi="Times New Roman" w:cs="Times New Roman"/>
          <w:color w:val="000000"/>
          <w:sz w:val="24"/>
          <w:szCs w:val="24"/>
          <w:lang w:val="en-US" w:eastAsia="de-DE"/>
        </w:rPr>
        <w:lastRenderedPageBreak/>
        <w:t>while controlling for the shared variance with teaching experience (</w:t>
      </w:r>
      <w:del w:id="545" w:author="Lotz, Christin" w:date="2024-04-22T22:04:00Z">
        <w:r w:rsidR="00723DE8" w:rsidRPr="00884C3E" w:rsidDel="002E26CC">
          <w:rPr>
            <w:rFonts w:ascii="Times New Roman" w:eastAsia="Times New Roman" w:hAnsi="Times New Roman" w:cs="Times New Roman"/>
            <w:color w:val="000000"/>
            <w:sz w:val="24"/>
            <w:szCs w:val="24"/>
            <w:lang w:val="en-US" w:eastAsia="de-DE"/>
          </w:rPr>
          <w:delText xml:space="preserve">testing </w:delText>
        </w:r>
      </w:del>
      <w:r w:rsidR="00723DE8" w:rsidRPr="00884C3E">
        <w:rPr>
          <w:rFonts w:ascii="Times New Roman" w:eastAsia="Times New Roman" w:hAnsi="Times New Roman" w:cs="Times New Roman"/>
          <w:color w:val="000000"/>
          <w:sz w:val="24"/>
          <w:szCs w:val="24"/>
          <w:lang w:val="en-US" w:eastAsia="de-DE"/>
        </w:rPr>
        <w:t>**Hypothesis 2c**)</w:t>
      </w:r>
      <w:del w:id="546" w:author="Deiglmayr, Anne" w:date="2024-04-23T12:53:00Z">
        <w:r w:rsidR="00723DE8" w:rsidRPr="00884C3E" w:rsidDel="0004243F">
          <w:rPr>
            <w:rFonts w:ascii="Times New Roman" w:eastAsia="Times New Roman" w:hAnsi="Times New Roman" w:cs="Times New Roman"/>
            <w:color w:val="000000"/>
            <w:sz w:val="24"/>
            <w:szCs w:val="24"/>
            <w:lang w:val="en-US" w:eastAsia="de-DE"/>
          </w:rPr>
          <w:delText>,</w:delText>
        </w:r>
      </w:del>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del w:id="547" w:author="Deiglmayr, Anne" w:date="2024-04-23T12:53:00Z">
        <w:r w:rsidR="00A97EB7" w:rsidDel="0004243F">
          <w:rPr>
            <w:rFonts w:ascii="Times New Roman" w:eastAsia="Times New Roman" w:hAnsi="Times New Roman" w:cs="Times New Roman"/>
            <w:color w:val="000000"/>
            <w:sz w:val="24"/>
            <w:szCs w:val="24"/>
            <w:lang w:val="en-US" w:eastAsia="de-DE"/>
          </w:rPr>
          <w:delText xml:space="preserve">no </w:delText>
        </w:r>
      </w:del>
      <w:ins w:id="548" w:author="Deiglmayr, Anne" w:date="2024-04-23T12:53:00Z">
        <w:r w:rsidR="0004243F">
          <w:rPr>
            <w:rFonts w:ascii="Times New Roman" w:eastAsia="Times New Roman" w:hAnsi="Times New Roman" w:cs="Times New Roman"/>
            <w:color w:val="000000"/>
            <w:sz w:val="24"/>
            <w:szCs w:val="24"/>
            <w:lang w:val="en-US" w:eastAsia="de-DE"/>
          </w:rPr>
          <w:t xml:space="preserve">any </w:t>
        </w:r>
      </w:ins>
      <w:r w:rsidR="00D44633" w:rsidRPr="005923DE">
        <w:rPr>
          <w:rFonts w:ascii="Times New Roman" w:eastAsia="Times New Roman" w:hAnsi="Times New Roman" w:cs="Times New Roman"/>
          <w:color w:val="000000"/>
          <w:sz w:val="24"/>
          <w:szCs w:val="24"/>
          <w:lang w:val="en-US" w:eastAsia="de-DE"/>
        </w:rPr>
        <w:t>significant effect</w:t>
      </w:r>
      <w:ins w:id="549" w:author="Lotz, Christin" w:date="2024-04-22T22:05:00Z">
        <w:r w:rsidR="002E26CC">
          <w:rPr>
            <w:rFonts w:ascii="Times New Roman" w:eastAsia="Times New Roman" w:hAnsi="Times New Roman" w:cs="Times New Roman"/>
            <w:color w:val="000000"/>
            <w:sz w:val="24"/>
            <w:szCs w:val="24"/>
            <w:lang w:val="en-US" w:eastAsia="de-DE"/>
          </w:rPr>
          <w:t>s</w:t>
        </w:r>
      </w:ins>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00D44633" w:rsidRPr="005923DE">
        <w:rPr>
          <w:rFonts w:ascii="Times New Roman" w:eastAsia="Times New Roman" w:hAnsi="Times New Roman" w:cs="Times New Roman"/>
          <w:color w:val="000000"/>
          <w:sz w:val="24"/>
          <w:szCs w:val="24"/>
          <w:lang w:val="en-US" w:eastAsia="de-DE"/>
        </w:rPr>
        <w:t xml:space="preserve"> </w:t>
      </w:r>
      <w:ins w:id="550" w:author="Lotz, Christin" w:date="2024-04-22T22:05:00Z">
        <w:r w:rsidR="002E26CC">
          <w:rPr>
            <w:rFonts w:ascii="Times New Roman" w:eastAsia="Times New Roman" w:hAnsi="Times New Roman" w:cs="Times New Roman"/>
            <w:color w:val="000000"/>
            <w:sz w:val="24"/>
            <w:szCs w:val="24"/>
            <w:lang w:val="en-US" w:eastAsia="de-DE"/>
          </w:rPr>
          <w:t xml:space="preserve">mean </w:t>
        </w:r>
      </w:ins>
      <w:r w:rsidR="00D44633" w:rsidRPr="005923DE">
        <w:rPr>
          <w:rFonts w:ascii="Times New Roman" w:eastAsia="Times New Roman" w:hAnsi="Times New Roman" w:cs="Times New Roman"/>
          <w:color w:val="000000"/>
          <w:sz w:val="24"/>
          <w:szCs w:val="24"/>
          <w:lang w:val="en-US" w:eastAsia="de-DE"/>
        </w:rPr>
        <w:t>HR</w:t>
      </w:r>
      <w:del w:id="551" w:author="Lotz, Christin" w:date="2024-04-22T22:05:00Z">
        <w:r w:rsidR="00D44633" w:rsidDel="002E26CC">
          <w:rPr>
            <w:rFonts w:ascii="Times New Roman" w:eastAsia="Times New Roman" w:hAnsi="Times New Roman" w:cs="Times New Roman"/>
            <w:color w:val="000000"/>
            <w:sz w:val="24"/>
            <w:szCs w:val="24"/>
            <w:lang w:val="en-US" w:eastAsia="de-DE"/>
          </w:rPr>
          <w:delText xml:space="preserve"> </w:delText>
        </w:r>
        <w:r w:rsidR="00A97EB7" w:rsidDel="002E26CC">
          <w:rPr>
            <w:rFonts w:ascii="Times New Roman" w:eastAsia="Times New Roman" w:hAnsi="Times New Roman" w:cs="Times New Roman"/>
            <w:color w:val="000000"/>
            <w:sz w:val="24"/>
            <w:szCs w:val="24"/>
            <w:lang w:val="en-US" w:eastAsia="de-DE"/>
          </w:rPr>
          <w:delText>levels</w:delText>
        </w:r>
      </w:del>
      <w:r w:rsidR="00A97EB7">
        <w:rPr>
          <w:rFonts w:ascii="Times New Roman" w:eastAsia="Times New Roman" w:hAnsi="Times New Roman" w:cs="Times New Roman"/>
          <w:color w:val="000000"/>
          <w:sz w:val="24"/>
          <w:szCs w:val="24"/>
          <w:lang w:val="en-US" w:eastAsia="de-DE"/>
        </w:rPr>
        <w:t>.</w:t>
      </w:r>
    </w:p>
    <w:p w14:paraId="5EF84C5F" w14:textId="48696A57"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commentRangeStart w:id="552"/>
      <w:r w:rsidRPr="00884C3E">
        <w:rPr>
          <w:rFonts w:ascii="Times New Roman" w:eastAsia="Times New Roman" w:hAnsi="Times New Roman" w:cs="Times New Roman"/>
          <w:color w:val="000000"/>
          <w:sz w:val="24"/>
          <w:szCs w:val="24"/>
          <w:lang w:val="en-US" w:eastAsia="de-DE"/>
        </w:rPr>
        <w:t>When considering the effects of the three predictors in concert (</w:t>
      </w:r>
      <w:del w:id="553" w:author="Lotz, Christin" w:date="2024-04-22T22:05:00Z">
        <w:r w:rsidRPr="00884C3E" w:rsidDel="002E26CC">
          <w:rPr>
            <w:rFonts w:ascii="Times New Roman" w:eastAsia="Times New Roman" w:hAnsi="Times New Roman" w:cs="Times New Roman"/>
            <w:color w:val="000000"/>
            <w:sz w:val="24"/>
            <w:szCs w:val="24"/>
            <w:lang w:val="en-US" w:eastAsia="de-DE"/>
          </w:rPr>
          <w:delText xml:space="preserve">testing </w:delText>
        </w:r>
      </w:del>
      <w:r w:rsidRPr="00884C3E">
        <w:rPr>
          <w:rFonts w:ascii="Times New Roman" w:eastAsia="Times New Roman" w:hAnsi="Times New Roman" w:cs="Times New Roman"/>
          <w:color w:val="000000"/>
          <w:sz w:val="24"/>
          <w:szCs w:val="24"/>
          <w:lang w:val="en-US" w:eastAsia="de-DE"/>
        </w:rPr>
        <w:t xml:space="preserve">**Hypothesis 2d**), mean HR was significantly predicted </w:t>
      </w:r>
      <w:ins w:id="554" w:author="Deiglmayr, Anne" w:date="2024-04-23T12:55:00Z">
        <w:r w:rsidR="0004243F">
          <w:rPr>
            <w:rFonts w:ascii="Times New Roman" w:eastAsia="Times New Roman" w:hAnsi="Times New Roman" w:cs="Times New Roman"/>
            <w:color w:val="000000"/>
            <w:sz w:val="24"/>
            <w:szCs w:val="24"/>
            <w:lang w:val="en-US" w:eastAsia="de-DE"/>
          </w:rPr>
          <w:t xml:space="preserve">only </w:t>
        </w:r>
      </w:ins>
      <w:r w:rsidRPr="00884C3E">
        <w:rPr>
          <w:rFonts w:ascii="Times New Roman" w:eastAsia="Times New Roman" w:hAnsi="Times New Roman" w:cs="Times New Roman"/>
          <w:color w:val="000000"/>
          <w:sz w:val="24"/>
          <w:szCs w:val="24"/>
          <w:lang w:val="en-US" w:eastAsia="de-DE"/>
        </w:rPr>
        <w:t xml:space="preserve">by </w:t>
      </w:r>
      <w:ins w:id="555" w:author="Lotz, Christin" w:date="2024-04-22T22:05:00Z">
        <w:del w:id="556" w:author="Deiglmayr, Anne" w:date="2024-04-23T12:55:00Z">
          <w:r w:rsidR="002E26CC" w:rsidDel="0004243F">
            <w:rPr>
              <w:rFonts w:ascii="Times New Roman" w:eastAsia="Times New Roman" w:hAnsi="Times New Roman" w:cs="Times New Roman"/>
              <w:color w:val="000000"/>
              <w:sz w:val="24"/>
              <w:szCs w:val="24"/>
              <w:lang w:val="en-US" w:eastAsia="de-DE"/>
            </w:rPr>
            <w:delText xml:space="preserve">the </w:delText>
          </w:r>
        </w:del>
      </w:ins>
      <w:r w:rsidRPr="00884C3E">
        <w:rPr>
          <w:rFonts w:ascii="Times New Roman" w:eastAsia="Times New Roman" w:hAnsi="Times New Roman" w:cs="Times New Roman"/>
          <w:color w:val="000000"/>
          <w:sz w:val="24"/>
          <w:szCs w:val="24"/>
          <w:lang w:val="en-US" w:eastAsia="de-DE"/>
        </w:rPr>
        <w:t>disruption appraisal</w:t>
      </w:r>
      <w:ins w:id="557" w:author="Deiglmayr, Anne" w:date="2024-04-23T12:55:00Z">
        <w:r w:rsidR="0004243F">
          <w:rPr>
            <w:rFonts w:ascii="Times New Roman" w:eastAsia="Times New Roman" w:hAnsi="Times New Roman" w:cs="Times New Roman"/>
            <w:color w:val="000000"/>
            <w:sz w:val="24"/>
            <w:szCs w:val="24"/>
            <w:lang w:val="en-US" w:eastAsia="de-DE"/>
          </w:rPr>
          <w:t>, and only</w:t>
        </w:r>
      </w:ins>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ins w:id="558" w:author="Lotz, Christin" w:date="2024-04-22T22:05:00Z">
        <w:r w:rsidR="002E26CC">
          <w:rPr>
            <w:rFonts w:ascii="Times New Roman" w:eastAsia="Times New Roman" w:hAnsi="Times New Roman" w:cs="Times New Roman"/>
            <w:color w:val="000000"/>
            <w:sz w:val="24"/>
            <w:szCs w:val="24"/>
            <w:lang w:val="en-US" w:eastAsia="de-DE"/>
          </w:rPr>
          <w:t xml:space="preserve">a </w:t>
        </w:r>
      </w:ins>
      <w:r w:rsidRPr="00884C3E">
        <w:rPr>
          <w:rFonts w:ascii="Times New Roman" w:eastAsia="Times New Roman" w:hAnsi="Times New Roman" w:cs="Times New Roman"/>
          <w:color w:val="000000"/>
          <w:sz w:val="24"/>
          <w:szCs w:val="24"/>
          <w:lang w:val="en-US" w:eastAsia="de-DE"/>
        </w:rPr>
        <w:t xml:space="preserve">higher mean HR for teachers who </w:t>
      </w:r>
      <w:ins w:id="559" w:author="Lotz, Christin" w:date="2024-04-22T22:05:00Z">
        <w:r w:rsidR="002E26CC">
          <w:rPr>
            <w:rFonts w:ascii="Times New Roman" w:eastAsia="Times New Roman" w:hAnsi="Times New Roman" w:cs="Times New Roman"/>
            <w:color w:val="000000"/>
            <w:sz w:val="24"/>
            <w:szCs w:val="24"/>
            <w:lang w:val="en-US" w:eastAsia="de-DE"/>
          </w:rPr>
          <w:t>felt more disrupted by the classroom events</w:t>
        </w:r>
      </w:ins>
      <w:ins w:id="560" w:author="Deiglmayr, Anne" w:date="2024-04-23T12:55:00Z">
        <w:r w:rsidR="0004243F">
          <w:rPr>
            <w:rFonts w:ascii="Times New Roman" w:eastAsia="Times New Roman" w:hAnsi="Times New Roman" w:cs="Times New Roman"/>
            <w:color w:val="000000"/>
            <w:sz w:val="24"/>
            <w:szCs w:val="24"/>
            <w:lang w:val="en-US" w:eastAsia="de-DE"/>
          </w:rPr>
          <w:t>, when</w:t>
        </w:r>
      </w:ins>
      <w:ins w:id="561" w:author="Lotz, Christin" w:date="2024-04-22T22:05:00Z">
        <w:r w:rsidR="002E26CC">
          <w:rPr>
            <w:rFonts w:ascii="Times New Roman" w:eastAsia="Times New Roman" w:hAnsi="Times New Roman" w:cs="Times New Roman"/>
            <w:color w:val="000000"/>
            <w:sz w:val="24"/>
            <w:szCs w:val="24"/>
            <w:lang w:val="en-US" w:eastAsia="de-DE"/>
          </w:rPr>
          <w:t xml:space="preserve"> </w:t>
        </w:r>
      </w:ins>
      <w:del w:id="562" w:author="Lotz, Christin" w:date="2024-04-22T22:05:00Z">
        <w:r w:rsidRPr="00884C3E" w:rsidDel="002E26CC">
          <w:rPr>
            <w:rFonts w:ascii="Times New Roman" w:eastAsia="Times New Roman" w:hAnsi="Times New Roman" w:cs="Times New Roman"/>
            <w:color w:val="000000"/>
            <w:sz w:val="24"/>
            <w:szCs w:val="24"/>
            <w:lang w:val="en-US" w:eastAsia="de-DE"/>
          </w:rPr>
          <w:delText>reported higher disruption</w:delText>
        </w:r>
        <w:r w:rsidDel="002E26CC">
          <w:rPr>
            <w:rFonts w:ascii="Times New Roman" w:eastAsia="Times New Roman" w:hAnsi="Times New Roman" w:cs="Times New Roman"/>
            <w:color w:val="000000"/>
            <w:sz w:val="24"/>
            <w:szCs w:val="24"/>
            <w:lang w:val="en-US" w:eastAsia="de-DE"/>
          </w:rPr>
          <w:delText xml:space="preserve"> appraisal</w:delText>
        </w:r>
        <w:r w:rsidRPr="00884C3E" w:rsidDel="002E26CC">
          <w:rPr>
            <w:rFonts w:ascii="Times New Roman" w:eastAsia="Times New Roman" w:hAnsi="Times New Roman" w:cs="Times New Roman"/>
            <w:color w:val="000000"/>
            <w:sz w:val="24"/>
            <w:szCs w:val="24"/>
            <w:lang w:val="en-US" w:eastAsia="de-DE"/>
          </w:rPr>
          <w:delText xml:space="preserve"> </w:delText>
        </w:r>
      </w:del>
      <w:del w:id="563" w:author="Deiglmayr, Anne" w:date="2024-04-23T12:55:00Z">
        <w:r w:rsidRPr="00884C3E" w:rsidDel="0004243F">
          <w:rPr>
            <w:rFonts w:ascii="Times New Roman" w:eastAsia="Times New Roman" w:hAnsi="Times New Roman" w:cs="Times New Roman"/>
            <w:color w:val="000000"/>
            <w:sz w:val="24"/>
            <w:szCs w:val="24"/>
            <w:lang w:val="en-US" w:eastAsia="de-DE"/>
          </w:rPr>
          <w:delText>(</w:delText>
        </w:r>
      </w:del>
      <w:r w:rsidRPr="00884C3E">
        <w:rPr>
          <w:rFonts w:ascii="Times New Roman" w:eastAsia="Times New Roman" w:hAnsi="Times New Roman" w:cs="Times New Roman"/>
          <w:color w:val="000000"/>
          <w:sz w:val="24"/>
          <w:szCs w:val="24"/>
          <w:lang w:val="en-US" w:eastAsia="de-DE"/>
        </w:rPr>
        <w:t>controlling for all other factors</w:t>
      </w:r>
      <w:del w:id="564" w:author="Deiglmayr, Anne" w:date="2024-04-23T12:56:00Z">
        <w:r w:rsidRPr="00884C3E" w:rsidDel="0004243F">
          <w:rPr>
            <w:rFonts w:ascii="Times New Roman" w:eastAsia="Times New Roman" w:hAnsi="Times New Roman" w:cs="Times New Roman"/>
            <w:color w:val="000000"/>
            <w:sz w:val="24"/>
            <w:szCs w:val="24"/>
            <w:lang w:val="en-US" w:eastAsia="de-DE"/>
          </w:rPr>
          <w:delText>)</w:delText>
        </w:r>
      </w:del>
      <w:r w:rsidRPr="00884C3E">
        <w:rPr>
          <w:rFonts w:ascii="Times New Roman" w:eastAsia="Times New Roman" w:hAnsi="Times New Roman" w:cs="Times New Roman"/>
          <w:color w:val="000000"/>
          <w:sz w:val="24"/>
          <w:szCs w:val="24"/>
          <w:lang w:val="en-US" w:eastAsia="de-DE"/>
        </w:rPr>
        <w:t>.</w:t>
      </w:r>
      <w:r w:rsidR="005E6CD5">
        <w:rPr>
          <w:rFonts w:ascii="Times New Roman" w:eastAsia="Times New Roman" w:hAnsi="Times New Roman" w:cs="Times New Roman"/>
          <w:color w:val="000000"/>
          <w:sz w:val="24"/>
          <w:szCs w:val="24"/>
          <w:lang w:val="en-US" w:eastAsia="de-DE"/>
        </w:rPr>
        <w:t xml:space="preserve"> </w:t>
      </w:r>
      <w:commentRangeStart w:id="565"/>
      <w:commentRangeStart w:id="566"/>
      <w:commentRangeStart w:id="567"/>
      <w:r w:rsidR="00D502A5">
        <w:rPr>
          <w:rFonts w:ascii="Times New Roman" w:eastAsia="Times New Roman" w:hAnsi="Times New Roman" w:cs="Times New Roman"/>
          <w:color w:val="000000"/>
          <w:sz w:val="24"/>
          <w:szCs w:val="24"/>
          <w:lang w:val="en-US" w:eastAsia="de-DE"/>
        </w:rPr>
        <w:t>This finding is in line with Hypothesis 2d.</w:t>
      </w:r>
      <w:commentRangeEnd w:id="565"/>
      <w:r w:rsidR="002E26CC">
        <w:rPr>
          <w:rStyle w:val="Kommentarzeichen"/>
        </w:rPr>
        <w:commentReference w:id="565"/>
      </w:r>
      <w:commentRangeEnd w:id="566"/>
      <w:r w:rsidR="0004243F">
        <w:rPr>
          <w:rStyle w:val="Kommentarzeichen"/>
        </w:rPr>
        <w:commentReference w:id="566"/>
      </w:r>
      <w:commentRangeEnd w:id="567"/>
      <w:r w:rsidR="006807BB">
        <w:rPr>
          <w:rStyle w:val="Kommentarzeichen"/>
        </w:rPr>
        <w:commentReference w:id="567"/>
      </w:r>
      <w:commentRangeEnd w:id="552"/>
      <w:r w:rsidR="006807BB">
        <w:rPr>
          <w:rStyle w:val="Kommentarzeichen"/>
        </w:rPr>
        <w:commentReference w:id="552"/>
      </w:r>
    </w:p>
    <w:p w14:paraId="2FF7FB90" w14:textId="6886C218" w:rsidR="00E220B7" w:rsidRDefault="00D502A5" w:rsidP="00D44633">
      <w:pPr>
        <w:spacing w:before="120" w:after="0" w:line="360" w:lineRule="auto"/>
        <w:rPr>
          <w:rFonts w:ascii="Times New Roman" w:eastAsia="Times New Roman" w:hAnsi="Times New Roman" w:cs="Times New Roman"/>
          <w:color w:val="000000"/>
          <w:sz w:val="24"/>
          <w:szCs w:val="24"/>
          <w:lang w:val="en-US" w:eastAsia="de-DE"/>
        </w:rPr>
      </w:pPr>
      <w:commentRangeStart w:id="568"/>
      <w:commentRangeStart w:id="569"/>
      <w:commentRangeStart w:id="570"/>
      <w:r w:rsidRPr="00884C3E">
        <w:rPr>
          <w:rFonts w:ascii="Times New Roman" w:eastAsia="Times New Roman" w:hAnsi="Times New Roman" w:cs="Times New Roman"/>
          <w:color w:val="000000"/>
          <w:sz w:val="24"/>
          <w:szCs w:val="24"/>
          <w:lang w:val="en-US" w:eastAsia="de-DE"/>
        </w:rPr>
        <w:t xml:space="preserve">Furthermore, </w:t>
      </w:r>
      <w:commentRangeEnd w:id="568"/>
      <w:r w:rsidR="00770BCE">
        <w:rPr>
          <w:rStyle w:val="Kommentarzeichen"/>
        </w:rPr>
        <w:commentReference w:id="568"/>
      </w:r>
      <w:r w:rsidR="00660517">
        <w:rPr>
          <w:rFonts w:ascii="Times New Roman" w:eastAsia="Times New Roman" w:hAnsi="Times New Roman" w:cs="Times New Roman"/>
          <w:color w:val="000000"/>
          <w:sz w:val="24"/>
          <w:szCs w:val="24"/>
          <w:lang w:val="en-US" w:eastAsia="de-DE"/>
        </w:rPr>
        <w:t xml:space="preserve">teaching experience significantly predicted the </w:t>
      </w:r>
      <w:ins w:id="571" w:author="Lotz, Christin" w:date="2024-04-22T22:07:00Z">
        <w:r w:rsidR="002E26CC">
          <w:rPr>
            <w:rFonts w:ascii="Times New Roman" w:eastAsia="Times New Roman" w:hAnsi="Times New Roman" w:cs="Times New Roman"/>
            <w:color w:val="000000"/>
            <w:sz w:val="24"/>
            <w:szCs w:val="24"/>
            <w:lang w:val="en-US" w:eastAsia="de-DE"/>
          </w:rPr>
          <w:t>mean slope</w:t>
        </w:r>
      </w:ins>
      <w:del w:id="572" w:author="Lotz, Christin" w:date="2024-04-22T22:07:00Z">
        <w:r w:rsidR="00660517" w:rsidDel="002E26CC">
          <w:rPr>
            <w:rFonts w:ascii="Times New Roman" w:eastAsia="Times New Roman" w:hAnsi="Times New Roman" w:cs="Times New Roman"/>
            <w:color w:val="000000"/>
            <w:sz w:val="24"/>
            <w:szCs w:val="24"/>
            <w:lang w:val="en-US" w:eastAsia="de-DE"/>
          </w:rPr>
          <w:delText>magnitude of participants’ HR increase only</w:delText>
        </w:r>
      </w:del>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less steep HR </w:t>
      </w:r>
      <w:del w:id="573" w:author="Lotz, Christin" w:date="2024-04-22T22:07:00Z">
        <w:r w:rsidR="00660517" w:rsidRPr="00B44866" w:rsidDel="00770BCE">
          <w:rPr>
            <w:rFonts w:ascii="Times New Roman" w:eastAsia="Times New Roman" w:hAnsi="Times New Roman" w:cs="Times New Roman"/>
            <w:color w:val="000000"/>
            <w:sz w:val="24"/>
            <w:szCs w:val="24"/>
            <w:lang w:val="en-US" w:eastAsia="de-DE"/>
          </w:rPr>
          <w:delText xml:space="preserve">changes </w:delText>
        </w:r>
      </w:del>
      <w:ins w:id="574" w:author="Lotz, Christin" w:date="2024-04-22T22:07:00Z">
        <w:r w:rsidR="00770BCE">
          <w:rPr>
            <w:rFonts w:ascii="Times New Roman" w:eastAsia="Times New Roman" w:hAnsi="Times New Roman" w:cs="Times New Roman"/>
            <w:color w:val="000000"/>
            <w:sz w:val="24"/>
            <w:szCs w:val="24"/>
            <w:lang w:val="en-US" w:eastAsia="de-DE"/>
          </w:rPr>
          <w:t>in</w:t>
        </w:r>
      </w:ins>
      <w:ins w:id="575" w:author="Lotz, Christin" w:date="2024-04-22T22:08:00Z">
        <w:r w:rsidR="00770BCE">
          <w:rPr>
            <w:rFonts w:ascii="Times New Roman" w:eastAsia="Times New Roman" w:hAnsi="Times New Roman" w:cs="Times New Roman"/>
            <w:color w:val="000000"/>
            <w:sz w:val="24"/>
            <w:szCs w:val="24"/>
            <w:lang w:val="en-US" w:eastAsia="de-DE"/>
          </w:rPr>
          <w:t>crease</w:t>
        </w:r>
      </w:ins>
      <w:ins w:id="576" w:author="Lotz, Christin" w:date="2024-04-22T22:07:00Z">
        <w:r w:rsidR="00770BCE" w:rsidRPr="00B44866">
          <w:rPr>
            <w:rFonts w:ascii="Times New Roman" w:eastAsia="Times New Roman" w:hAnsi="Times New Roman" w:cs="Times New Roman"/>
            <w:color w:val="000000"/>
            <w:sz w:val="24"/>
            <w:szCs w:val="24"/>
            <w:lang w:val="en-US" w:eastAsia="de-DE"/>
          </w:rPr>
          <w:t xml:space="preserve"> </w:t>
        </w:r>
      </w:ins>
      <w:r w:rsidR="00660517" w:rsidRPr="00B44866">
        <w:rPr>
          <w:rFonts w:ascii="Times New Roman" w:eastAsia="Times New Roman" w:hAnsi="Times New Roman" w:cs="Times New Roman"/>
          <w:color w:val="000000"/>
          <w:sz w:val="24"/>
          <w:szCs w:val="24"/>
          <w:lang w:val="en-US" w:eastAsia="de-DE"/>
        </w:rPr>
        <w:t>in teachers with more teaching experience.</w:t>
      </w:r>
      <w:commentRangeEnd w:id="569"/>
      <w:r w:rsidR="0008058C">
        <w:rPr>
          <w:rStyle w:val="Kommentarzeichen"/>
        </w:rPr>
        <w:commentReference w:id="569"/>
      </w:r>
      <w:commentRangeEnd w:id="570"/>
      <w:r w:rsidR="00770BCE">
        <w:rPr>
          <w:rStyle w:val="Kommentarzeichen"/>
        </w:rPr>
        <w:commentReference w:id="570"/>
      </w: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7334DEE1"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Predictor Variables </w:t>
      </w:r>
      <w:ins w:id="577" w:author="Lotz, Christin" w:date="2024-04-22T21:58:00Z">
        <w:r w:rsidR="002E26CC">
          <w:rPr>
            <w:rFonts w:ascii="Times New Roman" w:eastAsia="Times New Roman" w:hAnsi="Times New Roman" w:cs="Times New Roman"/>
            <w:i/>
            <w:iCs/>
            <w:color w:val="000000"/>
            <w:sz w:val="24"/>
            <w:szCs w:val="24"/>
            <w:lang w:val="en-US" w:eastAsia="de-DE"/>
          </w:rPr>
          <w:t xml:space="preserve">of </w:t>
        </w:r>
      </w:ins>
      <w:r>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6807BB"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20E155A5"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ins w:id="578" w:author="Lotz, Christin" w:date="2024-04-22T22:10:00Z">
        <w:r w:rsidR="00770BCE">
          <w:rPr>
            <w:rFonts w:ascii="Times New Roman" w:eastAsia="Times New Roman" w:hAnsi="Times New Roman" w:cs="Times New Roman"/>
            <w:i/>
            <w:iCs/>
            <w:color w:val="000000"/>
            <w:sz w:val="24"/>
            <w:szCs w:val="24"/>
            <w:lang w:val="en-US" w:eastAsia="de-DE"/>
          </w:rPr>
          <w:t xml:space="preserve">Mean </w:t>
        </w:r>
      </w:ins>
      <w:r>
        <w:rPr>
          <w:rFonts w:ascii="Times New Roman" w:eastAsia="Times New Roman" w:hAnsi="Times New Roman" w:cs="Times New Roman"/>
          <w:i/>
          <w:iCs/>
          <w:color w:val="000000"/>
          <w:sz w:val="24"/>
          <w:szCs w:val="24"/>
          <w:lang w:val="en-US" w:eastAsia="de-DE"/>
        </w:rPr>
        <w:t xml:space="preserve">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6807BB"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58B4DEB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ins w:id="579" w:author="Lotz, Christin" w:date="2024-04-22T22:10:00Z">
              <w:r w:rsidR="00770BCE">
                <w:rPr>
                  <w:rFonts w:ascii="Times New Roman" w:eastAsia="Times New Roman" w:hAnsi="Times New Roman" w:cs="Times New Roman"/>
                  <w:i/>
                  <w:iCs/>
                  <w:color w:val="000000"/>
                  <w:sz w:val="20"/>
                  <w:szCs w:val="20"/>
                  <w:lang w:val="en-US" w:eastAsia="de-DE"/>
                </w:rPr>
                <w:t xml:space="preserve">Mean </w:t>
              </w:r>
            </w:ins>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511BF345" w:rsidR="00D44633" w:rsidRPr="003D7B5A" w:rsidRDefault="00770BCE" w:rsidP="00D30895">
            <w:pPr>
              <w:rPr>
                <w:rFonts w:ascii="Times New Roman" w:eastAsia="Times New Roman" w:hAnsi="Times New Roman" w:cs="Times New Roman"/>
                <w:sz w:val="20"/>
                <w:szCs w:val="20"/>
                <w:lang w:eastAsia="de-DE"/>
              </w:rPr>
            </w:pPr>
            <w:ins w:id="580" w:author="Lotz, Christin" w:date="2024-04-22T22:10:00Z">
              <w:r>
                <w:rPr>
                  <w:rFonts w:ascii="Times New Roman" w:eastAsia="Times New Roman" w:hAnsi="Times New Roman" w:cs="Times New Roman"/>
                  <w:sz w:val="20"/>
                  <w:szCs w:val="20"/>
                  <w:lang w:eastAsia="de-DE"/>
                </w:rPr>
                <w:t xml:space="preserve">Mean </w:t>
              </w:r>
            </w:ins>
            <w:proofErr w:type="spellStart"/>
            <w:r w:rsidR="00D44633">
              <w:rPr>
                <w:rFonts w:ascii="Times New Roman" w:eastAsia="Times New Roman" w:hAnsi="Times New Roman" w:cs="Times New Roman"/>
                <w:sz w:val="20"/>
                <w:szCs w:val="20"/>
                <w:lang w:eastAsia="de-DE"/>
              </w:rPr>
              <w:t>Slope</w:t>
            </w:r>
            <w:proofErr w:type="spellEnd"/>
            <w:del w:id="581" w:author="Lotz, Christin" w:date="2024-04-22T22:10:00Z">
              <w:r w:rsidR="00D44633" w:rsidDel="00770BCE">
                <w:rPr>
                  <w:rFonts w:ascii="Times New Roman" w:eastAsia="Times New Roman" w:hAnsi="Times New Roman" w:cs="Times New Roman"/>
                  <w:sz w:val="20"/>
                  <w:szCs w:val="20"/>
                  <w:lang w:eastAsia="de-DE"/>
                </w:rPr>
                <w:delText>s</w:delText>
              </w:r>
            </w:del>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1EE3CFC1" w:rsidR="00D44633" w:rsidRPr="003D7B5A" w:rsidRDefault="00770BCE" w:rsidP="00D30895">
            <w:pPr>
              <w:rPr>
                <w:rFonts w:ascii="Times New Roman" w:eastAsia="Times New Roman" w:hAnsi="Times New Roman" w:cs="Times New Roman"/>
                <w:sz w:val="20"/>
                <w:szCs w:val="20"/>
                <w:lang w:eastAsia="de-DE"/>
              </w:rPr>
            </w:pPr>
            <w:ins w:id="582"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583" w:author="Lotz, Christin" w:date="2024-04-22T22:10:00Z">
              <w:r w:rsidR="00D44633" w:rsidDel="00770BCE">
                <w:rPr>
                  <w:rFonts w:ascii="Times New Roman" w:eastAsia="Times New Roman" w:hAnsi="Times New Roman" w:cs="Times New Roman"/>
                  <w:sz w:val="20"/>
                  <w:szCs w:val="20"/>
                  <w:lang w:eastAsia="de-DE"/>
                </w:rPr>
                <w:delText>Slopes</w:delText>
              </w:r>
            </w:del>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341FF0D3" w:rsidR="00D44633" w:rsidRPr="003D7B5A" w:rsidRDefault="00770BCE" w:rsidP="00D30895">
            <w:pPr>
              <w:rPr>
                <w:rFonts w:ascii="Times New Roman" w:eastAsia="Times New Roman" w:hAnsi="Times New Roman" w:cs="Times New Roman"/>
                <w:sz w:val="20"/>
                <w:szCs w:val="20"/>
                <w:lang w:eastAsia="de-DE"/>
              </w:rPr>
            </w:pPr>
            <w:ins w:id="584"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585" w:author="Lotz, Christin" w:date="2024-04-22T22:10:00Z">
              <w:r w:rsidR="00D44633" w:rsidDel="00770BCE">
                <w:rPr>
                  <w:rFonts w:ascii="Times New Roman" w:eastAsia="Times New Roman" w:hAnsi="Times New Roman" w:cs="Times New Roman"/>
                  <w:sz w:val="20"/>
                  <w:szCs w:val="20"/>
                  <w:lang w:eastAsia="de-DE"/>
                </w:rPr>
                <w:delText>Slopes</w:delText>
              </w:r>
            </w:del>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277F6699" w:rsidR="00D44633" w:rsidRPr="003D7B5A" w:rsidRDefault="00770BCE" w:rsidP="00D30895">
            <w:pPr>
              <w:rPr>
                <w:rFonts w:ascii="Times New Roman" w:eastAsia="Times New Roman" w:hAnsi="Times New Roman" w:cs="Times New Roman"/>
                <w:sz w:val="20"/>
                <w:szCs w:val="20"/>
                <w:lang w:eastAsia="de-DE"/>
              </w:rPr>
            </w:pPr>
            <w:ins w:id="586"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587" w:author="Lotz, Christin" w:date="2024-04-22T22:10:00Z">
              <w:r w:rsidR="00D44633" w:rsidDel="00770BCE">
                <w:rPr>
                  <w:rFonts w:ascii="Times New Roman" w:eastAsia="Times New Roman" w:hAnsi="Times New Roman" w:cs="Times New Roman"/>
                  <w:sz w:val="20"/>
                  <w:szCs w:val="20"/>
                  <w:lang w:eastAsia="de-DE"/>
                </w:rPr>
                <w:delText>Slopes</w:delText>
              </w:r>
            </w:del>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lastRenderedPageBreak/>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w:t>
            </w:r>
            <w:commentRangeStart w:id="588"/>
            <w:r w:rsidRPr="00902F45">
              <w:rPr>
                <w:rFonts w:ascii="Times New Roman" w:eastAsia="Times New Roman" w:hAnsi="Times New Roman" w:cs="Times New Roman"/>
                <w:color w:val="000000"/>
                <w:sz w:val="20"/>
                <w:szCs w:val="20"/>
                <w:lang w:val="en-US" w:eastAsia="de-DE"/>
              </w:rPr>
              <w:t xml:space="preserve">standardized mean HR </w:t>
            </w:r>
            <w:commentRangeEnd w:id="588"/>
            <w:r w:rsidR="00770BCE">
              <w:rPr>
                <w:rStyle w:val="Kommentarzeichen"/>
              </w:rPr>
              <w:commentReference w:id="588"/>
            </w:r>
            <w:r w:rsidRPr="00902F45">
              <w:rPr>
                <w:rFonts w:ascii="Times New Roman" w:eastAsia="Times New Roman" w:hAnsi="Times New Roman" w:cs="Times New Roman"/>
                <w:color w:val="000000"/>
                <w:sz w:val="20"/>
                <w:szCs w:val="20"/>
                <w:lang w:val="en-US" w:eastAsia="de-DE"/>
              </w:rPr>
              <w:t>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589"/>
      <w:commentRangeStart w:id="590"/>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589"/>
      <w:r>
        <w:rPr>
          <w:rStyle w:val="Kommentarzeichen"/>
        </w:rPr>
        <w:commentReference w:id="589"/>
      </w:r>
      <w:commentRangeEnd w:id="590"/>
      <w:r w:rsidR="00B7732B">
        <w:rPr>
          <w:rStyle w:val="Kommentarzeichen"/>
        </w:rPr>
        <w:commentReference w:id="590"/>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proofErr w:type="spellStart"/>
      <w:r>
        <w:t>Alrighty</w:t>
      </w:r>
      <w:proofErr w:type="spellEnd"/>
      <w:r>
        <w:t xml:space="preserve">,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5" w:author="Lotz, Christin" w:date="2024-04-22T15:24:00Z" w:initials="LC">
    <w:p w14:paraId="5688EE6E" w14:textId="77777777" w:rsidR="007E5E88" w:rsidRDefault="007E5E88">
      <w:pPr>
        <w:pStyle w:val="Kommentartext"/>
      </w:pPr>
      <w:r>
        <w:rPr>
          <w:rStyle w:val="Kommentarzeichen"/>
        </w:rPr>
        <w:annotationRef/>
      </w:r>
      <w:r>
        <w:t xml:space="preserve">Kein </w:t>
      </w:r>
      <w:proofErr w:type="spellStart"/>
      <w:r>
        <w:t>burnout</w:t>
      </w:r>
      <w:proofErr w:type="spellEnd"/>
      <w:r>
        <w:t xml:space="preserve"> droppen, weil überhaupt kein Thema im Artikel.</w:t>
      </w:r>
    </w:p>
    <w:p w14:paraId="6EC659CF" w14:textId="77777777" w:rsidR="007E5E88" w:rsidRDefault="007E5E88">
      <w:pPr>
        <w:pStyle w:val="Kommentartext"/>
      </w:pPr>
    </w:p>
    <w:p w14:paraId="216D8701" w14:textId="4A704DD0" w:rsidR="007E5E88" w:rsidRDefault="007E5E88">
      <w:pPr>
        <w:pStyle w:val="Kommentartext"/>
      </w:pPr>
      <w:r>
        <w:t>Passen nach den Änderungen die beiden Referenzen noch?</w:t>
      </w:r>
    </w:p>
  </w:comment>
  <w:comment w:id="2" w:author="Lotz, Christin" w:date="2024-04-22T15:21:00Z" w:initials="LC">
    <w:p w14:paraId="67A8EA96" w14:textId="5E0A617F" w:rsidR="007E5E88" w:rsidRDefault="007E5E88">
      <w:pPr>
        <w:pStyle w:val="Kommentartext"/>
      </w:pPr>
      <w:r>
        <w:rPr>
          <w:rStyle w:val="Kommentarzeichen"/>
        </w:rPr>
        <w:annotationRef/>
      </w:r>
      <w:r>
        <w:t xml:space="preserve">Direkt im ersten Satz sollte auch schon das </w:t>
      </w:r>
      <w:proofErr w:type="spellStart"/>
      <w:r>
        <w:t>buzzword</w:t>
      </w:r>
      <w:proofErr w:type="spellEnd"/>
      <w:r>
        <w:t xml:space="preserve"> </w:t>
      </w:r>
      <w:proofErr w:type="spellStart"/>
      <w:r>
        <w:t>heart</w:t>
      </w:r>
      <w:proofErr w:type="spellEnd"/>
      <w:r>
        <w:t xml:space="preserve"> rate unbedingt gedroppt werden.</w:t>
      </w:r>
    </w:p>
  </w:comment>
  <w:comment w:id="16" w:author="Lotz, Christin" w:date="2024-04-22T16:02:00Z" w:initials="LC">
    <w:p w14:paraId="131B3F8D" w14:textId="5A85430E" w:rsidR="00B2378F" w:rsidRDefault="00B2378F">
      <w:pPr>
        <w:pStyle w:val="Kommentartext"/>
      </w:pPr>
      <w:r>
        <w:rPr>
          <w:rStyle w:val="Kommentarzeichen"/>
        </w:rPr>
        <w:annotationRef/>
      </w:r>
      <w:r>
        <w:t xml:space="preserve">Zu unwichtig für die </w:t>
      </w:r>
      <w:proofErr w:type="spellStart"/>
      <w:r>
        <w:t>first</w:t>
      </w:r>
      <w:proofErr w:type="spellEnd"/>
      <w:r>
        <w:t xml:space="preserve"> </w:t>
      </w:r>
      <w:proofErr w:type="spellStart"/>
      <w:r>
        <w:t>page</w:t>
      </w:r>
      <w:proofErr w:type="spellEnd"/>
      <w:r>
        <w:t>.</w:t>
      </w:r>
    </w:p>
  </w:comment>
  <w:comment w:id="50" w:author="Lotz, Christin" w:date="2024-04-22T15:30:00Z" w:initials="LC">
    <w:p w14:paraId="2C1AB085" w14:textId="6D1CD48B" w:rsidR="00384808" w:rsidRDefault="00384808">
      <w:pPr>
        <w:pStyle w:val="Kommentartext"/>
      </w:pPr>
      <w:r>
        <w:rPr>
          <w:rStyle w:val="Kommentarzeichen"/>
        </w:rPr>
        <w:annotationRef/>
      </w:r>
      <w:r>
        <w:t xml:space="preserve">Das RECORDING wird nicht wirklich </w:t>
      </w:r>
      <w:proofErr w:type="spellStart"/>
      <w:r>
        <w:t>enhanced</w:t>
      </w:r>
      <w:proofErr w:type="spellEnd"/>
      <w:r>
        <w:t>.</w:t>
      </w:r>
    </w:p>
    <w:p w14:paraId="766B7993" w14:textId="7356BE99" w:rsidR="00384808" w:rsidRDefault="00384808">
      <w:pPr>
        <w:pStyle w:val="Kommentartext"/>
      </w:pPr>
      <w:r>
        <w:t>Dadurch dass die Tracker ungenauer messen, passiert mit Bezug auf das Recording ja genau das Gegenteil (also schlechtere Datenqualität). Der Punkt ist doch eher, dass die Messungen erleichtert werden und damit zu einer breiteren Anwendbarkeit führen können.</w:t>
      </w:r>
    </w:p>
  </w:comment>
  <w:comment w:id="42" w:author="Lotz, Christin" w:date="2024-04-22T16:01:00Z" w:initials="LC">
    <w:p w14:paraId="6F777AB1" w14:textId="1ABB00D2" w:rsidR="00B2378F" w:rsidRDefault="00B2378F">
      <w:pPr>
        <w:pStyle w:val="Kommentartext"/>
      </w:pPr>
      <w:r>
        <w:rPr>
          <w:rStyle w:val="Kommentarzeichen"/>
        </w:rPr>
        <w:annotationRef/>
      </w:r>
      <w:r>
        <w:t xml:space="preserve">Vielleicht irgendwo hier die </w:t>
      </w:r>
      <w:proofErr w:type="spellStart"/>
      <w:r>
        <w:t>benefits</w:t>
      </w:r>
      <w:proofErr w:type="spellEnd"/>
      <w:r>
        <w:t>, die gerade noch ganz unten stehen unterbringen.</w:t>
      </w:r>
    </w:p>
  </w:comment>
  <w:comment w:id="19" w:author="Lotz, Christin" w:date="2024-04-22T16:04:00Z" w:initials="LC">
    <w:p w14:paraId="2557FECB" w14:textId="2CFD5D0F" w:rsidR="00B2378F" w:rsidRDefault="00B2378F">
      <w:pPr>
        <w:pStyle w:val="Kommentartext"/>
      </w:pPr>
      <w:r>
        <w:rPr>
          <w:rStyle w:val="Kommentarzeichen"/>
        </w:rPr>
        <w:annotationRef/>
      </w:r>
      <w:r>
        <w:t xml:space="preserve">Unbedingt nochmal die Referenzen nachsortieren bitte. Ich </w:t>
      </w:r>
      <w:proofErr w:type="gramStart"/>
      <w:r>
        <w:t>hab</w:t>
      </w:r>
      <w:proofErr w:type="gramEnd"/>
      <w:r>
        <w:t xml:space="preserve"> keine Ahnung, ob die nach dem Umstellen noch an den richtigen Stellen stehen.</w:t>
      </w:r>
    </w:p>
  </w:comment>
  <w:comment w:id="65" w:author="Lotz, Christin" w:date="2024-04-22T15:33:00Z" w:initials="LC">
    <w:p w14:paraId="56CBF7E8" w14:textId="5BCF9A9E" w:rsidR="00384808" w:rsidRDefault="00384808">
      <w:pPr>
        <w:pStyle w:val="Kommentartext"/>
      </w:pPr>
      <w:r>
        <w:rPr>
          <w:rStyle w:val="Kommentarzeichen"/>
        </w:rPr>
        <w:annotationRef/>
      </w:r>
      <w:r>
        <w:t xml:space="preserve">Immer schön bei HR bleiben.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8CDA756" w14:textId="0C0D8EB7" w:rsidR="00384808" w:rsidRDefault="00384808">
      <w:pPr>
        <w:pStyle w:val="Kommentartext"/>
      </w:pPr>
      <w:r>
        <w:t xml:space="preserve">Es geht hier nicht um sprachliche Vielfalt, sondern darum genau on </w:t>
      </w:r>
      <w:proofErr w:type="spellStart"/>
      <w:r>
        <w:t>point</w:t>
      </w:r>
      <w:proofErr w:type="spellEnd"/>
      <w:r>
        <w:t xml:space="preserve"> zu sein.</w:t>
      </w:r>
    </w:p>
  </w:comment>
  <w:comment w:id="55" w:author="Lotz, Christin" w:date="2024-04-22T16:06:00Z" w:initials="LC">
    <w:p w14:paraId="0EE7D58E" w14:textId="3588AAD1" w:rsidR="00B2378F" w:rsidRDefault="00B2378F">
      <w:pPr>
        <w:pStyle w:val="Kommentartext"/>
      </w:pPr>
      <w:r>
        <w:rPr>
          <w:rStyle w:val="Kommentarzeichen"/>
        </w:rPr>
        <w:annotationRef/>
      </w:r>
      <w:r w:rsidR="005173EC">
        <w:rPr>
          <w:noProof/>
        </w:rPr>
        <w:t>Diese 3 Sätze auf einen zusammenfassen.</w:t>
      </w:r>
    </w:p>
  </w:comment>
  <w:comment w:id="72" w:author="Lotz, Christin" w:date="2024-04-22T15:35:00Z" w:initials="LC">
    <w:p w14:paraId="61DAF941" w14:textId="0B29C181" w:rsidR="00384808" w:rsidRDefault="00384808">
      <w:pPr>
        <w:pStyle w:val="Kommentartext"/>
      </w:pPr>
      <w:r>
        <w:rPr>
          <w:rStyle w:val="Kommentarzeichen"/>
        </w:rPr>
        <w:annotationRef/>
      </w:r>
      <w:r>
        <w:t>Damit führst du den Leser ein bisschen auf ne falsche Fährte. Wenn jemand das Paper zum ersten Mal liest, könnte man hier denken, es würde gleich um Daten gehen, die Lehrer, die sowieso Tracker tragen, uns zur Verfügung gestellt hätten.</w:t>
      </w:r>
    </w:p>
  </w:comment>
  <w:comment w:id="73" w:author="Lotz, Christin" w:date="2024-04-22T15:37:00Z" w:initials="LC">
    <w:p w14:paraId="5D8B4F99" w14:textId="0C4A8343" w:rsidR="00384808" w:rsidRDefault="00384808">
      <w:pPr>
        <w:pStyle w:val="Kommentartext"/>
      </w:pPr>
      <w:r>
        <w:rPr>
          <w:rStyle w:val="Kommentarzeichen"/>
        </w:rPr>
        <w:annotationRef/>
      </w:r>
      <w:r>
        <w:t xml:space="preserve">Eigentlich: Der ganze Absatz kann raus. Und es würde (außer dir) niemandem weh tun, da sich der übernächste Absatz wirklich </w:t>
      </w:r>
      <w:proofErr w:type="spellStart"/>
      <w:r>
        <w:t>neatly</w:t>
      </w:r>
      <w:proofErr w:type="spellEnd"/>
      <w:r>
        <w:t xml:space="preserve"> an den vorherigen anschließt.</w:t>
      </w:r>
    </w:p>
    <w:p w14:paraId="04826597" w14:textId="77777777" w:rsidR="00384808" w:rsidRDefault="00384808">
      <w:pPr>
        <w:pStyle w:val="Kommentartext"/>
      </w:pPr>
    </w:p>
    <w:p w14:paraId="5BF12556" w14:textId="4451B167" w:rsidR="00384808" w:rsidRDefault="00384808">
      <w:pPr>
        <w:pStyle w:val="Kommentartext"/>
      </w:pPr>
      <w:r>
        <w:t>Schau höchstens mal, ob die Quellen an anderer Stelle gedroppt werden müssen.</w:t>
      </w:r>
    </w:p>
  </w:comment>
  <w:comment w:id="83"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119" w:author="Lotz, Christin" w:date="2024-04-22T15:46:00Z" w:initials="LC">
    <w:p w14:paraId="3AAD37BA" w14:textId="28BE0FEE" w:rsidR="00C71800" w:rsidRDefault="00C71800">
      <w:pPr>
        <w:pStyle w:val="Kommentartext"/>
      </w:pPr>
      <w:r>
        <w:rPr>
          <w:rStyle w:val="Kommentarzeichen"/>
        </w:rPr>
        <w:annotationRef/>
      </w:r>
      <w:r>
        <w:t>Wir monitoren das ja nicht wirklich. Es geht hier eher um erfassen oder messen der HR</w:t>
      </w:r>
    </w:p>
  </w:comment>
  <w:comment w:id="139" w:author="Mandy Klatt" w:date="2024-04-15T22:25:00Z" w:initials="MK">
    <w:p w14:paraId="440D1AF5" w14:textId="77777777" w:rsidR="0074053F" w:rsidRDefault="0074053F">
      <w:pPr>
        <w:pStyle w:val="Kommentartext"/>
      </w:pPr>
      <w:r>
        <w:rPr>
          <w:rStyle w:val="Kommentarzeichen"/>
        </w:rPr>
        <w:annotationRef/>
      </w:r>
      <w:r>
        <w:t>Implikationen hier oder weiter oben im Absatz bringen?</w:t>
      </w:r>
    </w:p>
    <w:p w14:paraId="62129E14" w14:textId="60A41F31" w:rsidR="00C71800" w:rsidRDefault="00C71800">
      <w:pPr>
        <w:pStyle w:val="Kommentartext"/>
      </w:pPr>
    </w:p>
  </w:comment>
  <w:comment w:id="140" w:author="Lotz, Christin" w:date="2024-04-22T15:50:00Z" w:initials="LC">
    <w:p w14:paraId="12B9B0F7" w14:textId="77777777" w:rsidR="00AC08EF" w:rsidRDefault="00AC08EF">
      <w:pPr>
        <w:pStyle w:val="Kommentartext"/>
      </w:pPr>
      <w:r>
        <w:rPr>
          <w:rStyle w:val="Kommentarzeichen"/>
        </w:rPr>
        <w:annotationRef/>
      </w:r>
      <w:r>
        <w:t xml:space="preserve">Ja, unbedingt weiter oben. Die </w:t>
      </w:r>
      <w:proofErr w:type="spellStart"/>
      <w:r>
        <w:t>first</w:t>
      </w:r>
      <w:proofErr w:type="spellEnd"/>
      <w:r>
        <w:t xml:space="preserve"> </w:t>
      </w:r>
      <w:proofErr w:type="spellStart"/>
      <w:r>
        <w:t>page</w:t>
      </w:r>
      <w:proofErr w:type="spellEnd"/>
      <w:r>
        <w:t xml:space="preserve"> sollte genau damit enden, dass man die </w:t>
      </w:r>
      <w:proofErr w:type="spellStart"/>
      <w:r>
        <w:t>overall</w:t>
      </w:r>
      <w:proofErr w:type="spellEnd"/>
      <w:r>
        <w:t xml:space="preserve"> Forschungsfragen </w:t>
      </w:r>
      <w:proofErr w:type="spellStart"/>
      <w:r>
        <w:t>statet</w:t>
      </w:r>
      <w:proofErr w:type="spellEnd"/>
      <w:r>
        <w:t>.</w:t>
      </w:r>
    </w:p>
    <w:p w14:paraId="134D8AE6" w14:textId="35A90930" w:rsidR="009819B3" w:rsidRDefault="009819B3">
      <w:pPr>
        <w:pStyle w:val="Kommentartext"/>
      </w:pPr>
      <w:r>
        <w:t xml:space="preserve">Diese Infos ändern sich wahrscheinlich eh </w:t>
      </w:r>
      <w:proofErr w:type="spellStart"/>
      <w:r>
        <w:t>nochmla</w:t>
      </w:r>
      <w:proofErr w:type="spellEnd"/>
      <w:r>
        <w:t xml:space="preserve">, wenn dann der Diskussionsteil steht. Es ist guter Stil, dass </w:t>
      </w:r>
      <w:r w:rsidR="00FC1A5D">
        <w:t xml:space="preserve">wichtige </w:t>
      </w:r>
      <w:r>
        <w:t xml:space="preserve">Sachen aus den </w:t>
      </w:r>
      <w:proofErr w:type="spellStart"/>
      <w:r>
        <w:t>Implikations</w:t>
      </w:r>
      <w:proofErr w:type="spellEnd"/>
      <w:r>
        <w:t xml:space="preserve"> hier als </w:t>
      </w:r>
      <w:proofErr w:type="spellStart"/>
      <w:r>
        <w:t>benefits</w:t>
      </w:r>
      <w:proofErr w:type="spellEnd"/>
      <w:r>
        <w:t xml:space="preserve"> </w:t>
      </w:r>
      <w:proofErr w:type="spellStart"/>
      <w:r>
        <w:t>geteasert</w:t>
      </w:r>
      <w:proofErr w:type="spellEnd"/>
      <w:r>
        <w:t xml:space="preserve"> werden.</w:t>
      </w:r>
    </w:p>
  </w:comment>
  <w:comment w:id="142" w:author="Lotz, Christin" w:date="2024-04-22T16:31:00Z" w:initials="LC">
    <w:p w14:paraId="69C463A0" w14:textId="77777777" w:rsidR="00FC1A5D" w:rsidRDefault="00FC1A5D">
      <w:pPr>
        <w:pStyle w:val="Kommentartext"/>
      </w:pPr>
      <w:r>
        <w:rPr>
          <w:rStyle w:val="Kommentarzeichen"/>
        </w:rPr>
        <w:annotationRef/>
      </w:r>
      <w:r>
        <w:t>Vielleicht kann man hier noch ein paar von den allgemeinen Infos über Tracker unterbringen, die ich oben rausgelöscht habe.</w:t>
      </w:r>
    </w:p>
    <w:p w14:paraId="09113F73" w14:textId="77777777" w:rsidR="00FC1A5D" w:rsidRDefault="00FC1A5D">
      <w:pPr>
        <w:pStyle w:val="Kommentartext"/>
      </w:pPr>
    </w:p>
    <w:p w14:paraId="67A9024B" w14:textId="6573210D" w:rsidR="00FC1A5D" w:rsidRDefault="00FC1A5D">
      <w:pPr>
        <w:pStyle w:val="Kommentartext"/>
      </w:pPr>
      <w:r>
        <w:t xml:space="preserve">Eventuell auch die Geschichte mit den Vorteilen gegenüber </w:t>
      </w:r>
      <w:proofErr w:type="spellStart"/>
      <w:r>
        <w:t>self</w:t>
      </w:r>
      <w:proofErr w:type="spellEnd"/>
      <w:r>
        <w:t>-reports.</w:t>
      </w:r>
    </w:p>
  </w:comment>
  <w:comment w:id="144" w:author="Lotz, Christin" w:date="2024-04-22T16:34:00Z" w:initials="LC">
    <w:p w14:paraId="22BF26AE" w14:textId="7FC17859" w:rsidR="00FC1A5D" w:rsidRDefault="00FC1A5D">
      <w:pPr>
        <w:pStyle w:val="Kommentartext"/>
      </w:pPr>
      <w:r>
        <w:rPr>
          <w:rStyle w:val="Kommentarzeichen"/>
        </w:rPr>
        <w:annotationRef/>
      </w:r>
      <w:r>
        <w:t xml:space="preserve">Immer dasselbe Wort für dieselbe Entität benutzen. </w:t>
      </w:r>
    </w:p>
  </w:comment>
  <w:comment w:id="145" w:author="Lotz, Christin" w:date="2024-04-22T16:34:00Z" w:initials="LC">
    <w:p w14:paraId="2898240E" w14:textId="479DF9D7" w:rsidR="00FC1A5D" w:rsidRDefault="00FC1A5D">
      <w:pPr>
        <w:pStyle w:val="Kommentartext"/>
      </w:pPr>
      <w:r>
        <w:rPr>
          <w:rStyle w:val="Kommentarzeichen"/>
        </w:rPr>
        <w:annotationRef/>
      </w:r>
      <w:r>
        <w:t xml:space="preserve">Es wäre zu überlegen, erst ab hier die Abkürzung HR einzuführen, damit der Leser ein </w:t>
      </w:r>
      <w:proofErr w:type="spellStart"/>
      <w:r>
        <w:t>paar mal</w:t>
      </w:r>
      <w:proofErr w:type="spellEnd"/>
      <w:r>
        <w:t xml:space="preserve"> vorher </w:t>
      </w:r>
      <w:proofErr w:type="spellStart"/>
      <w:r>
        <w:t>heart</w:t>
      </w:r>
      <w:proofErr w:type="spellEnd"/>
      <w:r>
        <w:t xml:space="preserve"> rate gelesen hat und wirklich weiß, dass es im Artikel um </w:t>
      </w:r>
      <w:proofErr w:type="spellStart"/>
      <w:r>
        <w:t>heart</w:t>
      </w:r>
      <w:proofErr w:type="spellEnd"/>
      <w:r>
        <w:t xml:space="preserve"> rate geht.</w:t>
      </w:r>
    </w:p>
  </w:comment>
  <w:comment w:id="146" w:author="Lotz, Christin" w:date="2024-04-22T16:36:00Z" w:initials="LC">
    <w:p w14:paraId="1A5ABC8E" w14:textId="5F8C2ABB" w:rsidR="00FC1A5D" w:rsidRDefault="00FC1A5D">
      <w:pPr>
        <w:pStyle w:val="Kommentartext"/>
      </w:pPr>
      <w:r>
        <w:rPr>
          <w:rStyle w:val="Kommentarzeichen"/>
        </w:rPr>
        <w:annotationRef/>
      </w:r>
      <w:r>
        <w:t>Gibt’s auch noch eine englisch-sprachige Referenz dazu?</w:t>
      </w:r>
    </w:p>
  </w:comment>
  <w:comment w:id="152"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153" w:author="Lotz, Christin" w:date="2024-04-22T16:37:00Z" w:initials="LC">
    <w:p w14:paraId="2E34EF7F" w14:textId="77777777" w:rsidR="00DF12BB" w:rsidRDefault="00FC1A5D">
      <w:pPr>
        <w:pStyle w:val="Kommentartext"/>
      </w:pPr>
      <w:r>
        <w:rPr>
          <w:rStyle w:val="Kommentarzeichen"/>
        </w:rPr>
        <w:annotationRef/>
      </w:r>
      <w:r w:rsidR="00DF12BB">
        <w:t xml:space="preserve">Ich bin da etwas anderer Meinung. </w:t>
      </w:r>
    </w:p>
    <w:p w14:paraId="11537734" w14:textId="15594614" w:rsidR="00DF12BB" w:rsidRDefault="00DF12BB">
      <w:pPr>
        <w:pStyle w:val="Kommentartext"/>
      </w:pPr>
      <w:r>
        <w:t xml:space="preserve">Man könnte die beiden Methoden schon etwas genauer beschreiben. Insbesondere, was die </w:t>
      </w:r>
      <w:proofErr w:type="spellStart"/>
      <w:r>
        <w:t>nachteile</w:t>
      </w:r>
      <w:proofErr w:type="spellEnd"/>
      <w:r>
        <w:t xml:space="preserve"> der ECG ist und warum </w:t>
      </w:r>
      <w:proofErr w:type="spellStart"/>
      <w:r>
        <w:t>PPg</w:t>
      </w:r>
      <w:proofErr w:type="spellEnd"/>
      <w:r>
        <w:t xml:space="preserve"> besser für manche Kontexte wie </w:t>
      </w:r>
      <w:proofErr w:type="spellStart"/>
      <w:r>
        <w:t>education</w:t>
      </w:r>
      <w:proofErr w:type="spellEnd"/>
      <w:r>
        <w:t xml:space="preserve"> geeignet ist. </w:t>
      </w:r>
      <w:proofErr w:type="spellStart"/>
      <w:r>
        <w:t>Gerasde</w:t>
      </w:r>
      <w:proofErr w:type="spellEnd"/>
      <w:r>
        <w:t xml:space="preserve"> </w:t>
      </w:r>
      <w:proofErr w:type="spellStart"/>
      <w:r>
        <w:t>dsteht</w:t>
      </w:r>
      <w:proofErr w:type="spellEnd"/>
      <w:r>
        <w:t xml:space="preserve"> es nur so halb verloren da, ohne dass du die Methoden einordnest und sagst, warum das für unsere </w:t>
      </w:r>
      <w:proofErr w:type="spellStart"/>
      <w:r>
        <w:t>Fotschungsfragen</w:t>
      </w:r>
      <w:proofErr w:type="spellEnd"/>
      <w:r>
        <w:t xml:space="preserve"> wichtige Infos sind.</w:t>
      </w:r>
    </w:p>
    <w:p w14:paraId="1B944BC2" w14:textId="77777777" w:rsidR="00DF12BB" w:rsidRDefault="00DF12BB">
      <w:pPr>
        <w:pStyle w:val="Kommentartext"/>
      </w:pPr>
    </w:p>
    <w:p w14:paraId="46E9AAFC" w14:textId="7C3501A8" w:rsidR="00DF12BB" w:rsidRDefault="00DF12BB">
      <w:pPr>
        <w:pStyle w:val="Kommentartext"/>
      </w:pPr>
      <w:r>
        <w:t>Das würde dann auch besser zur Überschrift des Absatzes passen, wenn es dazu etwas ausführlicher sein würde.</w:t>
      </w:r>
    </w:p>
  </w:comment>
  <w:comment w:id="154" w:author="Lotz, Christin" w:date="2024-04-22T16:46:00Z" w:initials="LC">
    <w:p w14:paraId="1E060CFE" w14:textId="32C64EF8" w:rsidR="00DF12BB" w:rsidRDefault="00DF12BB">
      <w:pPr>
        <w:pStyle w:val="Kommentartext"/>
      </w:pPr>
      <w:r>
        <w:rPr>
          <w:rStyle w:val="Kommentarzeichen"/>
        </w:rPr>
        <w:annotationRef/>
      </w:r>
      <w:r>
        <w:t xml:space="preserve">Hier fehlt noch der Link, warum genau </w:t>
      </w:r>
      <w:proofErr w:type="spellStart"/>
      <w:r>
        <w:t>sympathetic</w:t>
      </w:r>
      <w:proofErr w:type="spellEnd"/>
      <w:r>
        <w:t xml:space="preserve"> </w:t>
      </w:r>
      <w:proofErr w:type="spellStart"/>
      <w:r>
        <w:t>activation</w:t>
      </w:r>
      <w:proofErr w:type="spellEnd"/>
      <w:r>
        <w:t xml:space="preserve"> als Stress zu interpretieren ist. </w:t>
      </w:r>
    </w:p>
  </w:comment>
  <w:comment w:id="157" w:author="Lotz, Christin" w:date="2024-04-22T16:52:00Z" w:initials="LC">
    <w:p w14:paraId="253F7EDB" w14:textId="4F30A3C5" w:rsidR="00BC7380" w:rsidRDefault="00BC7380">
      <w:pPr>
        <w:pStyle w:val="Kommentartext"/>
      </w:pPr>
      <w:r>
        <w:rPr>
          <w:rStyle w:val="Kommentarzeichen"/>
        </w:rPr>
        <w:annotationRef/>
      </w:r>
      <w:r>
        <w:t xml:space="preserve">Ok, bis hierher geht es mit den Modellen ganz schön wild her, sodass man schnell den Überblick verliert, was jetzt </w:t>
      </w:r>
      <w:proofErr w:type="gramStart"/>
      <w:r>
        <w:t>die einzelne Modelle</w:t>
      </w:r>
      <w:proofErr w:type="gramEnd"/>
      <w:r>
        <w:t xml:space="preserve"> aussagen und auf welches du dich jetzt genau beziehst.</w:t>
      </w:r>
    </w:p>
    <w:p w14:paraId="01AA6E27" w14:textId="77777777" w:rsidR="00BC7380" w:rsidRDefault="00BC7380">
      <w:pPr>
        <w:pStyle w:val="Kommentartext"/>
      </w:pPr>
    </w:p>
    <w:p w14:paraId="713DED87" w14:textId="096599C7" w:rsidR="00BC7380" w:rsidRDefault="00BC7380">
      <w:pPr>
        <w:pStyle w:val="Kommentartext"/>
      </w:pPr>
      <w:r>
        <w:t xml:space="preserve">Eventuell wäre es am sinnvollsten, den Trichter von weit nach eng zu machen. Also zuerst mit allgemein Stress Lazarus zu starten, dann zu sagen, dass dieses Modell durch K auf </w:t>
      </w:r>
      <w:proofErr w:type="spellStart"/>
      <w:r>
        <w:t>teacher</w:t>
      </w:r>
      <w:proofErr w:type="spellEnd"/>
      <w:r>
        <w:t xml:space="preserve"> angepasst wurde.</w:t>
      </w:r>
    </w:p>
    <w:p w14:paraId="779C3F46" w14:textId="00B78DC9" w:rsidR="00BC7380" w:rsidRDefault="00BC7380">
      <w:pPr>
        <w:pStyle w:val="Kommentartext"/>
      </w:pPr>
      <w:r>
        <w:t xml:space="preserve">Und dann fehlt mir noch so gänzlich der Link, wie sich die Modelle von V. und D. dazu einordnen lassen. </w:t>
      </w:r>
    </w:p>
  </w:comment>
  <w:comment w:id="158" w:author="Mandy Klatt" w:date="2024-04-23T15:00:00Z" w:initials="MK">
    <w:p w14:paraId="35AD727E" w14:textId="05E2FF53" w:rsidR="004773AE" w:rsidRDefault="004773AE">
      <w:pPr>
        <w:pStyle w:val="Kommentartext"/>
      </w:pPr>
      <w:r>
        <w:rPr>
          <w:rStyle w:val="Kommentarzeichen"/>
        </w:rPr>
        <w:annotationRef/>
      </w:r>
      <w:r>
        <w:t xml:space="preserve">Pfeil anpassen bei TE + umbenennen -&gt; „Professional E“ </w:t>
      </w:r>
    </w:p>
  </w:comment>
  <w:comment w:id="166" w:author="Lotz, Christin" w:date="2024-04-22T16:59:00Z" w:initials="LC">
    <w:p w14:paraId="2CED6546" w14:textId="4BFAEA22" w:rsidR="00A7663B" w:rsidRDefault="00A7663B">
      <w:pPr>
        <w:pStyle w:val="Kommentartext"/>
      </w:pPr>
      <w:r>
        <w:rPr>
          <w:rStyle w:val="Kommentarzeichen"/>
        </w:rPr>
        <w:annotationRef/>
      </w:r>
      <w:r>
        <w:t>Den Teil find ich gut gelungen!</w:t>
      </w:r>
    </w:p>
  </w:comment>
  <w:comment w:id="172" w:author="Lotz, Christin" w:date="2024-04-22T17:02:00Z" w:initials="LC">
    <w:p w14:paraId="303F5AAB" w14:textId="77777777" w:rsidR="002E49AD" w:rsidRDefault="002E49AD">
      <w:pPr>
        <w:pStyle w:val="Kommentartext"/>
      </w:pPr>
      <w:r>
        <w:rPr>
          <w:rStyle w:val="Kommentarzeichen"/>
        </w:rPr>
        <w:annotationRef/>
      </w:r>
      <w:r>
        <w:t>Die dann hoffentlich auch erfolgreicher sind!</w:t>
      </w:r>
    </w:p>
    <w:p w14:paraId="1E0A6C2B" w14:textId="77777777" w:rsidR="002E49AD" w:rsidRDefault="002E49AD">
      <w:pPr>
        <w:pStyle w:val="Kommentartext"/>
      </w:pPr>
    </w:p>
    <w:p w14:paraId="6C9268F5" w14:textId="73663E76" w:rsidR="002E49AD" w:rsidRDefault="002E49AD">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73" w:author="Lotz, Christin" w:date="2024-04-22T17:02:00Z" w:initials="LC">
    <w:p w14:paraId="1FA6F10D" w14:textId="6E03E264" w:rsidR="002E49AD" w:rsidRDefault="002E49AD">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7" w:author="Mandy Klatt" w:date="2024-04-23T15:05:00Z" w:initials="MK">
    <w:p w14:paraId="55E51BB4" w14:textId="77777777" w:rsidR="0005028B" w:rsidRDefault="0005028B">
      <w:pPr>
        <w:pStyle w:val="Kommentartext"/>
      </w:pPr>
      <w:r>
        <w:rPr>
          <w:rStyle w:val="Kommentarzeichen"/>
        </w:rPr>
        <w:annotationRef/>
      </w:r>
      <w:r>
        <w:t>Studienlage zu Appraisal</w:t>
      </w:r>
    </w:p>
    <w:p w14:paraId="1B82B0B0" w14:textId="77777777" w:rsidR="0005028B" w:rsidRDefault="0005028B">
      <w:pPr>
        <w:pStyle w:val="Kommentartext"/>
      </w:pPr>
    </w:p>
    <w:p w14:paraId="4AC684A2" w14:textId="094943F2" w:rsidR="0005028B" w:rsidRPr="0005028B" w:rsidRDefault="0005028B">
      <w:pPr>
        <w:pStyle w:val="Kommentartext"/>
        <w:rPr>
          <w:lang w:val="en-US"/>
        </w:rPr>
      </w:pPr>
      <w:r>
        <w:rPr>
          <w:rFonts w:ascii="Times New Roman" w:hAnsi="Times New Roman" w:cs="Times New Roman"/>
          <w:b/>
          <w:bCs/>
          <w:sz w:val="24"/>
          <w:szCs w:val="24"/>
          <w:lang w:val="en-US"/>
        </w:rPr>
        <w:t xml:space="preserve">The role of </w:t>
      </w:r>
      <w:r>
        <w:rPr>
          <w:rFonts w:ascii="Times New Roman" w:hAnsi="Times New Roman" w:cs="Times New Roman"/>
          <w:b/>
          <w:bCs/>
          <w:sz w:val="24"/>
          <w:szCs w:val="24"/>
          <w:lang w:val="en-US"/>
        </w:rPr>
        <w:t xml:space="preserve">appraisals and </w:t>
      </w:r>
      <w:r>
        <w:rPr>
          <w:rFonts w:ascii="Times New Roman" w:hAnsi="Times New Roman" w:cs="Times New Roman"/>
          <w:b/>
          <w:bCs/>
          <w:sz w:val="24"/>
          <w:szCs w:val="24"/>
          <w:lang w:val="en-US"/>
        </w:rPr>
        <w:t>teaching experience in teachers’ stress response</w:t>
      </w:r>
    </w:p>
  </w:comment>
  <w:comment w:id="176" w:author="Lotz, Christin" w:date="2024-04-22T17:10:00Z" w:initials="LC">
    <w:p w14:paraId="6A488207" w14:textId="113907A6" w:rsidR="009E54DB" w:rsidRDefault="009E54DB">
      <w:pPr>
        <w:pStyle w:val="Kommentartext"/>
      </w:pPr>
      <w:r>
        <w:rPr>
          <w:rStyle w:val="Kommentarzeichen"/>
        </w:rPr>
        <w:annotationRef/>
      </w:r>
      <w:r>
        <w:t xml:space="preserve">Vielleicht </w:t>
      </w:r>
      <w:proofErr w:type="spellStart"/>
      <w:r>
        <w:t>nochmla</w:t>
      </w:r>
      <w:proofErr w:type="spellEnd"/>
      <w:r>
        <w:t xml:space="preserve"> in nem Halbsatz sagen, dass das die </w:t>
      </w:r>
      <w:r w:rsidR="00CD3FB2">
        <w:t>invasive Methode ist.</w:t>
      </w:r>
    </w:p>
  </w:comment>
  <w:comment w:id="181" w:author="Lotz, Christin" w:date="2024-04-22T17:10:00Z" w:initials="LC">
    <w:p w14:paraId="44678875" w14:textId="5BBDF9B1" w:rsidR="009E54DB" w:rsidRDefault="009E54DB">
      <w:pPr>
        <w:pStyle w:val="Kommentartext"/>
      </w:pPr>
      <w:r>
        <w:rPr>
          <w:rStyle w:val="Kommentarzeichen"/>
        </w:rPr>
        <w:annotationRef/>
      </w:r>
      <w:r>
        <w:t xml:space="preserve">Der Satzbau ist zu sperrig. Hab grade </w:t>
      </w:r>
      <w:proofErr w:type="spellStart"/>
      <w:proofErr w:type="gramStart"/>
      <w:r>
        <w:t>drei mal</w:t>
      </w:r>
      <w:proofErr w:type="spellEnd"/>
      <w:proofErr w:type="gramEnd"/>
      <w:r>
        <w:t xml:space="preserve"> </w:t>
      </w:r>
      <w:proofErr w:type="spellStart"/>
      <w:r>
        <w:t>gebaruacht</w:t>
      </w:r>
      <w:proofErr w:type="spellEnd"/>
      <w:r>
        <w:t xml:space="preserve">, bis ich gecheckt habe, dass kein Fehler im Satz ist, sondern </w:t>
      </w:r>
      <w:proofErr w:type="spellStart"/>
      <w:r>
        <w:t>ichs</w:t>
      </w:r>
      <w:proofErr w:type="spellEnd"/>
      <w:r>
        <w:t xml:space="preserve"> nur nicht verstanden habe.</w:t>
      </w:r>
    </w:p>
  </w:comment>
  <w:comment w:id="185" w:author="Lotz, Christin" w:date="2024-04-22T17:12:00Z" w:initials="LC">
    <w:p w14:paraId="733CE2B1" w14:textId="77777777" w:rsidR="00CD3FB2" w:rsidRDefault="00CD3FB2">
      <w:pPr>
        <w:pStyle w:val="Kommentartext"/>
      </w:pPr>
      <w:r>
        <w:rPr>
          <w:rStyle w:val="Kommentarzeichen"/>
        </w:rPr>
        <w:annotationRef/>
      </w:r>
      <w:r>
        <w:t xml:space="preserve">Hier steht zu viel zwischen den 2 Teilen </w:t>
      </w:r>
      <w:proofErr w:type="gramStart"/>
      <w:r>
        <w:t>vom eigentlich Hauptsatz</w:t>
      </w:r>
      <w:proofErr w:type="gramEnd"/>
      <w:r>
        <w:t>.</w:t>
      </w:r>
    </w:p>
    <w:p w14:paraId="14E08BC4" w14:textId="0D0AC69F" w:rsidR="00CD3FB2" w:rsidRDefault="00CD3FB2">
      <w:pPr>
        <w:pStyle w:val="Kommentartext"/>
      </w:pPr>
      <w:r>
        <w:t xml:space="preserve">Also nicht den Teil rausschmeißen, nur Satz umstellen bitte. </w:t>
      </w:r>
    </w:p>
  </w:comment>
  <w:comment w:id="186"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187"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188"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189" w:author="Mandy Klatt" w:date="2024-04-13T14:17:00Z" w:initials="MK">
    <w:p w14:paraId="2F785A01" w14:textId="16976FD3" w:rsidR="00FE5213" w:rsidRDefault="00FE5213">
      <w:pPr>
        <w:pStyle w:val="Kommentartext"/>
      </w:pPr>
      <w:r>
        <w:rPr>
          <w:rStyle w:val="Kommentarzeichen"/>
        </w:rPr>
        <w:annotationRef/>
      </w:r>
      <w:r>
        <w:t xml:space="preserve">Dazu habe ich weder in anderen Papern noch </w:t>
      </w:r>
      <w:r w:rsidR="0037543B">
        <w:t>im APA Manual</w:t>
      </w:r>
      <w:r>
        <w:t xml:space="preserve"> diese Angabe</w:t>
      </w:r>
      <w:r w:rsidR="0037543B">
        <w:t xml:space="preserve"> bei Company Names</w:t>
      </w:r>
      <w:r>
        <w:t xml:space="preserve"> </w:t>
      </w:r>
      <w:r w:rsidR="00CC52D0">
        <w:t xml:space="preserve">mit dem ® </w:t>
      </w:r>
      <w:r>
        <w:t>gefunden</w:t>
      </w:r>
      <w:r w:rsidR="00CC52D0">
        <w:t>.</w:t>
      </w:r>
    </w:p>
  </w:comment>
  <w:comment w:id="190" w:author="Lotz, Christin" w:date="2024-04-22T17:16:00Z" w:initials="LC">
    <w:p w14:paraId="2D0B53F8" w14:textId="77777777" w:rsidR="002F159C" w:rsidRDefault="002F159C">
      <w:pPr>
        <w:pStyle w:val="Kommentartext"/>
      </w:pPr>
      <w:r>
        <w:rPr>
          <w:rStyle w:val="Kommentarzeichen"/>
        </w:rPr>
        <w:annotationRef/>
      </w:r>
      <w:r>
        <w:t>Wenn wir hier sagen, welche Marke, dann sollte das auch bei Darnell gesagt werden.</w:t>
      </w:r>
    </w:p>
    <w:p w14:paraId="01EA6AB2" w14:textId="77777777" w:rsidR="002F159C" w:rsidRDefault="002F159C">
      <w:pPr>
        <w:pStyle w:val="Kommentartext"/>
      </w:pPr>
    </w:p>
    <w:p w14:paraId="4F26E1CF" w14:textId="1F1DB891" w:rsidR="002F159C" w:rsidRDefault="002F159C">
      <w:pPr>
        <w:pStyle w:val="Kommentartext"/>
      </w:pPr>
      <w:r>
        <w:t>Oder vielleicht besser an dieser Stelle noch gar keine Markennamen droppen.</w:t>
      </w:r>
    </w:p>
  </w:comment>
  <w:comment w:id="191"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192" w:author="Mandy Klatt" w:date="2024-04-13T14:34:00Z" w:initials="MK">
    <w:p w14:paraId="33AC096F" w14:textId="072270C4" w:rsidR="00CC52D0" w:rsidRDefault="00CC52D0">
      <w:pPr>
        <w:pStyle w:val="Kommentartext"/>
      </w:pPr>
      <w:r>
        <w:rPr>
          <w:rStyle w:val="Kommentarzeichen"/>
        </w:rPr>
        <w:annotationRef/>
      </w:r>
      <w:r>
        <w:t>Hier ist es wichtig zu spezifizieren, dass Runge et al. (2022) einen Fitnesstracker benutzt haben. Wearable ist zu allgemein, Huang et al. (2022) haben z.B. auch ein</w:t>
      </w:r>
      <w:r w:rsidR="0037543B">
        <w:t>en</w:t>
      </w:r>
      <w:r>
        <w:t xml:space="preserve"> Wearable verwendet, aber das war eine </w:t>
      </w:r>
      <w:r w:rsidRPr="00CC52D0">
        <w:t>Polar OH1</w:t>
      </w:r>
      <w:r>
        <w:t xml:space="preserve">, was ein am Arm getragener, optischer Pulssensor ist. </w:t>
      </w:r>
    </w:p>
  </w:comment>
  <w:comment w:id="194"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195" w:author="Mandy Klatt" w:date="2024-04-13T14:28:00Z" w:initials="MK">
    <w:p w14:paraId="302F93A1" w14:textId="77777777" w:rsidR="007F485F" w:rsidRDefault="00CC52D0">
      <w:pPr>
        <w:pStyle w:val="Kommentartext"/>
      </w:pPr>
      <w:r>
        <w:rPr>
          <w:rStyle w:val="Kommentarzeichen"/>
        </w:rPr>
        <w:annotationRef/>
      </w:r>
      <w:r w:rsidR="007F485F">
        <w:t>Kurz zur Studie:</w:t>
      </w:r>
    </w:p>
    <w:p w14:paraId="131BCC81" w14:textId="77777777" w:rsidR="007F485F" w:rsidRDefault="007F485F">
      <w:pPr>
        <w:pStyle w:val="Kommentartext"/>
      </w:pPr>
    </w:p>
    <w:p w14:paraId="0263FB54" w14:textId="2C3F4A8D" w:rsidR="007F485F" w:rsidRDefault="00EA5BA4">
      <w:pPr>
        <w:pStyle w:val="Kommentartext"/>
        <w:rPr>
          <w:rStyle w:val="--l"/>
        </w:rPr>
      </w:pPr>
      <w:r>
        <w:t xml:space="preserve">Das war eine mixed-method Studie, bei </w:t>
      </w:r>
      <w:r w:rsidR="007F485F">
        <w:t xml:space="preserve">der </w:t>
      </w:r>
      <w:r w:rsidR="007F485F">
        <w:rPr>
          <w:rStyle w:val="--l"/>
        </w:rPr>
        <w:t xml:space="preserve">Fitbit-Fitness-Tracker verwendet wurden, um die Herzfrequenz, den Schlaf und die Schrittzahl von vier Lehrpersonen zwölf Wochen lang zu überwachen. </w:t>
      </w:r>
    </w:p>
    <w:p w14:paraId="2B15ADCB" w14:textId="77777777" w:rsidR="007F485F" w:rsidRDefault="007F485F">
      <w:pPr>
        <w:pStyle w:val="Kommentartext"/>
        <w:rPr>
          <w:rStyle w:val="--l"/>
        </w:rPr>
      </w:pPr>
    </w:p>
    <w:p w14:paraId="4FB39BC0" w14:textId="77777777" w:rsidR="007F485F" w:rsidRDefault="007F485F">
      <w:pPr>
        <w:pStyle w:val="Kommentartext"/>
        <w:rPr>
          <w:rStyle w:val="--l"/>
        </w:rPr>
      </w:pPr>
      <w:r>
        <w:rPr>
          <w:rStyle w:val="--l"/>
        </w:rPr>
        <w:t xml:space="preserve">Es fanden wöchentlich Interviews statt, in denen sich die Forscher:innen nach den stressigsten und am wenigsten stressigen Tagen der Lehrpersonen erkundigten, die sich aus den Daten der Fitbit ergaben. </w:t>
      </w:r>
    </w:p>
    <w:p w14:paraId="7CA881FC" w14:textId="77777777" w:rsidR="007F485F" w:rsidRDefault="007F485F">
      <w:pPr>
        <w:pStyle w:val="Kommentartext"/>
        <w:rPr>
          <w:rStyle w:val="--l"/>
        </w:rPr>
      </w:pPr>
    </w:p>
    <w:p w14:paraId="05635351" w14:textId="77777777" w:rsidR="007F485F" w:rsidRDefault="007F485F">
      <w:pPr>
        <w:pStyle w:val="Kommentartext"/>
        <w:rPr>
          <w:rStyle w:val="--l"/>
        </w:rPr>
      </w:pPr>
      <w:r>
        <w:rPr>
          <w:rStyle w:val="--l"/>
        </w:rPr>
        <w:t xml:space="preserve">Vor Beginn der Interviews füllte jede Lehrkraft den Classroom Appraisal of Resources and Demands (CARD) aus, um ihr Stressrisiko zu messen, das Preventative Resources Inventory (PRI), um ihre präventiven Bewältigungsfähigkeiten zu messen, und das Maslach Burnout Inventory (MBI), um ihr Burnout zu messen. </w:t>
      </w:r>
    </w:p>
    <w:p w14:paraId="20A0C88E" w14:textId="77777777" w:rsidR="007F485F" w:rsidRDefault="007F485F">
      <w:pPr>
        <w:pStyle w:val="Kommentartext"/>
        <w:rPr>
          <w:rStyle w:val="--l"/>
        </w:rPr>
      </w:pPr>
    </w:p>
    <w:p w14:paraId="75D8FB45" w14:textId="189B3EEE" w:rsidR="00EA5BA4" w:rsidRDefault="007F485F">
      <w:pPr>
        <w:pStyle w:val="Kommentartext"/>
      </w:pPr>
      <w:r>
        <w:rPr>
          <w:rStyle w:val="--l"/>
        </w:rPr>
        <w:t>Die Daten wurden durch die Fragebögen, die Kodierung der wöchentlichen Interviews und die Fitbit-Daten trianguliert, um ein Profil für jede Lehrperson zu erstellen.</w:t>
      </w:r>
    </w:p>
  </w:comment>
  <w:comment w:id="197" w:author="Lotz, Christin" w:date="2024-04-22T17:22:00Z" w:initials="LC">
    <w:p w14:paraId="6F8CE0BB" w14:textId="77777777" w:rsidR="0049373B" w:rsidRDefault="0049373B">
      <w:pPr>
        <w:pStyle w:val="Kommentartext"/>
      </w:pPr>
      <w:r>
        <w:rPr>
          <w:rStyle w:val="Kommentarzeichen"/>
        </w:rPr>
        <w:annotationRef/>
      </w:r>
      <w:r>
        <w:t xml:space="preserve">Kann man das auch so sagen? Oder ist die Aussage nur korrekt mit </w:t>
      </w:r>
      <w:proofErr w:type="spellStart"/>
      <w:r>
        <w:t>Combination</w:t>
      </w:r>
      <w:proofErr w:type="spellEnd"/>
      <w:r>
        <w:t xml:space="preserve"> </w:t>
      </w:r>
      <w:proofErr w:type="spellStart"/>
      <w:r>
        <w:t>of</w:t>
      </w:r>
      <w:proofErr w:type="spellEnd"/>
      <w:r>
        <w:t>…?</w:t>
      </w:r>
    </w:p>
    <w:p w14:paraId="36C48F7E" w14:textId="77777777" w:rsidR="0049373B" w:rsidRDefault="0049373B">
      <w:pPr>
        <w:pStyle w:val="Kommentartext"/>
      </w:pPr>
    </w:p>
    <w:p w14:paraId="7C4BFC74" w14:textId="434EB27F" w:rsidR="0049373B" w:rsidRDefault="0049373B">
      <w:pPr>
        <w:pStyle w:val="Kommentartext"/>
      </w:pPr>
      <w:r>
        <w:t xml:space="preserve">Ansonsten kann noch mit dazu, dass hier die physiologischen Maße des Trackers mit </w:t>
      </w:r>
      <w:proofErr w:type="spellStart"/>
      <w:r>
        <w:t>self</w:t>
      </w:r>
      <w:proofErr w:type="spellEnd"/>
      <w:r>
        <w:t>-reports validiert wurden. Ist voll die wichtige Message!</w:t>
      </w:r>
    </w:p>
    <w:p w14:paraId="2981BECD" w14:textId="77777777" w:rsidR="0049373B" w:rsidRDefault="0049373B">
      <w:pPr>
        <w:pStyle w:val="Kommentartext"/>
      </w:pPr>
    </w:p>
    <w:p w14:paraId="48FAB808" w14:textId="406A5078" w:rsidR="0049373B" w:rsidRDefault="0049373B">
      <w:pPr>
        <w:pStyle w:val="Kommentartext"/>
      </w:pPr>
      <w:r>
        <w:t>Das sollte auch nochmal explizit in nem Satz gesagt werden.</w:t>
      </w:r>
    </w:p>
  </w:comment>
  <w:comment w:id="208"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209"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r w:rsidRPr="00FE5213">
        <w:rPr>
          <w:rFonts w:ascii="Times New Roman" w:hAnsi="Times New Roman" w:cs="Times New Roman"/>
          <w:sz w:val="24"/>
          <w:szCs w:val="24"/>
        </w:rPr>
        <w:t>teacher-centered phases</w:t>
      </w:r>
      <w:r>
        <w:rPr>
          <w:rStyle w:val="Kommentarzeichen"/>
        </w:rPr>
        <w:annotationRef/>
      </w:r>
      <w:r w:rsidRPr="00FE5213">
        <w:rPr>
          <w:rFonts w:ascii="Times New Roman" w:hAnsi="Times New Roman" w:cs="Times New Roman"/>
          <w:sz w:val="24"/>
          <w:szCs w:val="24"/>
        </w:rPr>
        <w:t xml:space="preserve"> </w:t>
      </w:r>
      <w:r>
        <w:t>bedeutet, habe ich nun oben der Junker (2021) Studie eingeführt.</w:t>
      </w:r>
    </w:p>
  </w:comment>
  <w:comment w:id="212"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231" w:author="Lotz, Christin" w:date="2024-04-22T17:30:00Z" w:initials="LC">
    <w:p w14:paraId="698012D2" w14:textId="77777777" w:rsidR="005C0A34" w:rsidRDefault="005C0A34">
      <w:pPr>
        <w:pStyle w:val="Kommentartext"/>
      </w:pPr>
      <w:r>
        <w:rPr>
          <w:rStyle w:val="Kommentarzeichen"/>
        </w:rPr>
        <w:annotationRef/>
      </w:r>
      <w:r>
        <w:t xml:space="preserve">Hier können wir </w:t>
      </w:r>
      <w:proofErr w:type="spellStart"/>
      <w:r>
        <w:t>nochmla</w:t>
      </w:r>
      <w:proofErr w:type="spellEnd"/>
      <w:r>
        <w:t xml:space="preserve"> über das </w:t>
      </w:r>
      <w:proofErr w:type="spellStart"/>
      <w:r>
        <w:t>wording</w:t>
      </w:r>
      <w:proofErr w:type="spellEnd"/>
      <w:r>
        <w:t xml:space="preserve"> </w:t>
      </w:r>
      <w:proofErr w:type="spellStart"/>
      <w:r>
        <w:t>diskutioeren</w:t>
      </w:r>
      <w:proofErr w:type="spellEnd"/>
      <w:r>
        <w:t xml:space="preserve"> und </w:t>
      </w:r>
      <w:proofErr w:type="gramStart"/>
      <w:r>
        <w:t>dann  einfach</w:t>
      </w:r>
      <w:proofErr w:type="gramEnd"/>
      <w:r>
        <w:t xml:space="preserve"> immer die gleichen Worte verwenden. </w:t>
      </w:r>
    </w:p>
    <w:p w14:paraId="02C6FA27" w14:textId="77777777" w:rsidR="005C0A34" w:rsidRDefault="005C0A34">
      <w:pPr>
        <w:pStyle w:val="Kommentartext"/>
      </w:pPr>
    </w:p>
    <w:p w14:paraId="597CD171" w14:textId="3A97DB76" w:rsidR="005C0A34" w:rsidRDefault="005C0A34">
      <w:pPr>
        <w:pStyle w:val="Kommentartext"/>
      </w:pPr>
      <w:r>
        <w:t xml:space="preserve">An der Stelle finde ich </w:t>
      </w:r>
      <w:proofErr w:type="spellStart"/>
      <w:r>
        <w:t>pre</w:t>
      </w:r>
      <w:proofErr w:type="spellEnd"/>
      <w:r>
        <w:t xml:space="preserve">-service </w:t>
      </w:r>
      <w:proofErr w:type="spellStart"/>
      <w:r>
        <w:t>teachers</w:t>
      </w:r>
      <w:proofErr w:type="spellEnd"/>
      <w:r>
        <w:t xml:space="preserve"> besser als </w:t>
      </w:r>
      <w:proofErr w:type="spellStart"/>
      <w:r>
        <w:t>student</w:t>
      </w:r>
      <w:proofErr w:type="spellEnd"/>
      <w:r>
        <w:t xml:space="preserve"> </w:t>
      </w:r>
      <w:proofErr w:type="spellStart"/>
      <w:r>
        <w:t>teachers</w:t>
      </w:r>
      <w:proofErr w:type="spellEnd"/>
      <w:r>
        <w:t xml:space="preserve">, da dann weniger Verwechslungspotential zu den </w:t>
      </w:r>
      <w:proofErr w:type="spellStart"/>
      <w:r>
        <w:t>students</w:t>
      </w:r>
      <w:proofErr w:type="spellEnd"/>
      <w:r>
        <w:t>, die unterrichtet wurden, besteht.</w:t>
      </w:r>
    </w:p>
  </w:comment>
  <w:comment w:id="240" w:author="Lotz, Christin" w:date="2024-04-22T20:51:00Z" w:initials="LC">
    <w:p w14:paraId="279A1557" w14:textId="3FDB2FE1" w:rsidR="008F5B3C" w:rsidRDefault="008F5B3C">
      <w:pPr>
        <w:pStyle w:val="Kommentartext"/>
      </w:pPr>
      <w:r>
        <w:rPr>
          <w:rStyle w:val="Kommentarzeichen"/>
        </w:rPr>
        <w:annotationRef/>
      </w:r>
      <w:r>
        <w:t xml:space="preserve">Bitte in die </w:t>
      </w:r>
      <w:proofErr w:type="spellStart"/>
      <w:r>
        <w:t>procedure</w:t>
      </w:r>
      <w:proofErr w:type="spellEnd"/>
      <w:r>
        <w:t xml:space="preserve"> verschieben. Hier steht die Info im Luftleeren Raum und in der </w:t>
      </w:r>
      <w:proofErr w:type="spellStart"/>
      <w:r>
        <w:t>Procedure</w:t>
      </w:r>
      <w:proofErr w:type="spellEnd"/>
      <w:r>
        <w:t xml:space="preserve"> fragt man sich, woher auf einmal das ET-Video kommt, dass im Interview geschaut wird.</w:t>
      </w:r>
    </w:p>
  </w:comment>
  <w:comment w:id="242" w:author="Lotz, Christin" w:date="2024-04-22T17:36:00Z" w:initials="LC">
    <w:p w14:paraId="09FC77F9" w14:textId="77777777" w:rsidR="00AA3B91" w:rsidRDefault="00AA3B91">
      <w:pPr>
        <w:pStyle w:val="Kommentartext"/>
      </w:pPr>
      <w:r>
        <w:rPr>
          <w:rStyle w:val="Kommentarzeichen"/>
        </w:rPr>
        <w:annotationRef/>
      </w:r>
      <w:r>
        <w:t xml:space="preserve">Nochmal generelle Anmerkung zu deinem Satzbau: Versuch mal den Hauptsatz zusammen zu lassen und da nicht immer so ein Ding in der Mitte einzuschieben. Das liest sich </w:t>
      </w:r>
      <w:proofErr w:type="spellStart"/>
      <w:r>
        <w:t>auf englisch</w:t>
      </w:r>
      <w:proofErr w:type="spellEnd"/>
      <w:r>
        <w:t xml:space="preserve"> flüssiger, wenn die beiden Teile getrennt </w:t>
      </w:r>
      <w:proofErr w:type="gramStart"/>
      <w:r>
        <w:t>hintereinander kommen</w:t>
      </w:r>
      <w:proofErr w:type="gramEnd"/>
      <w:r>
        <w:t xml:space="preserve">. </w:t>
      </w:r>
    </w:p>
    <w:p w14:paraId="09822163" w14:textId="77777777" w:rsidR="00AA3B91" w:rsidRPr="00C56E22" w:rsidRDefault="00AA3B91">
      <w:pPr>
        <w:pStyle w:val="Kommentartext"/>
        <w:rPr>
          <w:lang w:val="en-US"/>
        </w:rPr>
      </w:pPr>
      <w:r w:rsidRPr="00C56E22">
        <w:rPr>
          <w:lang w:val="en-US"/>
        </w:rPr>
        <w:t>Z.B.</w:t>
      </w:r>
    </w:p>
    <w:p w14:paraId="2177227F" w14:textId="62C1844D" w:rsidR="00AA3B91" w:rsidRPr="00AA3B91" w:rsidRDefault="00AA3B91">
      <w:pPr>
        <w:pStyle w:val="Kommentartext"/>
        <w:rPr>
          <w:lang w:val="en-US"/>
        </w:rPr>
      </w:pPr>
      <w:r>
        <w:rPr>
          <w:rFonts w:ascii="Times New Roman" w:hAnsi="Times New Roman" w:cs="Times New Roman"/>
          <w:sz w:val="24"/>
          <w:szCs w:val="24"/>
          <w:lang w:val="en-US"/>
        </w:rPr>
        <w:t xml:space="preserve">The micro-teaching unit was potentially stressful for the participants, because… </w:t>
      </w:r>
      <w:r>
        <w:rPr>
          <w:rStyle w:val="Kommentarzeichen"/>
        </w:rPr>
        <w:annotationRef/>
      </w:r>
    </w:p>
  </w:comment>
  <w:comment w:id="251" w:author="Lotz, Christin" w:date="2024-04-22T17:40:00Z" w:initials="LC">
    <w:p w14:paraId="5D9B6C44" w14:textId="197428BA" w:rsidR="00F5259E" w:rsidRDefault="00F5259E">
      <w:pPr>
        <w:pStyle w:val="Kommentartext"/>
      </w:pPr>
      <w:r>
        <w:rPr>
          <w:rStyle w:val="Kommentarzeichen"/>
        </w:rPr>
        <w:annotationRef/>
      </w:r>
      <w:r>
        <w:t>Immer gleiche Worte für gleiche Entitäten.</w:t>
      </w:r>
    </w:p>
  </w:comment>
  <w:comment w:id="272" w:author="Mandy Klatt" w:date="2024-04-13T10:48:00Z" w:initials="MK">
    <w:p w14:paraId="30F4EBB8" w14:textId="4977F4D4" w:rsidR="007819B7" w:rsidRDefault="007819B7" w:rsidP="007819B7">
      <w:pPr>
        <w:pStyle w:val="Kommentartext"/>
      </w:pPr>
      <w:r>
        <w:rPr>
          <w:rStyle w:val="Kommentarzeichen"/>
        </w:rPr>
        <w:annotationRef/>
      </w:r>
      <w:r>
        <w:t xml:space="preserve">Das muss jetzt hier wieder erwähnt werden, da wir uns dazu entschieden hatten, die konkret ausformulierten Hypothesen mit in die „Present Study“ Section aufzunehmen. Bin mir nur unsicher, ob’s bereits weiter oben erwähnt werden sollte </w:t>
      </w:r>
      <w:r w:rsidR="0046154C">
        <w:t xml:space="preserve">nach Vorstellung der Phasen </w:t>
      </w:r>
      <w:r>
        <w:t>oder hier bei Hypothese 1a?</w:t>
      </w:r>
    </w:p>
  </w:comment>
  <w:comment w:id="278"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Daran zu erkennen, dass erst hier überhaupt gesagt wird, dass more experienced teachers better skills haben. Oder hab ich das irgendwo überlesen?</w:t>
      </w:r>
    </w:p>
  </w:comment>
  <w:comment w:id="279"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288"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292"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293"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294"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296" w:author="G K" w:date="2024-04-03T23:42:00Z" w:initials="GK">
    <w:p w14:paraId="2790BFD2" w14:textId="6BAA998A" w:rsidR="00CD649D" w:rsidRDefault="00CD649D">
      <w:pPr>
        <w:pStyle w:val="Kommentartext"/>
      </w:pPr>
      <w:r>
        <w:rPr>
          <w:rStyle w:val="Kommentarzeichen"/>
        </w:rPr>
        <w:annotationRef/>
      </w:r>
      <w:r>
        <w:t>Vielleicht hier noch ein Satz zu den Anforderungen an die teaching-unit, also was im vorfeld als Aufgabenstellung und Rahmen vorgegeben wurde</w:t>
      </w:r>
    </w:p>
    <w:p w14:paraId="2EE3D88E" w14:textId="77777777" w:rsidR="00CD649D" w:rsidRDefault="00CD649D">
      <w:pPr>
        <w:pStyle w:val="Kommentartext"/>
      </w:pPr>
    </w:p>
  </w:comment>
  <w:comment w:id="301"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316" w:author="Lotz, Christin" w:date="2024-04-22T20:57:00Z" w:initials="LC">
    <w:p w14:paraId="6BDE4B81" w14:textId="345A5779" w:rsidR="00CE2630" w:rsidRDefault="00CE2630">
      <w:pPr>
        <w:pStyle w:val="Kommentartext"/>
      </w:pPr>
      <w:r>
        <w:rPr>
          <w:rStyle w:val="Kommentarzeichen"/>
        </w:rPr>
        <w:annotationRef/>
      </w:r>
      <w:r>
        <w:t xml:space="preserve">Hier passt das Verb nicht zum Subjekt. Die </w:t>
      </w:r>
      <w:proofErr w:type="spellStart"/>
      <w:r>
        <w:t>raw</w:t>
      </w:r>
      <w:proofErr w:type="spellEnd"/>
      <w:r>
        <w:t xml:space="preserve"> </w:t>
      </w:r>
      <w:proofErr w:type="spellStart"/>
      <w:r>
        <w:t>data</w:t>
      </w:r>
      <w:proofErr w:type="spellEnd"/>
      <w:r>
        <w:t xml:space="preserve"> listet nicht.</w:t>
      </w:r>
    </w:p>
  </w:comment>
  <w:comment w:id="328" w:author="Lotz, Christin" w:date="2024-04-22T21:01:00Z" w:initials="LC">
    <w:p w14:paraId="1EF8C629" w14:textId="66B4CB0A" w:rsidR="00CE2630" w:rsidRDefault="00CE2630">
      <w:pPr>
        <w:pStyle w:val="Kommentartext"/>
      </w:pPr>
      <w:r>
        <w:rPr>
          <w:rStyle w:val="Kommentarzeichen"/>
        </w:rPr>
        <w:annotationRef/>
      </w:r>
      <w:r>
        <w:t>Ich finde es grade etwas irritierend, dass die Phasen meist kursiv sind, die Intervalle aber nicht. Hat das einen Grund?</w:t>
      </w:r>
    </w:p>
  </w:comment>
  <w:comment w:id="331" w:author="Lotz, Christin" w:date="2024-04-22T21:03:00Z" w:initials="LC">
    <w:p w14:paraId="2EC870A0" w14:textId="7ABA124C" w:rsidR="00CE2630" w:rsidRDefault="00CE2630">
      <w:pPr>
        <w:pStyle w:val="Kommentartext"/>
      </w:pPr>
      <w:r>
        <w:rPr>
          <w:rStyle w:val="Kommentarzeichen"/>
        </w:rPr>
        <w:annotationRef/>
      </w:r>
      <w:r>
        <w:t>Oder wie auch immer, du es oben nennst.</w:t>
      </w:r>
    </w:p>
  </w:comment>
  <w:comment w:id="336"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funktion in R gerechnet, wobei diese</w:t>
      </w:r>
      <w:r>
        <w:rPr>
          <w:rStyle w:val="--l"/>
        </w:rPr>
        <w:t xml:space="preserve"> Funktion im stats-P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339" w:author="Lotz, Christin" w:date="2024-04-22T21:05:00Z" w:initials="LC">
    <w:p w14:paraId="5D04DF07" w14:textId="1D7F02DD" w:rsidR="00AA0CCC" w:rsidRDefault="00AA0CCC">
      <w:pPr>
        <w:pStyle w:val="Kommentartext"/>
      </w:pPr>
      <w:r>
        <w:rPr>
          <w:rStyle w:val="Kommentarzeichen"/>
        </w:rPr>
        <w:annotationRef/>
      </w:r>
      <w:r>
        <w:t>Ich verstehe den Satzteil nicht.</w:t>
      </w:r>
    </w:p>
  </w:comment>
  <w:comment w:id="349" w:author="Lotz, Christin" w:date="2024-04-22T21:08:00Z" w:initials="LC">
    <w:p w14:paraId="6DB16C07" w14:textId="4DF69278" w:rsidR="00076787" w:rsidRDefault="00076787">
      <w:pPr>
        <w:pStyle w:val="Kommentartext"/>
      </w:pPr>
      <w:r>
        <w:rPr>
          <w:rStyle w:val="Kommentarzeichen"/>
        </w:rPr>
        <w:annotationRef/>
      </w:r>
      <w:r>
        <w:t xml:space="preserve">Auch hier immer selbe Bezeichnung für selbe Entität Entweder Mean HR oder HR </w:t>
      </w:r>
      <w:proofErr w:type="spellStart"/>
      <w:r>
        <w:t>mean</w:t>
      </w:r>
      <w:proofErr w:type="spellEnd"/>
      <w:r>
        <w:t>.</w:t>
      </w:r>
    </w:p>
    <w:p w14:paraId="7323EDE0" w14:textId="39C72114" w:rsidR="00076787" w:rsidRDefault="00076787">
      <w:pPr>
        <w:pStyle w:val="Kommentartext"/>
      </w:pPr>
      <w:r>
        <w:t xml:space="preserve">Ich wäre für </w:t>
      </w:r>
      <w:proofErr w:type="spellStart"/>
      <w:r>
        <w:t>mean</w:t>
      </w:r>
      <w:proofErr w:type="spellEnd"/>
      <w:r>
        <w:t xml:space="preserve"> HR.</w:t>
      </w:r>
    </w:p>
  </w:comment>
  <w:comment w:id="350" w:author="Lotz, Christin" w:date="2024-04-22T21:09:00Z" w:initials="LC">
    <w:p w14:paraId="16A7DD2E" w14:textId="77777777" w:rsidR="00076787" w:rsidRDefault="00076787">
      <w:pPr>
        <w:pStyle w:val="Kommentartext"/>
      </w:pPr>
      <w:r>
        <w:rPr>
          <w:rStyle w:val="Kommentarzeichen"/>
        </w:rPr>
        <w:annotationRef/>
      </w:r>
      <w:r>
        <w:t xml:space="preserve">Weiß nicht, ob das nicht grad nur verwirrt, da ja </w:t>
      </w:r>
      <w:proofErr w:type="spellStart"/>
      <w:r>
        <w:t>nich</w:t>
      </w:r>
      <w:proofErr w:type="spellEnd"/>
      <w:r>
        <w:t xml:space="preserve"> gar nicht gesagt wurde, dass </w:t>
      </w:r>
      <w:proofErr w:type="spellStart"/>
      <w:r>
        <w:t>INtercepts</w:t>
      </w:r>
      <w:proofErr w:type="spellEnd"/>
      <w:r>
        <w:t xml:space="preserve"> und </w:t>
      </w:r>
      <w:proofErr w:type="spellStart"/>
      <w:r>
        <w:t>Slopes</w:t>
      </w:r>
      <w:proofErr w:type="spellEnd"/>
      <w:r>
        <w:t xml:space="preserve"> berechnet werden.</w:t>
      </w:r>
    </w:p>
    <w:p w14:paraId="3C27908B" w14:textId="77777777" w:rsidR="00076787" w:rsidRDefault="00076787">
      <w:pPr>
        <w:pStyle w:val="Kommentartext"/>
      </w:pPr>
      <w:r>
        <w:t>Eventuell alles ans Ende des nächsten Absatzes schieben.</w:t>
      </w:r>
    </w:p>
    <w:p w14:paraId="27A67829" w14:textId="77777777" w:rsidR="00076787" w:rsidRDefault="00076787">
      <w:pPr>
        <w:pStyle w:val="Kommentartext"/>
      </w:pPr>
    </w:p>
    <w:p w14:paraId="1E4B70C5" w14:textId="3433C2EF" w:rsidR="00076787" w:rsidRDefault="00076787">
      <w:pPr>
        <w:pStyle w:val="Kommentartext"/>
      </w:pPr>
      <w:r>
        <w:t xml:space="preserve">Und da geht die Verwirrung los: Wenn der letzte Satz im nächsten Absatz ist: </w:t>
      </w:r>
    </w:p>
    <w:p w14:paraId="40CA0D83" w14:textId="77777777" w:rsidR="00076787" w:rsidRDefault="00076787">
      <w:pPr>
        <w:pStyle w:val="Kommentartext"/>
      </w:pPr>
    </w:p>
    <w:p w14:paraId="3A2965DA" w14:textId="1A0E7678" w:rsidR="00076787" w:rsidRDefault="00076787">
      <w:pPr>
        <w:pStyle w:val="Kommentartext"/>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intercepts and linear slopes for all individuals</w:t>
      </w:r>
      <w:r>
        <w:rPr>
          <w:rFonts w:ascii="Times New Roman" w:eastAsia="Times New Roman" w:hAnsi="Times New Roman" w:cs="Times New Roman"/>
          <w:color w:val="000000"/>
          <w:sz w:val="24"/>
          <w:szCs w:val="24"/>
          <w:lang w:val="en-US" w:eastAsia="de-DE"/>
        </w:rPr>
        <w:t xml:space="preserve"> </w:t>
      </w:r>
      <w:r w:rsidRPr="00CA16B5">
        <w:rPr>
          <w:rFonts w:ascii="Times New Roman" w:eastAsia="Times New Roman" w:hAnsi="Times New Roman" w:cs="Times New Roman"/>
          <w:color w:val="000000"/>
          <w:sz w:val="24"/>
          <w:szCs w:val="24"/>
          <w:lang w:val="en-US" w:eastAsia="de-DE"/>
        </w:rPr>
        <w:t xml:space="preserve">which </w:t>
      </w:r>
      <w:r w:rsidRPr="00076787">
        <w:rPr>
          <w:rFonts w:ascii="Times New Roman" w:eastAsia="Times New Roman" w:hAnsi="Times New Roman" w:cs="Times New Roman"/>
          <w:b/>
          <w:bCs/>
          <w:color w:val="000000"/>
          <w:sz w:val="24"/>
          <w:szCs w:val="24"/>
          <w:lang w:val="en-US" w:eastAsia="de-DE"/>
        </w:rPr>
        <w:t>were then averaged across individuals</w:t>
      </w:r>
    </w:p>
    <w:p w14:paraId="37E3AA4B" w14:textId="77777777" w:rsidR="00076787" w:rsidRDefault="00076787">
      <w:pPr>
        <w:pStyle w:val="Kommentartext"/>
        <w:rPr>
          <w:rFonts w:ascii="Times New Roman" w:eastAsia="Times New Roman" w:hAnsi="Times New Roman" w:cs="Times New Roman"/>
          <w:color w:val="000000"/>
          <w:sz w:val="24"/>
          <w:szCs w:val="24"/>
          <w:lang w:val="en-US" w:eastAsia="de-DE"/>
        </w:rPr>
      </w:pPr>
    </w:p>
    <w:p w14:paraId="61146B58" w14:textId="77777777" w:rsidR="00076787" w:rsidRDefault="00076787">
      <w:pPr>
        <w:pStyle w:val="Kommentartext"/>
        <w:rPr>
          <w:rFonts w:ascii="Times New Roman" w:eastAsia="Times New Roman" w:hAnsi="Times New Roman" w:cs="Times New Roman"/>
          <w:color w:val="000000"/>
          <w:sz w:val="24"/>
          <w:szCs w:val="24"/>
          <w:lang w:eastAsia="de-DE"/>
        </w:rPr>
      </w:pPr>
      <w:r w:rsidRPr="00076787">
        <w:rPr>
          <w:rFonts w:ascii="Times New Roman" w:eastAsia="Times New Roman" w:hAnsi="Times New Roman" w:cs="Times New Roman"/>
          <w:color w:val="000000"/>
          <w:sz w:val="24"/>
          <w:szCs w:val="24"/>
          <w:lang w:eastAsia="de-DE"/>
        </w:rPr>
        <w:t>dann ist die Analysebasis j</w:t>
      </w:r>
      <w:r>
        <w:rPr>
          <w:rFonts w:ascii="Times New Roman" w:eastAsia="Times New Roman" w:hAnsi="Times New Roman" w:cs="Times New Roman"/>
          <w:color w:val="000000"/>
          <w:sz w:val="24"/>
          <w:szCs w:val="24"/>
          <w:lang w:eastAsia="de-DE"/>
        </w:rPr>
        <w:t xml:space="preserve">a doch die N = 81? Ich bin hier </w:t>
      </w:r>
      <w:proofErr w:type="spellStart"/>
      <w:r>
        <w:rPr>
          <w:rFonts w:ascii="Times New Roman" w:eastAsia="Times New Roman" w:hAnsi="Times New Roman" w:cs="Times New Roman"/>
          <w:color w:val="000000"/>
          <w:sz w:val="24"/>
          <w:szCs w:val="24"/>
          <w:lang w:eastAsia="de-DE"/>
        </w:rPr>
        <w:t>immernoch</w:t>
      </w:r>
      <w:proofErr w:type="spellEnd"/>
      <w:r>
        <w:rPr>
          <w:rFonts w:ascii="Times New Roman" w:eastAsia="Times New Roman" w:hAnsi="Times New Roman" w:cs="Times New Roman"/>
          <w:color w:val="000000"/>
          <w:sz w:val="24"/>
          <w:szCs w:val="24"/>
          <w:lang w:eastAsia="de-DE"/>
        </w:rPr>
        <w:t xml:space="preserve"> nicht happy mit den Erklärungen, wann welche Werte benutzt werden, da ich bei jedem Lesen erneut diesen Moment habe, dass ich mich frage, was hier eigentlich genau los ist. </w:t>
      </w:r>
    </w:p>
    <w:p w14:paraId="64A16CD5" w14:textId="77777777" w:rsidR="003C3292" w:rsidRDefault="003C3292">
      <w:pPr>
        <w:pStyle w:val="Kommentartext"/>
        <w:rPr>
          <w:rFonts w:ascii="Times New Roman" w:eastAsia="Times New Roman" w:hAnsi="Times New Roman" w:cs="Times New Roman"/>
          <w:color w:val="000000"/>
          <w:sz w:val="24"/>
          <w:szCs w:val="24"/>
          <w:lang w:eastAsia="de-DE"/>
        </w:rPr>
      </w:pPr>
    </w:p>
    <w:p w14:paraId="25FBE21A" w14:textId="39BC6913" w:rsidR="003C3292" w:rsidRPr="00076787" w:rsidRDefault="003C3292">
      <w:pPr>
        <w:pStyle w:val="Kommentartext"/>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Und noch eine Frage dazu: Sind die </w:t>
      </w:r>
      <w:proofErr w:type="spellStart"/>
      <w:r>
        <w:rPr>
          <w:rFonts w:ascii="Times New Roman" w:eastAsia="Times New Roman" w:hAnsi="Times New Roman" w:cs="Times New Roman"/>
          <w:color w:val="000000"/>
          <w:sz w:val="24"/>
          <w:szCs w:val="24"/>
          <w:lang w:eastAsia="de-DE"/>
        </w:rPr>
        <w:t>Slope</w:t>
      </w:r>
      <w:proofErr w:type="spellEnd"/>
      <w:r>
        <w:rPr>
          <w:rFonts w:ascii="Times New Roman" w:eastAsia="Times New Roman" w:hAnsi="Times New Roman" w:cs="Times New Roman"/>
          <w:color w:val="000000"/>
          <w:sz w:val="24"/>
          <w:szCs w:val="24"/>
          <w:lang w:eastAsia="de-DE"/>
        </w:rPr>
        <w:t xml:space="preserve"> Mittelwerte in Tabelle 2 eigentlich wie b oder </w:t>
      </w:r>
      <w:proofErr w:type="spellStart"/>
      <w:r>
        <w:rPr>
          <w:rFonts w:ascii="Times New Roman" w:eastAsia="Times New Roman" w:hAnsi="Times New Roman" w:cs="Times New Roman"/>
          <w:color w:val="000000"/>
          <w:sz w:val="24"/>
          <w:szCs w:val="24"/>
          <w:lang w:eastAsia="de-DE"/>
        </w:rPr>
        <w:t>beta</w:t>
      </w:r>
      <w:proofErr w:type="spellEnd"/>
      <w:r>
        <w:rPr>
          <w:rFonts w:ascii="Times New Roman" w:eastAsia="Times New Roman" w:hAnsi="Times New Roman" w:cs="Times New Roman"/>
          <w:color w:val="000000"/>
          <w:sz w:val="24"/>
          <w:szCs w:val="24"/>
          <w:lang w:eastAsia="de-DE"/>
        </w:rPr>
        <w:t xml:space="preserve"> zu interpretieren? Die Info muss noch irgendwo kommen.</w:t>
      </w:r>
    </w:p>
  </w:comment>
  <w:comment w:id="356" w:author="Lotz, Christin" w:date="2024-04-22T21:22:00Z" w:initials="LC">
    <w:p w14:paraId="4EED9AB0" w14:textId="77777777" w:rsidR="002C14C3" w:rsidRDefault="002C14C3">
      <w:pPr>
        <w:pStyle w:val="Kommentartext"/>
      </w:pPr>
      <w:r>
        <w:rPr>
          <w:rStyle w:val="Kommentarzeichen"/>
        </w:rPr>
        <w:annotationRef/>
      </w:r>
      <w:r>
        <w:t xml:space="preserve">Und gemeint ist damit die stand. Mean HR, oder? </w:t>
      </w:r>
    </w:p>
    <w:p w14:paraId="4641FD0A" w14:textId="73724453" w:rsidR="002C14C3" w:rsidRDefault="002C14C3">
      <w:pPr>
        <w:pStyle w:val="Kommentartext"/>
      </w:pPr>
      <w:r>
        <w:t>Muss unbedingt so explizit reingeschrieben werden, was genau die AV ist.</w:t>
      </w:r>
    </w:p>
  </w:comment>
  <w:comment w:id="378" w:author="Deiglmayr, Anne" w:date="2024-04-23T12:23:00Z" w:initials="DA">
    <w:p w14:paraId="0271302A" w14:textId="13F82AF4" w:rsidR="00C56E22" w:rsidRDefault="00C56E22">
      <w:pPr>
        <w:pStyle w:val="Kommentartext"/>
      </w:pPr>
      <w:r>
        <w:rPr>
          <w:rStyle w:val="Kommentarzeichen"/>
        </w:rPr>
        <w:annotationRef/>
      </w:r>
      <w:r>
        <w:t xml:space="preserve">…ab hier habe ich in diesem Dokument kommentiert; alles davor in meiner früheren </w:t>
      </w:r>
      <w:proofErr w:type="spellStart"/>
      <w:r>
        <w:t>version</w:t>
      </w:r>
      <w:proofErr w:type="spellEnd"/>
      <w:r>
        <w:t>, die ich schon gemailt habe…</w:t>
      </w:r>
    </w:p>
  </w:comment>
  <w:comment w:id="377"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379" w:author="Lotz, Christin" w:date="2024-04-22T21:38:00Z" w:initials="LC">
    <w:p w14:paraId="723C539C" w14:textId="0A4D758E" w:rsidR="00AD0B71" w:rsidRDefault="00AD0B71">
      <w:pPr>
        <w:pStyle w:val="Kommentartext"/>
      </w:pPr>
      <w:r>
        <w:rPr>
          <w:rStyle w:val="Kommentarzeichen"/>
        </w:rPr>
        <w:annotationRef/>
      </w:r>
      <w:r>
        <w:t>Mean HR benutzen wir doch als Mittelwert pro Intervall. Daher her einfach nur HR, sonst zu verwirrend.</w:t>
      </w:r>
    </w:p>
  </w:comment>
  <w:comment w:id="404"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405"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406"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421"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458"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459"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460"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493" w:author="Deiglmayr, Anne" w:date="2024-04-23T12:48:00Z" w:initials="DA">
    <w:p w14:paraId="6A009F00" w14:textId="0FA3CE6D" w:rsidR="003B53A0" w:rsidRDefault="003B53A0">
      <w:pPr>
        <w:pStyle w:val="Kommentartext"/>
      </w:pPr>
      <w:r>
        <w:rPr>
          <w:rStyle w:val="Kommentarzeichen"/>
        </w:rPr>
        <w:annotationRef/>
      </w:r>
      <w:r>
        <w:t>Sicher?</w:t>
      </w:r>
    </w:p>
  </w:comment>
  <w:comment w:id="497" w:author="Mandy Klatt" w:date="2024-04-16T11:05:00Z" w:initials="MK">
    <w:p w14:paraId="0B5D48C8" w14:textId="79AC159F" w:rsidR="0055464D" w:rsidRDefault="0055464D">
      <w:pPr>
        <w:pStyle w:val="Kommentartext"/>
      </w:pPr>
      <w:r>
        <w:rPr>
          <w:rStyle w:val="Kommentarzeichen"/>
        </w:rPr>
        <w:annotationRef/>
      </w:r>
      <w:r>
        <w:t xml:space="preserve">Kommen die </w:t>
      </w:r>
      <w:proofErr w:type="spellStart"/>
      <w:r>
        <w:t>Slopes</w:t>
      </w:r>
      <w:proofErr w:type="spellEnd"/>
      <w:r>
        <w:t xml:space="preserve"> hier in den Titel mit rein, auch wenn wir uns das nur explorativ angeschaut haben?</w:t>
      </w:r>
    </w:p>
  </w:comment>
  <w:comment w:id="498" w:author="Lotz, Christin" w:date="2024-04-22T21:56:00Z" w:initials="LC">
    <w:p w14:paraId="54BCAD2A" w14:textId="3E1E1CC1" w:rsidR="00FA0429" w:rsidRDefault="00FA0429">
      <w:pPr>
        <w:pStyle w:val="Kommentartext"/>
      </w:pPr>
      <w:r>
        <w:rPr>
          <w:rStyle w:val="Kommentarzeichen"/>
        </w:rPr>
        <w:annotationRef/>
      </w:r>
      <w:r>
        <w:t>Ja, würde ich schon sagen.</w:t>
      </w:r>
    </w:p>
  </w:comment>
  <w:comment w:id="508" w:author="Lotz, Christin" w:date="2024-04-22T22:02:00Z" w:initials="LC">
    <w:p w14:paraId="2E07EF1C" w14:textId="13C1597C" w:rsidR="002E26CC" w:rsidRDefault="002E26CC">
      <w:pPr>
        <w:pStyle w:val="Kommentartext"/>
      </w:pPr>
      <w:r>
        <w:rPr>
          <w:rStyle w:val="Kommentarzeichen"/>
        </w:rPr>
        <w:annotationRef/>
      </w:r>
      <w:r>
        <w:t xml:space="preserve">Nur r </w:t>
      </w:r>
      <w:proofErr w:type="gramStart"/>
      <w:r>
        <w:t>= .xx</w:t>
      </w:r>
      <w:proofErr w:type="gramEnd"/>
      <w:r>
        <w:t xml:space="preserve"> reicht aus. </w:t>
      </w:r>
    </w:p>
  </w:comment>
  <w:comment w:id="526" w:author="Lotz, Christin" w:date="2024-04-22T22:03:00Z" w:initials="LC">
    <w:p w14:paraId="56A3755B" w14:textId="6D5E03FF" w:rsidR="002E26CC" w:rsidRDefault="002E26CC">
      <w:pPr>
        <w:pStyle w:val="Kommentartext"/>
      </w:pPr>
      <w:r>
        <w:rPr>
          <w:rStyle w:val="Kommentarzeichen"/>
        </w:rPr>
        <w:annotationRef/>
      </w:r>
      <w:r>
        <w:t>An der Stelle kurzen Struktur-Halbsatz, dass es jetzt mit der Beantwortung der Forschungsfragen losgeht.</w:t>
      </w:r>
    </w:p>
  </w:comment>
  <w:comment w:id="527" w:author="Deiglmayr, Anne" w:date="2024-04-23T12:50:00Z" w:initials="DA">
    <w:p w14:paraId="56D7A131" w14:textId="6D7A7617" w:rsidR="003B53A0" w:rsidRDefault="003B53A0">
      <w:pPr>
        <w:pStyle w:val="Kommentartext"/>
      </w:pPr>
      <w:r>
        <w:rPr>
          <w:rStyle w:val="Kommentarzeichen"/>
        </w:rPr>
        <w:annotationRef/>
      </w:r>
      <w:r>
        <w:t>…bzw. mit der Testung der Hypothesen</w:t>
      </w:r>
    </w:p>
  </w:comment>
  <w:comment w:id="565" w:author="Lotz, Christin" w:date="2024-04-22T22:06:00Z" w:initials="LC">
    <w:p w14:paraId="1EF7BAE2" w14:textId="230D059A" w:rsidR="002E26CC" w:rsidRDefault="002E26CC">
      <w:pPr>
        <w:pStyle w:val="Kommentartext"/>
      </w:pPr>
      <w:r>
        <w:rPr>
          <w:rStyle w:val="Kommentarzeichen"/>
        </w:rPr>
        <w:annotationRef/>
      </w:r>
      <w:proofErr w:type="spellStart"/>
      <w:r>
        <w:t>Najaaaaa</w:t>
      </w:r>
      <w:proofErr w:type="spellEnd"/>
      <w:r>
        <w:t xml:space="preserve">, weiß ich nicht, ob man das wirklich so schreiben kann. Es ist ja nur </w:t>
      </w:r>
      <w:proofErr w:type="spellStart"/>
      <w:r>
        <w:t>diees</w:t>
      </w:r>
      <w:proofErr w:type="spellEnd"/>
      <w:r>
        <w:t xml:space="preserve"> eine, was in </w:t>
      </w:r>
      <w:proofErr w:type="spellStart"/>
      <w:r>
        <w:t>line</w:t>
      </w:r>
      <w:proofErr w:type="spellEnd"/>
      <w:r>
        <w:t xml:space="preserve"> ist und die ganzen anderen Nulleffekte sind es ja nicht.</w:t>
      </w:r>
    </w:p>
  </w:comment>
  <w:comment w:id="566" w:author="Deiglmayr, Anne" w:date="2024-04-23T12:53:00Z" w:initials="DA">
    <w:p w14:paraId="2226F459" w14:textId="0E96E6EE" w:rsidR="0004243F" w:rsidRDefault="0004243F">
      <w:pPr>
        <w:pStyle w:val="Kommentartext"/>
      </w:pPr>
      <w:r>
        <w:rPr>
          <w:rStyle w:val="Kommentarzeichen"/>
        </w:rPr>
        <w:annotationRef/>
      </w:r>
      <w:r>
        <w:t>Ne, das müssen wir anders beschreiben.</w:t>
      </w:r>
    </w:p>
  </w:comment>
  <w:comment w:id="567" w:author="Mandy Klatt" w:date="2024-04-23T14:39:00Z" w:initials="MK">
    <w:p w14:paraId="59654C8B" w14:textId="5C653D28" w:rsidR="006807BB" w:rsidRDefault="006807BB">
      <w:pPr>
        <w:pStyle w:val="Kommentartext"/>
      </w:pPr>
      <w:r>
        <w:rPr>
          <w:rStyle w:val="Kommentarzeichen"/>
        </w:rPr>
        <w:annotationRef/>
      </w:r>
      <w:r>
        <w:t xml:space="preserve">Das kann gern in die Diskussion, nicht hier.  </w:t>
      </w:r>
    </w:p>
  </w:comment>
  <w:comment w:id="552" w:author="Mandy Klatt" w:date="2024-04-23T14:41:00Z" w:initials="MK">
    <w:p w14:paraId="32E8038B" w14:textId="44CFBC31" w:rsidR="006807BB" w:rsidRDefault="006807BB">
      <w:pPr>
        <w:pStyle w:val="Kommentartext"/>
      </w:pPr>
      <w:r>
        <w:rPr>
          <w:rStyle w:val="Kommentarzeichen"/>
        </w:rPr>
        <w:annotationRef/>
      </w:r>
      <w:r>
        <w:t xml:space="preserve">Hier nur noch </w:t>
      </w:r>
      <w:proofErr w:type="spellStart"/>
      <w:r>
        <w:t>reporten</w:t>
      </w:r>
      <w:proofErr w:type="spellEnd"/>
      <w:r>
        <w:t>, nicht testen.</w:t>
      </w:r>
    </w:p>
  </w:comment>
  <w:comment w:id="568" w:author="Lotz, Christin" w:date="2024-04-22T22:08:00Z" w:initials="LC">
    <w:p w14:paraId="0331E920" w14:textId="4A21A873" w:rsidR="00770BCE" w:rsidRDefault="00770BCE">
      <w:pPr>
        <w:pStyle w:val="Kommentartext"/>
      </w:pPr>
      <w:r>
        <w:rPr>
          <w:rStyle w:val="Kommentarzeichen"/>
        </w:rPr>
        <w:annotationRef/>
      </w:r>
      <w:r>
        <w:t xml:space="preserve">Auch hier braucht es einen Struktursatz, dass es jetzt um den explorativen Teil mit den </w:t>
      </w:r>
      <w:proofErr w:type="spellStart"/>
      <w:r>
        <w:t>Slopes</w:t>
      </w:r>
      <w:proofErr w:type="spellEnd"/>
      <w:r>
        <w:t xml:space="preserve"> geht. Sonst ist man da als Leser direkt lost.</w:t>
      </w:r>
    </w:p>
  </w:comment>
  <w:comment w:id="569" w:author="Mandy Klatt" w:date="2024-04-15T22:11:00Z" w:initials="MK">
    <w:p w14:paraId="035D6C09" w14:textId="2AFBEFE6" w:rsidR="0008058C" w:rsidRDefault="0008058C">
      <w:pPr>
        <w:pStyle w:val="Kommentartext"/>
      </w:pPr>
      <w:r>
        <w:rPr>
          <w:rStyle w:val="Kommentarzeichen"/>
        </w:rPr>
        <w:annotationRef/>
      </w:r>
      <w:r>
        <w:t>Das ist ja der explorative Teil. Da muss ich nichts von Hypothesen schreiben. Soll hier aber noch stehen, dass für alle anderen Intervalle keine signifikanten Ergebnisse gefunden wurden?</w:t>
      </w:r>
    </w:p>
  </w:comment>
  <w:comment w:id="570" w:author="Lotz, Christin" w:date="2024-04-22T22:09:00Z" w:initials="LC">
    <w:p w14:paraId="17C777E8" w14:textId="5BDFFCA7" w:rsidR="00770BCE" w:rsidRDefault="00770BCE">
      <w:pPr>
        <w:pStyle w:val="Kommentartext"/>
      </w:pPr>
      <w:r>
        <w:rPr>
          <w:rStyle w:val="Kommentarzeichen"/>
        </w:rPr>
        <w:annotationRef/>
      </w:r>
      <w:r>
        <w:t xml:space="preserve">Ja, noch erwähnen, dass der Rest </w:t>
      </w:r>
      <w:proofErr w:type="spellStart"/>
      <w:r>
        <w:t>n.s</w:t>
      </w:r>
      <w:proofErr w:type="spellEnd"/>
      <w:r>
        <w:t>. ist.</w:t>
      </w:r>
    </w:p>
  </w:comment>
  <w:comment w:id="588" w:author="Lotz, Christin" w:date="2024-04-22T22:12:00Z" w:initials="LC">
    <w:p w14:paraId="19FCEC4D" w14:textId="35D2447E" w:rsidR="00770BCE" w:rsidRPr="00770BCE" w:rsidRDefault="00770BCE">
      <w:pPr>
        <w:pStyle w:val="Kommentartext"/>
      </w:pPr>
      <w:r>
        <w:rPr>
          <w:rStyle w:val="Kommentarzeichen"/>
        </w:rPr>
        <w:annotationRef/>
      </w:r>
      <w:r w:rsidRPr="00770BCE">
        <w:t xml:space="preserve">Und </w:t>
      </w:r>
      <w:proofErr w:type="spellStart"/>
      <w:r w:rsidRPr="00770BCE">
        <w:t>mean</w:t>
      </w:r>
      <w:proofErr w:type="spellEnd"/>
      <w:r w:rsidRPr="00770BCE">
        <w:t xml:space="preserve"> </w:t>
      </w:r>
      <w:proofErr w:type="spellStart"/>
      <w:r w:rsidRPr="00770BCE">
        <w:t>slopes</w:t>
      </w:r>
      <w:proofErr w:type="spellEnd"/>
      <w:r w:rsidRPr="00770BCE">
        <w:t xml:space="preserve"> jetzt auc</w:t>
      </w:r>
      <w:r>
        <w:t>h!</w:t>
      </w:r>
    </w:p>
  </w:comment>
  <w:comment w:id="589"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590"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216D8701" w15:done="0"/>
  <w15:commentEx w15:paraId="67A8EA96" w15:done="0"/>
  <w15:commentEx w15:paraId="131B3F8D" w15:done="0"/>
  <w15:commentEx w15:paraId="766B7993" w15:done="0"/>
  <w15:commentEx w15:paraId="6F777AB1" w15:done="0"/>
  <w15:commentEx w15:paraId="2557FECB" w15:done="0"/>
  <w15:commentEx w15:paraId="18CDA756" w15:done="0"/>
  <w15:commentEx w15:paraId="0EE7D58E" w15:done="0"/>
  <w15:commentEx w15:paraId="61DAF941" w15:done="0"/>
  <w15:commentEx w15:paraId="5BF12556" w15:done="0"/>
  <w15:commentEx w15:paraId="09437AE7" w15:done="0"/>
  <w15:commentEx w15:paraId="3AAD37BA" w15:done="0"/>
  <w15:commentEx w15:paraId="62129E14" w15:done="0"/>
  <w15:commentEx w15:paraId="134D8AE6" w15:paraIdParent="62129E14" w15:done="0"/>
  <w15:commentEx w15:paraId="67A9024B" w15:done="0"/>
  <w15:commentEx w15:paraId="22BF26AE" w15:done="0"/>
  <w15:commentEx w15:paraId="2898240E" w15:done="0"/>
  <w15:commentEx w15:paraId="1A5ABC8E" w15:done="0"/>
  <w15:commentEx w15:paraId="0D00B089" w15:done="0"/>
  <w15:commentEx w15:paraId="46E9AAFC" w15:paraIdParent="0D00B089" w15:done="0"/>
  <w15:commentEx w15:paraId="1E060CFE" w15:done="0"/>
  <w15:commentEx w15:paraId="779C3F46" w15:done="0"/>
  <w15:commentEx w15:paraId="35AD727E" w15:done="0"/>
  <w15:commentEx w15:paraId="2CED6546" w15:done="0"/>
  <w15:commentEx w15:paraId="6C9268F5" w15:done="0"/>
  <w15:commentEx w15:paraId="1FA6F10D" w15:done="0"/>
  <w15:commentEx w15:paraId="4AC684A2" w15:done="0"/>
  <w15:commentEx w15:paraId="6A488207" w15:done="0"/>
  <w15:commentEx w15:paraId="44678875" w15:done="0"/>
  <w15:commentEx w15:paraId="14E08BC4" w15:done="0"/>
  <w15:commentEx w15:paraId="3D345DE0" w15:done="0"/>
  <w15:commentEx w15:paraId="237F3DF4" w15:done="0"/>
  <w15:commentEx w15:paraId="3EE6BC39" w15:done="0"/>
  <w15:commentEx w15:paraId="2F785A01" w15:paraIdParent="3EE6BC39" w15:done="0"/>
  <w15:commentEx w15:paraId="4F26E1CF" w15:done="0"/>
  <w15:commentEx w15:paraId="023AE0A7" w15:done="0"/>
  <w15:commentEx w15:paraId="33AC096F" w15:done="0"/>
  <w15:commentEx w15:paraId="73EFF466" w15:done="0"/>
  <w15:commentEx w15:paraId="75D8FB45" w15:paraIdParent="73EFF466" w15:done="0"/>
  <w15:commentEx w15:paraId="48FAB808" w15:done="0"/>
  <w15:commentEx w15:paraId="4AFE57CC" w15:done="0"/>
  <w15:commentEx w15:paraId="57DE9D2D" w15:paraIdParent="4AFE57CC" w15:done="0"/>
  <w15:commentEx w15:paraId="2C3B9998" w15:done="0"/>
  <w15:commentEx w15:paraId="597CD171" w15:done="0"/>
  <w15:commentEx w15:paraId="279A1557" w15:done="0"/>
  <w15:commentEx w15:paraId="2177227F" w15:done="0"/>
  <w15:commentEx w15:paraId="5D9B6C44" w15:done="0"/>
  <w15:commentEx w15:paraId="30F4EBB8" w15:done="0"/>
  <w15:commentEx w15:paraId="47A55509" w15:done="0"/>
  <w15:commentEx w15:paraId="33FF61DE" w15:paraIdParent="47A55509" w15:done="0"/>
  <w15:commentEx w15:paraId="557684BB" w15:done="0"/>
  <w15:commentEx w15:paraId="033014DF" w15:done="0"/>
  <w15:commentEx w15:paraId="3ED16841" w15:paraIdParent="033014DF" w15:done="0"/>
  <w15:commentEx w15:paraId="328A9DE5" w15:paraIdParent="033014DF" w15:done="0"/>
  <w15:commentEx w15:paraId="2EE3D88E" w15:done="0"/>
  <w15:commentEx w15:paraId="120F769E" w15:done="0"/>
  <w15:commentEx w15:paraId="6BDE4B81" w15:done="0"/>
  <w15:commentEx w15:paraId="1EF8C629" w15:done="0"/>
  <w15:commentEx w15:paraId="2EC870A0" w15:done="0"/>
  <w15:commentEx w15:paraId="0BD4435A" w15:done="0"/>
  <w15:commentEx w15:paraId="5D04DF07" w15:done="0"/>
  <w15:commentEx w15:paraId="7323EDE0" w15:done="0"/>
  <w15:commentEx w15:paraId="25FBE21A" w15:done="0"/>
  <w15:commentEx w15:paraId="4641FD0A" w15:done="0"/>
  <w15:commentEx w15:paraId="0271302A" w15:done="0"/>
  <w15:commentEx w15:paraId="6147D93C" w15:done="0"/>
  <w15:commentEx w15:paraId="723C539C" w15:done="0"/>
  <w15:commentEx w15:paraId="6604465E" w15:done="0"/>
  <w15:commentEx w15:paraId="3B769918" w15:done="0"/>
  <w15:commentEx w15:paraId="0528B80A" w15:done="0"/>
  <w15:commentEx w15:paraId="4100E798" w15:done="0"/>
  <w15:commentEx w15:paraId="7ACE8B57" w15:done="0"/>
  <w15:commentEx w15:paraId="59646F90" w15:done="0"/>
  <w15:commentEx w15:paraId="663663BA" w15:paraIdParent="59646F90" w15:done="0"/>
  <w15:commentEx w15:paraId="6A009F00" w15:done="0"/>
  <w15:commentEx w15:paraId="0B5D48C8" w15:done="0"/>
  <w15:commentEx w15:paraId="54BCAD2A" w15:paraIdParent="0B5D48C8" w15:done="0"/>
  <w15:commentEx w15:paraId="2E07EF1C" w15:done="0"/>
  <w15:commentEx w15:paraId="56A3755B" w15:done="0"/>
  <w15:commentEx w15:paraId="56D7A131" w15:paraIdParent="56A3755B" w15:done="0"/>
  <w15:commentEx w15:paraId="1EF7BAE2" w15:done="0"/>
  <w15:commentEx w15:paraId="2226F459" w15:paraIdParent="1EF7BAE2" w15:done="0"/>
  <w15:commentEx w15:paraId="59654C8B" w15:paraIdParent="1EF7BAE2" w15:done="0"/>
  <w15:commentEx w15:paraId="32E8038B" w15:done="0"/>
  <w15:commentEx w15:paraId="0331E920" w15:done="0"/>
  <w15:commentEx w15:paraId="035D6C09" w15:done="0"/>
  <w15:commentEx w15:paraId="17C777E8" w15:paraIdParent="035D6C09" w15:done="0"/>
  <w15:commentEx w15:paraId="19FCEC4D"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0FFA0" w16cex:dateUtc="2024-04-22T13:24:00Z"/>
  <w16cex:commentExtensible w16cex:durableId="29D0FF0A" w16cex:dateUtc="2024-04-22T13:21:00Z"/>
  <w16cex:commentExtensible w16cex:durableId="29D1088C" w16cex:dateUtc="2024-04-22T14:02:00Z"/>
  <w16cex:commentExtensible w16cex:durableId="29D10112" w16cex:dateUtc="2024-04-22T13:30:00Z"/>
  <w16cex:commentExtensible w16cex:durableId="29D10874" w16cex:dateUtc="2024-04-22T14:01:00Z"/>
  <w16cex:commentExtensible w16cex:durableId="29D108FD" w16cex:dateUtc="2024-04-22T14:04:00Z"/>
  <w16cex:commentExtensible w16cex:durableId="29D101DC" w16cex:dateUtc="2024-04-22T13:33:00Z"/>
  <w16cex:commentExtensible w16cex:durableId="29D1096E" w16cex:dateUtc="2024-04-22T14:06:00Z"/>
  <w16cex:commentExtensible w16cex:durableId="29D1024A" w16cex:dateUtc="2024-04-22T13:35:00Z"/>
  <w16cex:commentExtensible w16cex:durableId="29D1029D" w16cex:dateUtc="2024-04-22T13:37:00Z"/>
  <w16cex:commentExtensible w16cex:durableId="29D10D31" w16cex:dateUtc="2024-04-22T14:22:00Z"/>
  <w16cex:commentExtensible w16cex:durableId="29D104C6" w16cex:dateUtc="2024-04-22T13:46:00Z"/>
  <w16cex:commentExtensible w16cex:durableId="29C827C3" w16cex:dateUtc="2024-04-15T20:25:00Z"/>
  <w16cex:commentExtensible w16cex:durableId="29D105B4" w16cex:dateUtc="2024-04-22T13:50:00Z"/>
  <w16cex:commentExtensible w16cex:durableId="29D10F6A" w16cex:dateUtc="2024-04-22T14:31:00Z"/>
  <w16cex:commentExtensible w16cex:durableId="29D11006" w16cex:dateUtc="2024-04-22T14:34:00Z"/>
  <w16cex:commentExtensible w16cex:durableId="29D1102E" w16cex:dateUtc="2024-04-22T14:34:00Z"/>
  <w16cex:commentExtensible w16cex:durableId="29D11079" w16cex:dateUtc="2024-04-22T14:36:00Z"/>
  <w16cex:commentExtensible w16cex:durableId="29B93259" w16cex:dateUtc="2024-04-04T12:06:00Z"/>
  <w16cex:commentExtensible w16cex:durableId="29D110CA" w16cex:dateUtc="2024-04-22T14:37:00Z"/>
  <w16cex:commentExtensible w16cex:durableId="29D112D5" w16cex:dateUtc="2024-04-22T14:46:00Z"/>
  <w16cex:commentExtensible w16cex:durableId="29D11449" w16cex:dateUtc="2024-04-22T14:52:00Z"/>
  <w16cex:commentExtensible w16cex:durableId="29D24B75" w16cex:dateUtc="2024-04-23T13:00:00Z"/>
  <w16cex:commentExtensible w16cex:durableId="29D115E3" w16cex:dateUtc="2024-04-22T14:59:00Z"/>
  <w16cex:commentExtensible w16cex:durableId="29D11688" w16cex:dateUtc="2024-04-22T15:02:00Z"/>
  <w16cex:commentExtensible w16cex:durableId="29D116BF" w16cex:dateUtc="2024-04-22T15:02:00Z"/>
  <w16cex:commentExtensible w16cex:durableId="29D24CAC" w16cex:dateUtc="2024-04-23T13:05:00Z"/>
  <w16cex:commentExtensible w16cex:durableId="29D11899" w16cex:dateUtc="2024-04-22T15:10:00Z"/>
  <w16cex:commentExtensible w16cex:durableId="29D1186D" w16cex:dateUtc="2024-04-22T15:10:00Z"/>
  <w16cex:commentExtensible w16cex:durableId="29D118FD" w16cex:dateUtc="2024-04-22T15:12:00Z"/>
  <w16cex:commentExtensible w16cex:durableId="29D11995" w16cex:dateUtc="2024-04-22T15:15:00Z"/>
  <w16cex:commentExtensible w16cex:durableId="29D119C4" w16cex:dateUtc="2024-04-22T15:15:00Z"/>
  <w16cex:commentExtensible w16cex:durableId="29B93B09" w16cex:dateUtc="2024-04-04T12:43:00Z"/>
  <w16cex:commentExtensible w16cex:durableId="29C51269" w16cex:dateUtc="2024-04-13T12:17:00Z"/>
  <w16cex:commentExtensible w16cex:durableId="29D119EA" w16cex:dateUtc="2024-04-22T15:16:00Z"/>
  <w16cex:commentExtensible w16cex:durableId="29D11A66" w16cex:dateUtc="2024-04-22T15:18:00Z"/>
  <w16cex:commentExtensible w16cex:durableId="29C51662" w16cex:dateUtc="2024-04-13T12:34:00Z"/>
  <w16cex:commentExtensible w16cex:durableId="29B93D3B" w16cex:dateUtc="2024-04-04T12:52:00Z"/>
  <w16cex:commentExtensible w16cex:durableId="29C51524" w16cex:dateUtc="2024-04-13T12:28:00Z"/>
  <w16cex:commentExtensible w16cex:durableId="29D11B65" w16cex:dateUtc="2024-04-22T15:22:00Z"/>
  <w16cex:commentExtensible w16cex:durableId="29B93DA6" w16cex:dateUtc="2024-04-04T12:54:00Z"/>
  <w16cex:commentExtensible w16cex:durableId="29C77F18" w16cex:dateUtc="2024-04-15T08:24:00Z"/>
  <w16cex:commentExtensible w16cex:durableId="29D11C34" w16cex:dateUtc="2024-04-22T15:26:00Z"/>
  <w16cex:commentExtensible w16cex:durableId="29D11D41" w16cex:dateUtc="2024-04-22T15:30:00Z"/>
  <w16cex:commentExtensible w16cex:durableId="29D14C4B" w16cex:dateUtc="2024-04-22T18:51:00Z"/>
  <w16cex:commentExtensible w16cex:durableId="29D11EA1" w16cex:dateUtc="2024-04-22T15:36:00Z"/>
  <w16cex:commentExtensible w16cex:durableId="29D11F88" w16cex:dateUtc="2024-04-22T15:40:00Z"/>
  <w16cex:commentExtensible w16cex:durableId="29C4E176" w16cex:dateUtc="2024-04-13T08:48:00Z"/>
  <w16cex:commentExtensible w16cex:durableId="29BFB34D" w16cex:dateUtc="2024-04-09T10:30:00Z"/>
  <w16cex:commentExtensible w16cex:durableId="29C4E24B" w16cex:dateUtc="2024-04-13T08:51:00Z"/>
  <w16cex:commentExtensible w16cex:durableId="29D14AF7" w16cex:dateUtc="2024-04-22T18:45:00Z"/>
  <w16cex:commentExtensible w16cex:durableId="29BFB436" w16cex:dateUtc="2024-04-09T10:33:00Z"/>
  <w16cex:commentExtensible w16cex:durableId="29C4EBC9" w16cex:dateUtc="2024-04-13T09:32:00Z"/>
  <w16cex:commentExtensible w16cex:durableId="29D14C85" w16cex:dateUtc="2024-04-22T18:52:00Z"/>
  <w16cex:commentExtensible w16cex:durableId="29C78ABB" w16cex:dateUtc="2024-04-15T09:15:00Z"/>
  <w16cex:commentExtensible w16cex:durableId="29D14DA6" w16cex:dateUtc="2024-04-22T18:57:00Z"/>
  <w16cex:commentExtensible w16cex:durableId="29D14EBD" w16cex:dateUtc="2024-04-22T19:01:00Z"/>
  <w16cex:commentExtensible w16cex:durableId="29D14F08" w16cex:dateUtc="2024-04-22T19:03:00Z"/>
  <w16cex:commentExtensible w16cex:durableId="29C78CCA" w16cex:dateUtc="2024-04-15T09:23:00Z"/>
  <w16cex:commentExtensible w16cex:durableId="29D14F89" w16cex:dateUtc="2024-04-22T19:05:00Z"/>
  <w16cex:commentExtensible w16cex:durableId="29D15058" w16cex:dateUtc="2024-04-22T19:08:00Z"/>
  <w16cex:commentExtensible w16cex:durableId="29D15097" w16cex:dateUtc="2024-04-22T19:09:00Z"/>
  <w16cex:commentExtensible w16cex:durableId="29D153A3" w16cex:dateUtc="2024-04-22T19:22:00Z"/>
  <w16cex:commentExtensible w16cex:durableId="29D226DD" w16cex:dateUtc="2024-04-23T10:23:00Z"/>
  <w16cex:commentExtensible w16cex:durableId="29D24722" w16cex:dateUtc="2024-04-23T12:41:00Z"/>
  <w16cex:commentExtensible w16cex:durableId="29D1573B" w16cex:dateUtc="2024-04-22T19:38: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22A60" w16cex:dateUtc="2024-04-23T10:38: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22C81" w16cex:dateUtc="2024-04-23T10:48:00Z"/>
  <w16cex:commentExtensible w16cex:durableId="29C8DA13" w16cex:dateUtc="2024-04-16T09:05:00Z"/>
  <w16cex:commentExtensible w16cex:durableId="29D15B87" w16cex:dateUtc="2024-04-22T19:56:00Z"/>
  <w16cex:commentExtensible w16cex:durableId="29D15CE8" w16cex:dateUtc="2024-04-22T20:02:00Z"/>
  <w16cex:commentExtensible w16cex:durableId="29D15D26" w16cex:dateUtc="2024-04-22T20:03:00Z"/>
  <w16cex:commentExtensible w16cex:durableId="29D22D15" w16cex:dateUtc="2024-04-23T10:50:00Z"/>
  <w16cex:commentExtensible w16cex:durableId="29D15DE2" w16cex:dateUtc="2024-04-22T20:06:00Z"/>
  <w16cex:commentExtensible w16cex:durableId="29D22DDF" w16cex:dateUtc="2024-04-23T10:53:00Z"/>
  <w16cex:commentExtensible w16cex:durableId="29D24705" w16cex:dateUtc="2024-04-23T12:39:00Z"/>
  <w16cex:commentExtensible w16cex:durableId="29D2470F" w16cex:dateUtc="2024-04-23T12:41:00Z"/>
  <w16cex:commentExtensible w16cex:durableId="29D15E55" w16cex:dateUtc="2024-04-22T20:08:00Z"/>
  <w16cex:commentExtensible w16cex:durableId="29C82499" w16cex:dateUtc="2024-04-15T20:11:00Z"/>
  <w16cex:commentExtensible w16cex:durableId="29D15E82" w16cex:dateUtc="2024-04-22T20:09:00Z"/>
  <w16cex:commentExtensible w16cex:durableId="29D15F35" w16cex:dateUtc="2024-04-22T20:1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216D8701" w16cid:durableId="29D0FFA0"/>
  <w16cid:commentId w16cid:paraId="67A8EA96" w16cid:durableId="29D0FF0A"/>
  <w16cid:commentId w16cid:paraId="131B3F8D" w16cid:durableId="29D1088C"/>
  <w16cid:commentId w16cid:paraId="766B7993" w16cid:durableId="29D10112"/>
  <w16cid:commentId w16cid:paraId="6F777AB1" w16cid:durableId="29D10874"/>
  <w16cid:commentId w16cid:paraId="2557FECB" w16cid:durableId="29D108FD"/>
  <w16cid:commentId w16cid:paraId="18CDA756" w16cid:durableId="29D101DC"/>
  <w16cid:commentId w16cid:paraId="0EE7D58E" w16cid:durableId="29D1096E"/>
  <w16cid:commentId w16cid:paraId="61DAF941" w16cid:durableId="29D1024A"/>
  <w16cid:commentId w16cid:paraId="5BF12556" w16cid:durableId="29D1029D"/>
  <w16cid:commentId w16cid:paraId="09437AE7" w16cid:durableId="29D10D31"/>
  <w16cid:commentId w16cid:paraId="3AAD37BA" w16cid:durableId="29D104C6"/>
  <w16cid:commentId w16cid:paraId="62129E14" w16cid:durableId="29C827C3"/>
  <w16cid:commentId w16cid:paraId="134D8AE6" w16cid:durableId="29D105B4"/>
  <w16cid:commentId w16cid:paraId="67A9024B" w16cid:durableId="29D10F6A"/>
  <w16cid:commentId w16cid:paraId="22BF26AE" w16cid:durableId="29D11006"/>
  <w16cid:commentId w16cid:paraId="2898240E" w16cid:durableId="29D1102E"/>
  <w16cid:commentId w16cid:paraId="1A5ABC8E" w16cid:durableId="29D11079"/>
  <w16cid:commentId w16cid:paraId="0D00B089" w16cid:durableId="29B93259"/>
  <w16cid:commentId w16cid:paraId="46E9AAFC" w16cid:durableId="29D110CA"/>
  <w16cid:commentId w16cid:paraId="1E060CFE" w16cid:durableId="29D112D5"/>
  <w16cid:commentId w16cid:paraId="779C3F46" w16cid:durableId="29D11449"/>
  <w16cid:commentId w16cid:paraId="35AD727E" w16cid:durableId="29D24B75"/>
  <w16cid:commentId w16cid:paraId="2CED6546" w16cid:durableId="29D115E3"/>
  <w16cid:commentId w16cid:paraId="6C9268F5" w16cid:durableId="29D11688"/>
  <w16cid:commentId w16cid:paraId="1FA6F10D" w16cid:durableId="29D116BF"/>
  <w16cid:commentId w16cid:paraId="4AC684A2" w16cid:durableId="29D24CAC"/>
  <w16cid:commentId w16cid:paraId="6A488207" w16cid:durableId="29D11899"/>
  <w16cid:commentId w16cid:paraId="44678875" w16cid:durableId="29D1186D"/>
  <w16cid:commentId w16cid:paraId="14E08BC4" w16cid:durableId="29D118FD"/>
  <w16cid:commentId w16cid:paraId="3D345DE0" w16cid:durableId="29D11995"/>
  <w16cid:commentId w16cid:paraId="237F3DF4" w16cid:durableId="29D119C4"/>
  <w16cid:commentId w16cid:paraId="3EE6BC39" w16cid:durableId="29B93B09"/>
  <w16cid:commentId w16cid:paraId="2F785A01" w16cid:durableId="29C51269"/>
  <w16cid:commentId w16cid:paraId="4F26E1CF" w16cid:durableId="29D119EA"/>
  <w16cid:commentId w16cid:paraId="023AE0A7" w16cid:durableId="29D11A66"/>
  <w16cid:commentId w16cid:paraId="33AC096F" w16cid:durableId="29C51662"/>
  <w16cid:commentId w16cid:paraId="73EFF466" w16cid:durableId="29B93D3B"/>
  <w16cid:commentId w16cid:paraId="75D8FB45" w16cid:durableId="29C51524"/>
  <w16cid:commentId w16cid:paraId="48FAB808" w16cid:durableId="29D11B65"/>
  <w16cid:commentId w16cid:paraId="4AFE57CC" w16cid:durableId="29B93DA6"/>
  <w16cid:commentId w16cid:paraId="57DE9D2D" w16cid:durableId="29C77F18"/>
  <w16cid:commentId w16cid:paraId="2C3B9998" w16cid:durableId="29D11C34"/>
  <w16cid:commentId w16cid:paraId="597CD171" w16cid:durableId="29D11D41"/>
  <w16cid:commentId w16cid:paraId="279A1557" w16cid:durableId="29D14C4B"/>
  <w16cid:commentId w16cid:paraId="2177227F" w16cid:durableId="29D11EA1"/>
  <w16cid:commentId w16cid:paraId="5D9B6C44" w16cid:durableId="29D11F88"/>
  <w16cid:commentId w16cid:paraId="30F4EBB8" w16cid:durableId="29C4E176"/>
  <w16cid:commentId w16cid:paraId="47A55509" w16cid:durableId="29BFB34D"/>
  <w16cid:commentId w16cid:paraId="33FF61DE" w16cid:durableId="29C4E24B"/>
  <w16cid:commentId w16cid:paraId="557684BB" w16cid:durableId="29D14AF7"/>
  <w16cid:commentId w16cid:paraId="033014DF" w16cid:durableId="29BFB436"/>
  <w16cid:commentId w16cid:paraId="3ED16841" w16cid:durableId="29C4EBC9"/>
  <w16cid:commentId w16cid:paraId="328A9DE5" w16cid:durableId="29D14C85"/>
  <w16cid:commentId w16cid:paraId="2EE3D88E" w16cid:durableId="29B92E1D"/>
  <w16cid:commentId w16cid:paraId="120F769E" w16cid:durableId="29C78ABB"/>
  <w16cid:commentId w16cid:paraId="6BDE4B81" w16cid:durableId="29D14DA6"/>
  <w16cid:commentId w16cid:paraId="1EF8C629" w16cid:durableId="29D14EBD"/>
  <w16cid:commentId w16cid:paraId="2EC870A0" w16cid:durableId="29D14F08"/>
  <w16cid:commentId w16cid:paraId="0BD4435A" w16cid:durableId="29C78CCA"/>
  <w16cid:commentId w16cid:paraId="5D04DF07" w16cid:durableId="29D14F89"/>
  <w16cid:commentId w16cid:paraId="7323EDE0" w16cid:durableId="29D15058"/>
  <w16cid:commentId w16cid:paraId="25FBE21A" w16cid:durableId="29D15097"/>
  <w16cid:commentId w16cid:paraId="4641FD0A" w16cid:durableId="29D153A3"/>
  <w16cid:commentId w16cid:paraId="0271302A" w16cid:durableId="29D226DD"/>
  <w16cid:commentId w16cid:paraId="6147D93C" w16cid:durableId="29D24722"/>
  <w16cid:commentId w16cid:paraId="723C539C" w16cid:durableId="29D1573B"/>
  <w16cid:commentId w16cid:paraId="6604465E" w16cid:durableId="29D157B4"/>
  <w16cid:commentId w16cid:paraId="3B769918" w16cid:durableId="29D2289D"/>
  <w16cid:commentId w16cid:paraId="0528B80A" w16cid:durableId="29D228AB"/>
  <w16cid:commentId w16cid:paraId="4100E798" w16cid:durableId="29D22A60"/>
  <w16cid:commentId w16cid:paraId="7ACE8B57" w16cid:durableId="29D15950"/>
  <w16cid:commentId w16cid:paraId="59646F90" w16cid:durableId="29D1595E"/>
  <w16cid:commentId w16cid:paraId="663663BA" w16cid:durableId="29D22B2E"/>
  <w16cid:commentId w16cid:paraId="6A009F00" w16cid:durableId="29D22C81"/>
  <w16cid:commentId w16cid:paraId="0B5D48C8" w16cid:durableId="29C8DA13"/>
  <w16cid:commentId w16cid:paraId="54BCAD2A" w16cid:durableId="29D15B87"/>
  <w16cid:commentId w16cid:paraId="2E07EF1C" w16cid:durableId="29D15CE8"/>
  <w16cid:commentId w16cid:paraId="56A3755B" w16cid:durableId="29D15D26"/>
  <w16cid:commentId w16cid:paraId="56D7A131" w16cid:durableId="29D22D15"/>
  <w16cid:commentId w16cid:paraId="1EF7BAE2" w16cid:durableId="29D15DE2"/>
  <w16cid:commentId w16cid:paraId="2226F459" w16cid:durableId="29D22DDF"/>
  <w16cid:commentId w16cid:paraId="59654C8B" w16cid:durableId="29D24705"/>
  <w16cid:commentId w16cid:paraId="32E8038B" w16cid:durableId="29D2470F"/>
  <w16cid:commentId w16cid:paraId="0331E920" w16cid:durableId="29D15E55"/>
  <w16cid:commentId w16cid:paraId="035D6C09" w16cid:durableId="29C82499"/>
  <w16cid:commentId w16cid:paraId="17C777E8" w16cid:durableId="29D15E82"/>
  <w16cid:commentId w16cid:paraId="19FCEC4D" w16cid:durableId="29D15F35"/>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CFAB4" w14:textId="77777777" w:rsidR="005173EC" w:rsidRDefault="005173EC" w:rsidP="006C02A6">
      <w:pPr>
        <w:spacing w:after="0" w:line="240" w:lineRule="auto"/>
      </w:pPr>
      <w:r>
        <w:separator/>
      </w:r>
    </w:p>
  </w:endnote>
  <w:endnote w:type="continuationSeparator" w:id="0">
    <w:p w14:paraId="4439EF00" w14:textId="77777777" w:rsidR="005173EC" w:rsidRDefault="005173EC"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2A63" w14:textId="77777777" w:rsidR="005173EC" w:rsidRDefault="005173EC" w:rsidP="006C02A6">
      <w:pPr>
        <w:spacing w:after="0" w:line="240" w:lineRule="auto"/>
      </w:pPr>
      <w:r>
        <w:separator/>
      </w:r>
    </w:p>
  </w:footnote>
  <w:footnote w:type="continuationSeparator" w:id="0">
    <w:p w14:paraId="72B30CF4" w14:textId="77777777" w:rsidR="005173EC" w:rsidRDefault="005173EC"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6841"/>
    <w:rsid w:val="00026EB6"/>
    <w:rsid w:val="00027126"/>
    <w:rsid w:val="00027A0F"/>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ED4"/>
    <w:rsid w:val="0004636A"/>
    <w:rsid w:val="00046CE4"/>
    <w:rsid w:val="00047399"/>
    <w:rsid w:val="00047CB9"/>
    <w:rsid w:val="0005028B"/>
    <w:rsid w:val="00052EE2"/>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6787"/>
    <w:rsid w:val="000772C8"/>
    <w:rsid w:val="00077837"/>
    <w:rsid w:val="00080181"/>
    <w:rsid w:val="0008058C"/>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5D1E"/>
    <w:rsid w:val="000F7C63"/>
    <w:rsid w:val="000F7DC1"/>
    <w:rsid w:val="001006A4"/>
    <w:rsid w:val="00101278"/>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1087"/>
    <w:rsid w:val="002A2D30"/>
    <w:rsid w:val="002A3135"/>
    <w:rsid w:val="002A5414"/>
    <w:rsid w:val="002A544A"/>
    <w:rsid w:val="002A6657"/>
    <w:rsid w:val="002A6BD8"/>
    <w:rsid w:val="002A710C"/>
    <w:rsid w:val="002B07F0"/>
    <w:rsid w:val="002B0AAE"/>
    <w:rsid w:val="002B0AD5"/>
    <w:rsid w:val="002B0ECE"/>
    <w:rsid w:val="002B0F49"/>
    <w:rsid w:val="002B176F"/>
    <w:rsid w:val="002B24E6"/>
    <w:rsid w:val="002B2A0E"/>
    <w:rsid w:val="002B3A86"/>
    <w:rsid w:val="002B43B5"/>
    <w:rsid w:val="002B5B55"/>
    <w:rsid w:val="002B5CFA"/>
    <w:rsid w:val="002B6487"/>
    <w:rsid w:val="002B762D"/>
    <w:rsid w:val="002B76DB"/>
    <w:rsid w:val="002C0023"/>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148"/>
    <w:rsid w:val="002D5852"/>
    <w:rsid w:val="002D5CEF"/>
    <w:rsid w:val="002D6FBF"/>
    <w:rsid w:val="002D71B4"/>
    <w:rsid w:val="002E0493"/>
    <w:rsid w:val="002E0832"/>
    <w:rsid w:val="002E0A95"/>
    <w:rsid w:val="002E1374"/>
    <w:rsid w:val="002E228A"/>
    <w:rsid w:val="002E26CC"/>
    <w:rsid w:val="002E28EB"/>
    <w:rsid w:val="002E2E7C"/>
    <w:rsid w:val="002E4238"/>
    <w:rsid w:val="002E4965"/>
    <w:rsid w:val="002E49AD"/>
    <w:rsid w:val="002E49F7"/>
    <w:rsid w:val="002E525F"/>
    <w:rsid w:val="002E5C7F"/>
    <w:rsid w:val="002E5DE8"/>
    <w:rsid w:val="002E6E35"/>
    <w:rsid w:val="002E6F69"/>
    <w:rsid w:val="002E7588"/>
    <w:rsid w:val="002E78C4"/>
    <w:rsid w:val="002F159C"/>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693"/>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114"/>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808"/>
    <w:rsid w:val="00384CAE"/>
    <w:rsid w:val="00385547"/>
    <w:rsid w:val="00385DC5"/>
    <w:rsid w:val="0038621B"/>
    <w:rsid w:val="003864E4"/>
    <w:rsid w:val="00386BEB"/>
    <w:rsid w:val="00386CC7"/>
    <w:rsid w:val="00387466"/>
    <w:rsid w:val="00387A56"/>
    <w:rsid w:val="00391425"/>
    <w:rsid w:val="003920A7"/>
    <w:rsid w:val="00393A3B"/>
    <w:rsid w:val="00393CE2"/>
    <w:rsid w:val="00394A7D"/>
    <w:rsid w:val="003952AF"/>
    <w:rsid w:val="003960EB"/>
    <w:rsid w:val="003962DC"/>
    <w:rsid w:val="0039684C"/>
    <w:rsid w:val="00397724"/>
    <w:rsid w:val="00397CAD"/>
    <w:rsid w:val="003A0756"/>
    <w:rsid w:val="003A0BD0"/>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C014C"/>
    <w:rsid w:val="003C08EF"/>
    <w:rsid w:val="003C103C"/>
    <w:rsid w:val="003C1253"/>
    <w:rsid w:val="003C2B37"/>
    <w:rsid w:val="003C3292"/>
    <w:rsid w:val="003C3654"/>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794"/>
    <w:rsid w:val="004127CC"/>
    <w:rsid w:val="00413166"/>
    <w:rsid w:val="0041341C"/>
    <w:rsid w:val="0041421D"/>
    <w:rsid w:val="0041466B"/>
    <w:rsid w:val="00414A63"/>
    <w:rsid w:val="004150D5"/>
    <w:rsid w:val="00415E8A"/>
    <w:rsid w:val="004164AE"/>
    <w:rsid w:val="00417149"/>
    <w:rsid w:val="0042143A"/>
    <w:rsid w:val="0042301B"/>
    <w:rsid w:val="00425BEE"/>
    <w:rsid w:val="004279E4"/>
    <w:rsid w:val="00427DE2"/>
    <w:rsid w:val="0043036A"/>
    <w:rsid w:val="00430951"/>
    <w:rsid w:val="004313C5"/>
    <w:rsid w:val="00431CFB"/>
    <w:rsid w:val="00433007"/>
    <w:rsid w:val="00433240"/>
    <w:rsid w:val="00434BE4"/>
    <w:rsid w:val="004365F4"/>
    <w:rsid w:val="00440E27"/>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3AE"/>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373B"/>
    <w:rsid w:val="00494D7F"/>
    <w:rsid w:val="00495097"/>
    <w:rsid w:val="0049565A"/>
    <w:rsid w:val="00496464"/>
    <w:rsid w:val="0049688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363C"/>
    <w:rsid w:val="0050664F"/>
    <w:rsid w:val="005074D0"/>
    <w:rsid w:val="00510AAC"/>
    <w:rsid w:val="0051208E"/>
    <w:rsid w:val="0051246F"/>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64D"/>
    <w:rsid w:val="00554A9E"/>
    <w:rsid w:val="0055513F"/>
    <w:rsid w:val="005555F2"/>
    <w:rsid w:val="00555F87"/>
    <w:rsid w:val="0055671D"/>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A40"/>
    <w:rsid w:val="00571D37"/>
    <w:rsid w:val="00572659"/>
    <w:rsid w:val="00572DAF"/>
    <w:rsid w:val="00575205"/>
    <w:rsid w:val="005757EF"/>
    <w:rsid w:val="00575DED"/>
    <w:rsid w:val="00576AA7"/>
    <w:rsid w:val="00576FED"/>
    <w:rsid w:val="0058052D"/>
    <w:rsid w:val="00580CFF"/>
    <w:rsid w:val="00580FA3"/>
    <w:rsid w:val="0058196B"/>
    <w:rsid w:val="005821FF"/>
    <w:rsid w:val="005825B0"/>
    <w:rsid w:val="00582A11"/>
    <w:rsid w:val="00582F4D"/>
    <w:rsid w:val="0058313A"/>
    <w:rsid w:val="005832F0"/>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B42"/>
    <w:rsid w:val="005A443D"/>
    <w:rsid w:val="005A4EED"/>
    <w:rsid w:val="005A6C55"/>
    <w:rsid w:val="005A7E9E"/>
    <w:rsid w:val="005B01DE"/>
    <w:rsid w:val="005B0BB4"/>
    <w:rsid w:val="005B1265"/>
    <w:rsid w:val="005B1ACB"/>
    <w:rsid w:val="005B1F35"/>
    <w:rsid w:val="005B212A"/>
    <w:rsid w:val="005B2390"/>
    <w:rsid w:val="005B2631"/>
    <w:rsid w:val="005B3F0F"/>
    <w:rsid w:val="005B5797"/>
    <w:rsid w:val="005B758F"/>
    <w:rsid w:val="005C07D5"/>
    <w:rsid w:val="005C0A34"/>
    <w:rsid w:val="005C2496"/>
    <w:rsid w:val="005C30BC"/>
    <w:rsid w:val="005C3B1B"/>
    <w:rsid w:val="005C4065"/>
    <w:rsid w:val="005C5568"/>
    <w:rsid w:val="005C6B30"/>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0F5F"/>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8AB"/>
    <w:rsid w:val="0065447B"/>
    <w:rsid w:val="00654498"/>
    <w:rsid w:val="00654BA2"/>
    <w:rsid w:val="00654D4D"/>
    <w:rsid w:val="00656310"/>
    <w:rsid w:val="0065685A"/>
    <w:rsid w:val="006573DE"/>
    <w:rsid w:val="00660517"/>
    <w:rsid w:val="00660804"/>
    <w:rsid w:val="00660937"/>
    <w:rsid w:val="00661467"/>
    <w:rsid w:val="006616DA"/>
    <w:rsid w:val="006623D5"/>
    <w:rsid w:val="00662750"/>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7BB"/>
    <w:rsid w:val="00680A92"/>
    <w:rsid w:val="00683043"/>
    <w:rsid w:val="00683C29"/>
    <w:rsid w:val="00683D86"/>
    <w:rsid w:val="00683E8F"/>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CB9"/>
    <w:rsid w:val="006A4F8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354"/>
    <w:rsid w:val="006D148A"/>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3B4"/>
    <w:rsid w:val="00767F0D"/>
    <w:rsid w:val="00770BCE"/>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6BAB"/>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E75"/>
    <w:rsid w:val="007D3FAF"/>
    <w:rsid w:val="007D5787"/>
    <w:rsid w:val="007D7B9C"/>
    <w:rsid w:val="007E0232"/>
    <w:rsid w:val="007E07E2"/>
    <w:rsid w:val="007E1214"/>
    <w:rsid w:val="007E1D56"/>
    <w:rsid w:val="007E23CB"/>
    <w:rsid w:val="007E2E61"/>
    <w:rsid w:val="007E334E"/>
    <w:rsid w:val="007E5E88"/>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4FD"/>
    <w:rsid w:val="008E25CD"/>
    <w:rsid w:val="008E286F"/>
    <w:rsid w:val="008E3AD3"/>
    <w:rsid w:val="008E6384"/>
    <w:rsid w:val="008E6AD2"/>
    <w:rsid w:val="008E7DFF"/>
    <w:rsid w:val="008F01F3"/>
    <w:rsid w:val="008F1A55"/>
    <w:rsid w:val="008F238A"/>
    <w:rsid w:val="008F280F"/>
    <w:rsid w:val="008F3170"/>
    <w:rsid w:val="008F3C62"/>
    <w:rsid w:val="008F5B3C"/>
    <w:rsid w:val="008F5BF2"/>
    <w:rsid w:val="008F6030"/>
    <w:rsid w:val="008F66C8"/>
    <w:rsid w:val="008F7CF4"/>
    <w:rsid w:val="008F7F3D"/>
    <w:rsid w:val="009001D1"/>
    <w:rsid w:val="009018E9"/>
    <w:rsid w:val="00902422"/>
    <w:rsid w:val="0090314F"/>
    <w:rsid w:val="00903B19"/>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6BC5"/>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19B3"/>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54DB"/>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63B"/>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97EB7"/>
    <w:rsid w:val="00AA0279"/>
    <w:rsid w:val="00AA0743"/>
    <w:rsid w:val="00AA0CCC"/>
    <w:rsid w:val="00AA0D89"/>
    <w:rsid w:val="00AA27C4"/>
    <w:rsid w:val="00AA286C"/>
    <w:rsid w:val="00AA2C82"/>
    <w:rsid w:val="00AA3B91"/>
    <w:rsid w:val="00AA4B4B"/>
    <w:rsid w:val="00AA6764"/>
    <w:rsid w:val="00AA678E"/>
    <w:rsid w:val="00AA75B3"/>
    <w:rsid w:val="00AB0292"/>
    <w:rsid w:val="00AB11DB"/>
    <w:rsid w:val="00AB1E89"/>
    <w:rsid w:val="00AB2A9B"/>
    <w:rsid w:val="00AB30DD"/>
    <w:rsid w:val="00AB34F0"/>
    <w:rsid w:val="00AB3C0B"/>
    <w:rsid w:val="00AB3D33"/>
    <w:rsid w:val="00AB4BF1"/>
    <w:rsid w:val="00AB51E7"/>
    <w:rsid w:val="00AB6BEA"/>
    <w:rsid w:val="00AB75A1"/>
    <w:rsid w:val="00AC08EF"/>
    <w:rsid w:val="00AC1874"/>
    <w:rsid w:val="00AC2CAE"/>
    <w:rsid w:val="00AC3379"/>
    <w:rsid w:val="00AC3D27"/>
    <w:rsid w:val="00AC42D8"/>
    <w:rsid w:val="00AC436D"/>
    <w:rsid w:val="00AC4A86"/>
    <w:rsid w:val="00AC4B5E"/>
    <w:rsid w:val="00AC50FB"/>
    <w:rsid w:val="00AC5A6A"/>
    <w:rsid w:val="00AC6BD5"/>
    <w:rsid w:val="00AC701B"/>
    <w:rsid w:val="00AC7A12"/>
    <w:rsid w:val="00AC7BF1"/>
    <w:rsid w:val="00AD072B"/>
    <w:rsid w:val="00AD0B71"/>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497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378F"/>
    <w:rsid w:val="00B24CF8"/>
    <w:rsid w:val="00B24E51"/>
    <w:rsid w:val="00B24EE3"/>
    <w:rsid w:val="00B25FA6"/>
    <w:rsid w:val="00B2621C"/>
    <w:rsid w:val="00B27770"/>
    <w:rsid w:val="00B3030B"/>
    <w:rsid w:val="00B332B5"/>
    <w:rsid w:val="00B33DD7"/>
    <w:rsid w:val="00B3420A"/>
    <w:rsid w:val="00B34F37"/>
    <w:rsid w:val="00B35AC0"/>
    <w:rsid w:val="00B362AC"/>
    <w:rsid w:val="00B36ADB"/>
    <w:rsid w:val="00B3746B"/>
    <w:rsid w:val="00B37994"/>
    <w:rsid w:val="00B37DC1"/>
    <w:rsid w:val="00B40438"/>
    <w:rsid w:val="00B40582"/>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90"/>
    <w:rsid w:val="00BC7366"/>
    <w:rsid w:val="00BC7380"/>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7D9E"/>
    <w:rsid w:val="00BF1507"/>
    <w:rsid w:val="00BF173F"/>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48B"/>
    <w:rsid w:val="00C475FF"/>
    <w:rsid w:val="00C50390"/>
    <w:rsid w:val="00C51EF1"/>
    <w:rsid w:val="00C529F3"/>
    <w:rsid w:val="00C52B69"/>
    <w:rsid w:val="00C53505"/>
    <w:rsid w:val="00C54304"/>
    <w:rsid w:val="00C54E42"/>
    <w:rsid w:val="00C56538"/>
    <w:rsid w:val="00C56D22"/>
    <w:rsid w:val="00C56E22"/>
    <w:rsid w:val="00C57E02"/>
    <w:rsid w:val="00C61D9D"/>
    <w:rsid w:val="00C63330"/>
    <w:rsid w:val="00C635A7"/>
    <w:rsid w:val="00C6360B"/>
    <w:rsid w:val="00C65059"/>
    <w:rsid w:val="00C65DF4"/>
    <w:rsid w:val="00C6606B"/>
    <w:rsid w:val="00C6623E"/>
    <w:rsid w:val="00C66FE4"/>
    <w:rsid w:val="00C672D4"/>
    <w:rsid w:val="00C67B70"/>
    <w:rsid w:val="00C70B26"/>
    <w:rsid w:val="00C71800"/>
    <w:rsid w:val="00C7188F"/>
    <w:rsid w:val="00C71D23"/>
    <w:rsid w:val="00C71D4D"/>
    <w:rsid w:val="00C72132"/>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3FB2"/>
    <w:rsid w:val="00CD5507"/>
    <w:rsid w:val="00CD55E4"/>
    <w:rsid w:val="00CD599B"/>
    <w:rsid w:val="00CD649D"/>
    <w:rsid w:val="00CD7395"/>
    <w:rsid w:val="00CE04DF"/>
    <w:rsid w:val="00CE140E"/>
    <w:rsid w:val="00CE1FCA"/>
    <w:rsid w:val="00CE2630"/>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895"/>
    <w:rsid w:val="00D30B46"/>
    <w:rsid w:val="00D31681"/>
    <w:rsid w:val="00D31EE2"/>
    <w:rsid w:val="00D320CE"/>
    <w:rsid w:val="00D3400C"/>
    <w:rsid w:val="00D34935"/>
    <w:rsid w:val="00D34ECD"/>
    <w:rsid w:val="00D36CF7"/>
    <w:rsid w:val="00D3738C"/>
    <w:rsid w:val="00D37823"/>
    <w:rsid w:val="00D4057B"/>
    <w:rsid w:val="00D40C08"/>
    <w:rsid w:val="00D422D2"/>
    <w:rsid w:val="00D42779"/>
    <w:rsid w:val="00D429BC"/>
    <w:rsid w:val="00D44633"/>
    <w:rsid w:val="00D46626"/>
    <w:rsid w:val="00D47AD2"/>
    <w:rsid w:val="00D47CF9"/>
    <w:rsid w:val="00D502A5"/>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2BB"/>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2C3"/>
    <w:rsid w:val="00E84923"/>
    <w:rsid w:val="00E84DBF"/>
    <w:rsid w:val="00E8630C"/>
    <w:rsid w:val="00E86F41"/>
    <w:rsid w:val="00E8719F"/>
    <w:rsid w:val="00E87EB6"/>
    <w:rsid w:val="00E903A7"/>
    <w:rsid w:val="00E90641"/>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843"/>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5BD"/>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3D95"/>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156D"/>
    <w:rsid w:val="00F5259E"/>
    <w:rsid w:val="00F527D4"/>
    <w:rsid w:val="00F52A0E"/>
    <w:rsid w:val="00F52D85"/>
    <w:rsid w:val="00F53A15"/>
    <w:rsid w:val="00F53B2B"/>
    <w:rsid w:val="00F5452F"/>
    <w:rsid w:val="00F54DD2"/>
    <w:rsid w:val="00F553E2"/>
    <w:rsid w:val="00F558B8"/>
    <w:rsid w:val="00F56DE8"/>
    <w:rsid w:val="00F57BDF"/>
    <w:rsid w:val="00F57C8E"/>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3357"/>
    <w:rsid w:val="00FB4D63"/>
    <w:rsid w:val="00FB5FB8"/>
    <w:rsid w:val="00FC0DB7"/>
    <w:rsid w:val="00FC1A5D"/>
    <w:rsid w:val="00FC2336"/>
    <w:rsid w:val="00FC433B"/>
    <w:rsid w:val="00FC43BE"/>
    <w:rsid w:val="00FC452B"/>
    <w:rsid w:val="00FC60C3"/>
    <w:rsid w:val="00FC61F7"/>
    <w:rsid w:val="00FC7BAB"/>
    <w:rsid w:val="00FD01F7"/>
    <w:rsid w:val="00FD04C2"/>
    <w:rsid w:val="00FD189B"/>
    <w:rsid w:val="00FD1D2D"/>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5485</Words>
  <Characters>36781</Characters>
  <Application>Microsoft Office Word</Application>
  <DocSecurity>4</DocSecurity>
  <Lines>306</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2024-04-23T15:55:00Z</dcterms:created>
  <dcterms:modified xsi:type="dcterms:W3CDTF">2024-04-23T15:55:00Z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