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4325EB89" w:rsidR="00510345" w:rsidRPr="00621D43" w:rsidRDefault="00B86B3D" w:rsidP="00E4475E">
      <w:pPr>
        <w:jc w:val="center"/>
        <w:rPr>
          <w:sz w:val="24"/>
        </w:rPr>
      </w:pPr>
      <w:r>
        <w:rPr>
          <w:sz w:val="24"/>
        </w:rPr>
        <w:t xml:space="preserve">Vom Zusammenhang zwischen </w:t>
      </w:r>
      <w:r w:rsidR="009773CC" w:rsidRPr="00621D43">
        <w:rPr>
          <w:sz w:val="24"/>
        </w:rPr>
        <w:t>Präsenz</w:t>
      </w:r>
      <w:r w:rsidR="00EE2889" w:rsidRPr="00621D43">
        <w:rPr>
          <w:sz w:val="24"/>
        </w:rPr>
        <w:t xml:space="preserve"> </w:t>
      </w:r>
      <w:r w:rsidR="005E0101" w:rsidRPr="00621D43">
        <w:rPr>
          <w:sz w:val="24"/>
        </w:rPr>
        <w:t xml:space="preserve">und </w:t>
      </w:r>
      <w:r w:rsidR="00030314" w:rsidRPr="00621D43">
        <w:rPr>
          <w:sz w:val="24"/>
        </w:rPr>
        <w:t xml:space="preserve">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24E0EAD3"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781096">
        <w:rPr>
          <w:rFonts w:ascii="Futura Book" w:hAnsi="Futura Book" w:cs="Arial"/>
        </w:rPr>
        <w:t>28</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0FCD72D2" w14:textId="04BD8B0B" w:rsidR="00DA1FF7" w:rsidRDefault="0092530A" w:rsidP="00DA1FF7">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57BA9A2F" w14:textId="037B1C5D" w:rsidR="00DA1FF7" w:rsidRDefault="00C517DA">
          <w:pPr>
            <w:pStyle w:val="Verzeichnis1"/>
            <w:tabs>
              <w:tab w:val="left" w:pos="440"/>
              <w:tab w:val="right" w:leader="dot" w:pos="9344"/>
            </w:tabs>
            <w:rPr>
              <w:rFonts w:asciiTheme="minorHAnsi" w:hAnsiTheme="minorHAnsi" w:cstheme="minorBidi"/>
              <w:noProof/>
              <w:lang w:eastAsia="de-DE"/>
            </w:rPr>
          </w:pPr>
          <w:hyperlink w:anchor="_Toc46822744" w:history="1">
            <w:r w:rsidR="00DA1FF7" w:rsidRPr="00EF56DC">
              <w:rPr>
                <w:rStyle w:val="Hyperlink"/>
                <w:noProof/>
              </w:rPr>
              <w:t>1</w:t>
            </w:r>
            <w:r w:rsidR="00DA1FF7">
              <w:rPr>
                <w:rFonts w:asciiTheme="minorHAnsi" w:hAnsiTheme="minorHAnsi" w:cstheme="minorBidi"/>
                <w:noProof/>
                <w:lang w:eastAsia="de-DE"/>
              </w:rPr>
              <w:tab/>
            </w:r>
            <w:r w:rsidR="00DA1FF7" w:rsidRPr="00EF56DC">
              <w:rPr>
                <w:rStyle w:val="Hyperlink"/>
                <w:noProof/>
              </w:rPr>
              <w:t>Relevanz des gewählten Themas</w:t>
            </w:r>
            <w:r w:rsidR="00DA1FF7">
              <w:rPr>
                <w:noProof/>
                <w:webHidden/>
              </w:rPr>
              <w:tab/>
            </w:r>
            <w:r w:rsidR="00DA1FF7">
              <w:rPr>
                <w:noProof/>
                <w:webHidden/>
              </w:rPr>
              <w:fldChar w:fldCharType="begin"/>
            </w:r>
            <w:r w:rsidR="00DA1FF7">
              <w:rPr>
                <w:noProof/>
                <w:webHidden/>
              </w:rPr>
              <w:instrText xml:space="preserve"> PAGEREF _Toc46822744 \h </w:instrText>
            </w:r>
            <w:r w:rsidR="00DA1FF7">
              <w:rPr>
                <w:noProof/>
                <w:webHidden/>
              </w:rPr>
            </w:r>
            <w:r w:rsidR="00DA1FF7">
              <w:rPr>
                <w:noProof/>
                <w:webHidden/>
              </w:rPr>
              <w:fldChar w:fldCharType="separate"/>
            </w:r>
            <w:r w:rsidR="009D7E34">
              <w:rPr>
                <w:noProof/>
                <w:webHidden/>
              </w:rPr>
              <w:t>1</w:t>
            </w:r>
            <w:r w:rsidR="00DA1FF7">
              <w:rPr>
                <w:noProof/>
                <w:webHidden/>
              </w:rPr>
              <w:fldChar w:fldCharType="end"/>
            </w:r>
          </w:hyperlink>
        </w:p>
        <w:p w14:paraId="2CB9EA3F" w14:textId="42251081" w:rsidR="00DA1FF7" w:rsidRDefault="00C517DA">
          <w:pPr>
            <w:pStyle w:val="Verzeichnis1"/>
            <w:tabs>
              <w:tab w:val="left" w:pos="440"/>
              <w:tab w:val="right" w:leader="dot" w:pos="9344"/>
            </w:tabs>
            <w:rPr>
              <w:rFonts w:asciiTheme="minorHAnsi" w:hAnsiTheme="minorHAnsi" w:cstheme="minorBidi"/>
              <w:noProof/>
              <w:lang w:eastAsia="de-DE"/>
            </w:rPr>
          </w:pPr>
          <w:hyperlink w:anchor="_Toc46822745" w:history="1">
            <w:r w:rsidR="00DA1FF7" w:rsidRPr="00EF56DC">
              <w:rPr>
                <w:rStyle w:val="Hyperlink"/>
                <w:noProof/>
              </w:rPr>
              <w:t>2</w:t>
            </w:r>
            <w:r w:rsidR="00DA1FF7">
              <w:rPr>
                <w:rFonts w:asciiTheme="minorHAnsi" w:hAnsiTheme="minorHAnsi" w:cstheme="minorBidi"/>
                <w:noProof/>
                <w:lang w:eastAsia="de-DE"/>
              </w:rPr>
              <w:tab/>
            </w:r>
            <w:r w:rsidR="00DA1FF7" w:rsidRPr="00EF56DC">
              <w:rPr>
                <w:rStyle w:val="Hyperlink"/>
                <w:noProof/>
              </w:rPr>
              <w:t>Theoretische Grundlagen und Stand der Forschung</w:t>
            </w:r>
            <w:r w:rsidR="00DA1FF7">
              <w:rPr>
                <w:noProof/>
                <w:webHidden/>
              </w:rPr>
              <w:tab/>
            </w:r>
            <w:r w:rsidR="00DA1FF7">
              <w:rPr>
                <w:noProof/>
                <w:webHidden/>
              </w:rPr>
              <w:fldChar w:fldCharType="begin"/>
            </w:r>
            <w:r w:rsidR="00DA1FF7">
              <w:rPr>
                <w:noProof/>
                <w:webHidden/>
              </w:rPr>
              <w:instrText xml:space="preserve"> PAGEREF _Toc46822745 \h </w:instrText>
            </w:r>
            <w:r w:rsidR="00DA1FF7">
              <w:rPr>
                <w:noProof/>
                <w:webHidden/>
              </w:rPr>
            </w:r>
            <w:r w:rsidR="00DA1FF7">
              <w:rPr>
                <w:noProof/>
                <w:webHidden/>
              </w:rPr>
              <w:fldChar w:fldCharType="separate"/>
            </w:r>
            <w:r w:rsidR="009D7E34">
              <w:rPr>
                <w:noProof/>
                <w:webHidden/>
              </w:rPr>
              <w:t>2</w:t>
            </w:r>
            <w:r w:rsidR="00DA1FF7">
              <w:rPr>
                <w:noProof/>
                <w:webHidden/>
              </w:rPr>
              <w:fldChar w:fldCharType="end"/>
            </w:r>
          </w:hyperlink>
        </w:p>
        <w:p w14:paraId="735C3F50" w14:textId="76FB038E" w:rsidR="00DA1FF7" w:rsidRDefault="00C517DA">
          <w:pPr>
            <w:pStyle w:val="Verzeichnis2"/>
            <w:tabs>
              <w:tab w:val="right" w:leader="dot" w:pos="9344"/>
            </w:tabs>
            <w:rPr>
              <w:rFonts w:asciiTheme="minorHAnsi" w:hAnsiTheme="minorHAnsi" w:cstheme="minorBidi"/>
              <w:noProof/>
              <w:lang w:eastAsia="de-DE"/>
            </w:rPr>
          </w:pPr>
          <w:hyperlink w:anchor="_Toc46822746" w:history="1">
            <w:r w:rsidR="00DA1FF7" w:rsidRPr="00EF56DC">
              <w:rPr>
                <w:rStyle w:val="Hyperlink"/>
                <w:noProof/>
              </w:rPr>
              <w:t>2.1 Relevanz der Klassenführung für gelungenen Unterricht</w:t>
            </w:r>
            <w:r w:rsidR="00DA1FF7">
              <w:rPr>
                <w:noProof/>
                <w:webHidden/>
              </w:rPr>
              <w:tab/>
            </w:r>
            <w:r w:rsidR="00DA1FF7">
              <w:rPr>
                <w:noProof/>
                <w:webHidden/>
              </w:rPr>
              <w:fldChar w:fldCharType="begin"/>
            </w:r>
            <w:r w:rsidR="00DA1FF7">
              <w:rPr>
                <w:noProof/>
                <w:webHidden/>
              </w:rPr>
              <w:instrText xml:space="preserve"> PAGEREF _Toc46822746 \h </w:instrText>
            </w:r>
            <w:r w:rsidR="00DA1FF7">
              <w:rPr>
                <w:noProof/>
                <w:webHidden/>
              </w:rPr>
            </w:r>
            <w:r w:rsidR="00DA1FF7">
              <w:rPr>
                <w:noProof/>
                <w:webHidden/>
              </w:rPr>
              <w:fldChar w:fldCharType="separate"/>
            </w:r>
            <w:r w:rsidR="009D7E34">
              <w:rPr>
                <w:noProof/>
                <w:webHidden/>
              </w:rPr>
              <w:t>3</w:t>
            </w:r>
            <w:r w:rsidR="00DA1FF7">
              <w:rPr>
                <w:noProof/>
                <w:webHidden/>
              </w:rPr>
              <w:fldChar w:fldCharType="end"/>
            </w:r>
          </w:hyperlink>
        </w:p>
        <w:p w14:paraId="34F5C464" w14:textId="02B80846" w:rsidR="00DA1FF7" w:rsidRDefault="00C517DA">
          <w:pPr>
            <w:pStyle w:val="Verzeichnis3"/>
            <w:tabs>
              <w:tab w:val="right" w:leader="dot" w:pos="9344"/>
            </w:tabs>
            <w:rPr>
              <w:rFonts w:asciiTheme="minorHAnsi" w:hAnsiTheme="minorHAnsi" w:cstheme="minorBidi"/>
              <w:noProof/>
              <w:lang w:eastAsia="de-DE"/>
            </w:rPr>
          </w:pPr>
          <w:hyperlink w:anchor="_Toc46822747" w:history="1">
            <w:r w:rsidR="00DA1FF7" w:rsidRPr="00EF56DC">
              <w:rPr>
                <w:rStyle w:val="Hyperlink"/>
                <w:noProof/>
              </w:rPr>
              <w:t>2.1.1 Zum Umgang mit Unterrichtsstörungen</w:t>
            </w:r>
            <w:r w:rsidR="00DA1FF7">
              <w:rPr>
                <w:noProof/>
                <w:webHidden/>
              </w:rPr>
              <w:tab/>
            </w:r>
            <w:r w:rsidR="00DA1FF7">
              <w:rPr>
                <w:noProof/>
                <w:webHidden/>
              </w:rPr>
              <w:fldChar w:fldCharType="begin"/>
            </w:r>
            <w:r w:rsidR="00DA1FF7">
              <w:rPr>
                <w:noProof/>
                <w:webHidden/>
              </w:rPr>
              <w:instrText xml:space="preserve"> PAGEREF _Toc46822747 \h </w:instrText>
            </w:r>
            <w:r w:rsidR="00DA1FF7">
              <w:rPr>
                <w:noProof/>
                <w:webHidden/>
              </w:rPr>
            </w:r>
            <w:r w:rsidR="00DA1FF7">
              <w:rPr>
                <w:noProof/>
                <w:webHidden/>
              </w:rPr>
              <w:fldChar w:fldCharType="separate"/>
            </w:r>
            <w:r w:rsidR="009D7E34">
              <w:rPr>
                <w:noProof/>
                <w:webHidden/>
              </w:rPr>
              <w:t>3</w:t>
            </w:r>
            <w:r w:rsidR="00DA1FF7">
              <w:rPr>
                <w:noProof/>
                <w:webHidden/>
              </w:rPr>
              <w:fldChar w:fldCharType="end"/>
            </w:r>
          </w:hyperlink>
        </w:p>
        <w:p w14:paraId="537C128F" w14:textId="5CD765CE" w:rsidR="00DA1FF7" w:rsidRDefault="00C517DA">
          <w:pPr>
            <w:pStyle w:val="Verzeichnis3"/>
            <w:tabs>
              <w:tab w:val="right" w:leader="dot" w:pos="9344"/>
            </w:tabs>
            <w:rPr>
              <w:rFonts w:asciiTheme="minorHAnsi" w:hAnsiTheme="minorHAnsi" w:cstheme="minorBidi"/>
              <w:noProof/>
              <w:lang w:eastAsia="de-DE"/>
            </w:rPr>
          </w:pPr>
          <w:hyperlink w:anchor="_Toc46822748" w:history="1">
            <w:r w:rsidR="00DA1FF7" w:rsidRPr="00EF56DC">
              <w:rPr>
                <w:rStyle w:val="Hyperlink"/>
                <w:noProof/>
              </w:rPr>
              <w:t>2.1.2 Präsenz als entscheidende Dimension effektiver Klassenführung</w:t>
            </w:r>
            <w:r w:rsidR="00DA1FF7">
              <w:rPr>
                <w:noProof/>
                <w:webHidden/>
              </w:rPr>
              <w:tab/>
            </w:r>
            <w:r w:rsidR="00DA1FF7">
              <w:rPr>
                <w:noProof/>
                <w:webHidden/>
              </w:rPr>
              <w:fldChar w:fldCharType="begin"/>
            </w:r>
            <w:r w:rsidR="00DA1FF7">
              <w:rPr>
                <w:noProof/>
                <w:webHidden/>
              </w:rPr>
              <w:instrText xml:space="preserve"> PAGEREF _Toc46822748 \h </w:instrText>
            </w:r>
            <w:r w:rsidR="00DA1FF7">
              <w:rPr>
                <w:noProof/>
                <w:webHidden/>
              </w:rPr>
            </w:r>
            <w:r w:rsidR="00DA1FF7">
              <w:rPr>
                <w:noProof/>
                <w:webHidden/>
              </w:rPr>
              <w:fldChar w:fldCharType="separate"/>
            </w:r>
            <w:r w:rsidR="009D7E34">
              <w:rPr>
                <w:noProof/>
                <w:webHidden/>
              </w:rPr>
              <w:t>4</w:t>
            </w:r>
            <w:r w:rsidR="00DA1FF7">
              <w:rPr>
                <w:noProof/>
                <w:webHidden/>
              </w:rPr>
              <w:fldChar w:fldCharType="end"/>
            </w:r>
          </w:hyperlink>
        </w:p>
        <w:p w14:paraId="59E0D6CF" w14:textId="41BF2D34" w:rsidR="00DA1FF7" w:rsidRDefault="00C517DA">
          <w:pPr>
            <w:pStyle w:val="Verzeichnis3"/>
            <w:tabs>
              <w:tab w:val="right" w:leader="dot" w:pos="9344"/>
            </w:tabs>
            <w:rPr>
              <w:rFonts w:asciiTheme="minorHAnsi" w:hAnsiTheme="minorHAnsi" w:cstheme="minorBidi"/>
              <w:noProof/>
              <w:lang w:eastAsia="de-DE"/>
            </w:rPr>
          </w:pPr>
          <w:hyperlink w:anchor="_Toc46822749" w:history="1">
            <w:r w:rsidR="00DA1FF7" w:rsidRPr="00EF56DC">
              <w:rPr>
                <w:rStyle w:val="Hyperlink"/>
                <w:noProof/>
              </w:rPr>
              <w:t>2.1.2 Abgeleitete Verhaltensindikatoren für Präsenz beim Unterrichten</w:t>
            </w:r>
            <w:r w:rsidR="00DA1FF7">
              <w:rPr>
                <w:noProof/>
                <w:webHidden/>
              </w:rPr>
              <w:tab/>
            </w:r>
            <w:r w:rsidR="00DA1FF7">
              <w:rPr>
                <w:noProof/>
                <w:webHidden/>
              </w:rPr>
              <w:fldChar w:fldCharType="begin"/>
            </w:r>
            <w:r w:rsidR="00DA1FF7">
              <w:rPr>
                <w:noProof/>
                <w:webHidden/>
              </w:rPr>
              <w:instrText xml:space="preserve"> PAGEREF _Toc46822749 \h </w:instrText>
            </w:r>
            <w:r w:rsidR="00DA1FF7">
              <w:rPr>
                <w:noProof/>
                <w:webHidden/>
              </w:rPr>
            </w:r>
            <w:r w:rsidR="00DA1FF7">
              <w:rPr>
                <w:noProof/>
                <w:webHidden/>
              </w:rPr>
              <w:fldChar w:fldCharType="separate"/>
            </w:r>
            <w:r w:rsidR="009D7E34">
              <w:rPr>
                <w:noProof/>
                <w:webHidden/>
              </w:rPr>
              <w:t>6</w:t>
            </w:r>
            <w:r w:rsidR="00DA1FF7">
              <w:rPr>
                <w:noProof/>
                <w:webHidden/>
              </w:rPr>
              <w:fldChar w:fldCharType="end"/>
            </w:r>
          </w:hyperlink>
        </w:p>
        <w:p w14:paraId="219D9B64" w14:textId="57960924" w:rsidR="00DA1FF7" w:rsidRDefault="00C517DA">
          <w:pPr>
            <w:pStyle w:val="Verzeichnis2"/>
            <w:tabs>
              <w:tab w:val="right" w:leader="dot" w:pos="9344"/>
            </w:tabs>
            <w:rPr>
              <w:rFonts w:asciiTheme="minorHAnsi" w:hAnsiTheme="minorHAnsi" w:cstheme="minorBidi"/>
              <w:noProof/>
              <w:lang w:eastAsia="de-DE"/>
            </w:rPr>
          </w:pPr>
          <w:hyperlink w:anchor="_Toc46822750" w:history="1">
            <w:r w:rsidR="00DA1FF7" w:rsidRPr="00EF56DC">
              <w:rPr>
                <w:rStyle w:val="Hyperlink"/>
                <w:noProof/>
              </w:rPr>
              <w:t>2.2 Vom Einfluss der professionellen Wahrnehmung auf Präsenzverhalten</w:t>
            </w:r>
            <w:r w:rsidR="00DA1FF7">
              <w:rPr>
                <w:noProof/>
                <w:webHidden/>
              </w:rPr>
              <w:tab/>
            </w:r>
            <w:r w:rsidR="00DA1FF7">
              <w:rPr>
                <w:noProof/>
                <w:webHidden/>
              </w:rPr>
              <w:fldChar w:fldCharType="begin"/>
            </w:r>
            <w:r w:rsidR="00DA1FF7">
              <w:rPr>
                <w:noProof/>
                <w:webHidden/>
              </w:rPr>
              <w:instrText xml:space="preserve"> PAGEREF _Toc46822750 \h </w:instrText>
            </w:r>
            <w:r w:rsidR="00DA1FF7">
              <w:rPr>
                <w:noProof/>
                <w:webHidden/>
              </w:rPr>
            </w:r>
            <w:r w:rsidR="00DA1FF7">
              <w:rPr>
                <w:noProof/>
                <w:webHidden/>
              </w:rPr>
              <w:fldChar w:fldCharType="separate"/>
            </w:r>
            <w:r w:rsidR="009D7E34">
              <w:rPr>
                <w:noProof/>
                <w:webHidden/>
              </w:rPr>
              <w:t>8</w:t>
            </w:r>
            <w:r w:rsidR="00DA1FF7">
              <w:rPr>
                <w:noProof/>
                <w:webHidden/>
              </w:rPr>
              <w:fldChar w:fldCharType="end"/>
            </w:r>
          </w:hyperlink>
        </w:p>
        <w:p w14:paraId="365F1D27" w14:textId="66E99ADE" w:rsidR="00DA1FF7" w:rsidRDefault="00C517DA">
          <w:pPr>
            <w:pStyle w:val="Verzeichnis2"/>
            <w:tabs>
              <w:tab w:val="right" w:leader="dot" w:pos="9344"/>
            </w:tabs>
            <w:rPr>
              <w:rFonts w:asciiTheme="minorHAnsi" w:hAnsiTheme="minorHAnsi" w:cstheme="minorBidi"/>
              <w:noProof/>
              <w:lang w:eastAsia="de-DE"/>
            </w:rPr>
          </w:pPr>
          <w:hyperlink w:anchor="_Toc46822751" w:history="1">
            <w:r w:rsidR="00DA1FF7" w:rsidRPr="00EF56DC">
              <w:rPr>
                <w:rStyle w:val="Hyperlink"/>
                <w:noProof/>
              </w:rPr>
              <w:t>2.3 Expertiseentwicklung von Lehrpersonen</w:t>
            </w:r>
            <w:r w:rsidR="00DA1FF7">
              <w:rPr>
                <w:noProof/>
                <w:webHidden/>
              </w:rPr>
              <w:tab/>
            </w:r>
            <w:r w:rsidR="00DA1FF7">
              <w:rPr>
                <w:noProof/>
                <w:webHidden/>
              </w:rPr>
              <w:fldChar w:fldCharType="begin"/>
            </w:r>
            <w:r w:rsidR="00DA1FF7">
              <w:rPr>
                <w:noProof/>
                <w:webHidden/>
              </w:rPr>
              <w:instrText xml:space="preserve"> PAGEREF _Toc46822751 \h </w:instrText>
            </w:r>
            <w:r w:rsidR="00DA1FF7">
              <w:rPr>
                <w:noProof/>
                <w:webHidden/>
              </w:rPr>
            </w:r>
            <w:r w:rsidR="00DA1FF7">
              <w:rPr>
                <w:noProof/>
                <w:webHidden/>
              </w:rPr>
              <w:fldChar w:fldCharType="separate"/>
            </w:r>
            <w:r w:rsidR="009D7E34">
              <w:rPr>
                <w:noProof/>
                <w:webHidden/>
              </w:rPr>
              <w:t>11</w:t>
            </w:r>
            <w:r w:rsidR="00DA1FF7">
              <w:rPr>
                <w:noProof/>
                <w:webHidden/>
              </w:rPr>
              <w:fldChar w:fldCharType="end"/>
            </w:r>
          </w:hyperlink>
        </w:p>
        <w:p w14:paraId="79EE2221" w14:textId="0169EF4E" w:rsidR="00DA1FF7" w:rsidRDefault="00C517DA">
          <w:pPr>
            <w:pStyle w:val="Verzeichnis1"/>
            <w:tabs>
              <w:tab w:val="left" w:pos="440"/>
              <w:tab w:val="right" w:leader="dot" w:pos="9344"/>
            </w:tabs>
            <w:rPr>
              <w:rFonts w:asciiTheme="minorHAnsi" w:hAnsiTheme="minorHAnsi" w:cstheme="minorBidi"/>
              <w:noProof/>
              <w:lang w:eastAsia="de-DE"/>
            </w:rPr>
          </w:pPr>
          <w:hyperlink w:anchor="_Toc46822752" w:history="1">
            <w:r w:rsidR="00DA1FF7" w:rsidRPr="00EF56DC">
              <w:rPr>
                <w:rStyle w:val="Hyperlink"/>
                <w:noProof/>
              </w:rPr>
              <w:t>3</w:t>
            </w:r>
            <w:r w:rsidR="00DA1FF7">
              <w:rPr>
                <w:rFonts w:asciiTheme="minorHAnsi" w:hAnsiTheme="minorHAnsi" w:cstheme="minorBidi"/>
                <w:noProof/>
                <w:lang w:eastAsia="de-DE"/>
              </w:rPr>
              <w:tab/>
            </w:r>
            <w:r w:rsidR="00DA1FF7" w:rsidRPr="00EF56DC">
              <w:rPr>
                <w:rStyle w:val="Hyperlink"/>
                <w:noProof/>
              </w:rPr>
              <w:t>Fragestellung und Zielsetzung des Dissertationsvorhabens</w:t>
            </w:r>
            <w:r w:rsidR="00DA1FF7">
              <w:rPr>
                <w:noProof/>
                <w:webHidden/>
              </w:rPr>
              <w:tab/>
            </w:r>
            <w:r w:rsidR="00DA1FF7">
              <w:rPr>
                <w:noProof/>
                <w:webHidden/>
              </w:rPr>
              <w:fldChar w:fldCharType="begin"/>
            </w:r>
            <w:r w:rsidR="00DA1FF7">
              <w:rPr>
                <w:noProof/>
                <w:webHidden/>
              </w:rPr>
              <w:instrText xml:space="preserve"> PAGEREF _Toc46822752 \h </w:instrText>
            </w:r>
            <w:r w:rsidR="00DA1FF7">
              <w:rPr>
                <w:noProof/>
                <w:webHidden/>
              </w:rPr>
            </w:r>
            <w:r w:rsidR="00DA1FF7">
              <w:rPr>
                <w:noProof/>
                <w:webHidden/>
              </w:rPr>
              <w:fldChar w:fldCharType="separate"/>
            </w:r>
            <w:r w:rsidR="009D7E34">
              <w:rPr>
                <w:noProof/>
                <w:webHidden/>
              </w:rPr>
              <w:t>14</w:t>
            </w:r>
            <w:r w:rsidR="00DA1FF7">
              <w:rPr>
                <w:noProof/>
                <w:webHidden/>
              </w:rPr>
              <w:fldChar w:fldCharType="end"/>
            </w:r>
          </w:hyperlink>
        </w:p>
        <w:p w14:paraId="3FA03856" w14:textId="34201DD3" w:rsidR="00DA1FF7" w:rsidRDefault="00C517DA">
          <w:pPr>
            <w:pStyle w:val="Verzeichnis1"/>
            <w:tabs>
              <w:tab w:val="left" w:pos="440"/>
              <w:tab w:val="right" w:leader="dot" w:pos="9344"/>
            </w:tabs>
            <w:rPr>
              <w:rFonts w:asciiTheme="minorHAnsi" w:hAnsiTheme="minorHAnsi" w:cstheme="minorBidi"/>
              <w:noProof/>
              <w:lang w:eastAsia="de-DE"/>
            </w:rPr>
          </w:pPr>
          <w:hyperlink w:anchor="_Toc46822753" w:history="1">
            <w:r w:rsidR="00DA1FF7" w:rsidRPr="00EF56DC">
              <w:rPr>
                <w:rStyle w:val="Hyperlink"/>
                <w:noProof/>
              </w:rPr>
              <w:t>4</w:t>
            </w:r>
            <w:r w:rsidR="00DA1FF7">
              <w:rPr>
                <w:rFonts w:asciiTheme="minorHAnsi" w:hAnsiTheme="minorHAnsi" w:cstheme="minorBidi"/>
                <w:noProof/>
                <w:lang w:eastAsia="de-DE"/>
              </w:rPr>
              <w:tab/>
            </w:r>
            <w:r w:rsidR="00DA1FF7" w:rsidRPr="00EF56DC">
              <w:rPr>
                <w:rStyle w:val="Hyperlink"/>
                <w:noProof/>
              </w:rPr>
              <w:t>Geplante Studien</w:t>
            </w:r>
            <w:r w:rsidR="00DA1FF7">
              <w:rPr>
                <w:noProof/>
                <w:webHidden/>
              </w:rPr>
              <w:tab/>
            </w:r>
            <w:r w:rsidR="00DA1FF7">
              <w:rPr>
                <w:noProof/>
                <w:webHidden/>
              </w:rPr>
              <w:fldChar w:fldCharType="begin"/>
            </w:r>
            <w:r w:rsidR="00DA1FF7">
              <w:rPr>
                <w:noProof/>
                <w:webHidden/>
              </w:rPr>
              <w:instrText xml:space="preserve"> PAGEREF _Toc46822753 \h </w:instrText>
            </w:r>
            <w:r w:rsidR="00DA1FF7">
              <w:rPr>
                <w:noProof/>
                <w:webHidden/>
              </w:rPr>
            </w:r>
            <w:r w:rsidR="00DA1FF7">
              <w:rPr>
                <w:noProof/>
                <w:webHidden/>
              </w:rPr>
              <w:fldChar w:fldCharType="separate"/>
            </w:r>
            <w:r w:rsidR="009D7E34">
              <w:rPr>
                <w:noProof/>
                <w:webHidden/>
              </w:rPr>
              <w:t>15</w:t>
            </w:r>
            <w:r w:rsidR="00DA1FF7">
              <w:rPr>
                <w:noProof/>
                <w:webHidden/>
              </w:rPr>
              <w:fldChar w:fldCharType="end"/>
            </w:r>
          </w:hyperlink>
        </w:p>
        <w:p w14:paraId="009E07E6" w14:textId="567855D2" w:rsidR="00DA1FF7" w:rsidRDefault="00C517DA">
          <w:pPr>
            <w:pStyle w:val="Verzeichnis2"/>
            <w:tabs>
              <w:tab w:val="left" w:pos="880"/>
              <w:tab w:val="right" w:leader="dot" w:pos="9344"/>
            </w:tabs>
            <w:rPr>
              <w:rFonts w:asciiTheme="minorHAnsi" w:hAnsiTheme="minorHAnsi" w:cstheme="minorBidi"/>
              <w:noProof/>
              <w:lang w:eastAsia="de-DE"/>
            </w:rPr>
          </w:pPr>
          <w:hyperlink w:anchor="_Toc46822754" w:history="1">
            <w:r w:rsidR="00DA1FF7" w:rsidRPr="00EF56DC">
              <w:rPr>
                <w:rStyle w:val="Hyperlink"/>
                <w:noProof/>
              </w:rPr>
              <w:t>4.1</w:t>
            </w:r>
            <w:r w:rsidR="00DA1FF7">
              <w:rPr>
                <w:rFonts w:asciiTheme="minorHAnsi" w:hAnsiTheme="minorHAnsi" w:cstheme="minorBidi"/>
                <w:noProof/>
                <w:lang w:eastAsia="de-DE"/>
              </w:rPr>
              <w:tab/>
            </w:r>
            <w:r w:rsidR="00DA1FF7" w:rsidRPr="00EF56DC">
              <w:rPr>
                <w:rStyle w:val="Hyperlink"/>
                <w:noProof/>
              </w:rPr>
              <w:t>Vorarbeit</w:t>
            </w:r>
            <w:r w:rsidR="00DA1FF7">
              <w:rPr>
                <w:noProof/>
                <w:webHidden/>
              </w:rPr>
              <w:tab/>
            </w:r>
            <w:r w:rsidR="00DA1FF7">
              <w:rPr>
                <w:noProof/>
                <w:webHidden/>
              </w:rPr>
              <w:fldChar w:fldCharType="begin"/>
            </w:r>
            <w:r w:rsidR="00DA1FF7">
              <w:rPr>
                <w:noProof/>
                <w:webHidden/>
              </w:rPr>
              <w:instrText xml:space="preserve"> PAGEREF _Toc46822754 \h </w:instrText>
            </w:r>
            <w:r w:rsidR="00DA1FF7">
              <w:rPr>
                <w:noProof/>
                <w:webHidden/>
              </w:rPr>
            </w:r>
            <w:r w:rsidR="00DA1FF7">
              <w:rPr>
                <w:noProof/>
                <w:webHidden/>
              </w:rPr>
              <w:fldChar w:fldCharType="separate"/>
            </w:r>
            <w:r w:rsidR="009D7E34">
              <w:rPr>
                <w:noProof/>
                <w:webHidden/>
              </w:rPr>
              <w:t>15</w:t>
            </w:r>
            <w:r w:rsidR="00DA1FF7">
              <w:rPr>
                <w:noProof/>
                <w:webHidden/>
              </w:rPr>
              <w:fldChar w:fldCharType="end"/>
            </w:r>
          </w:hyperlink>
        </w:p>
        <w:p w14:paraId="49A1AF10" w14:textId="34C42876" w:rsidR="00DA1FF7" w:rsidRDefault="00C517DA">
          <w:pPr>
            <w:pStyle w:val="Verzeichnis2"/>
            <w:tabs>
              <w:tab w:val="left" w:pos="880"/>
              <w:tab w:val="right" w:leader="dot" w:pos="9344"/>
            </w:tabs>
            <w:rPr>
              <w:rFonts w:asciiTheme="minorHAnsi" w:hAnsiTheme="minorHAnsi" w:cstheme="minorBidi"/>
              <w:noProof/>
              <w:lang w:eastAsia="de-DE"/>
            </w:rPr>
          </w:pPr>
          <w:hyperlink w:anchor="_Toc46822755" w:history="1">
            <w:r w:rsidR="00DA1FF7" w:rsidRPr="00EF56DC">
              <w:rPr>
                <w:rStyle w:val="Hyperlink"/>
                <w:noProof/>
              </w:rPr>
              <w:t>4.2</w:t>
            </w:r>
            <w:r w:rsidR="00DA1FF7">
              <w:rPr>
                <w:rFonts w:asciiTheme="minorHAnsi" w:hAnsiTheme="minorHAnsi" w:cstheme="minorBidi"/>
                <w:noProof/>
                <w:lang w:eastAsia="de-DE"/>
              </w:rPr>
              <w:tab/>
            </w:r>
            <w:r w:rsidR="00DA1FF7" w:rsidRPr="00EF56DC">
              <w:rPr>
                <w:rStyle w:val="Hyperlink"/>
                <w:noProof/>
              </w:rPr>
              <w:t>Studie I: Laborstudie</w:t>
            </w:r>
            <w:r w:rsidR="00DA1FF7">
              <w:rPr>
                <w:noProof/>
                <w:webHidden/>
              </w:rPr>
              <w:tab/>
            </w:r>
            <w:r w:rsidR="00DA1FF7">
              <w:rPr>
                <w:noProof/>
                <w:webHidden/>
              </w:rPr>
              <w:fldChar w:fldCharType="begin"/>
            </w:r>
            <w:r w:rsidR="00DA1FF7">
              <w:rPr>
                <w:noProof/>
                <w:webHidden/>
              </w:rPr>
              <w:instrText xml:space="preserve"> PAGEREF _Toc46822755 \h </w:instrText>
            </w:r>
            <w:r w:rsidR="00DA1FF7">
              <w:rPr>
                <w:noProof/>
                <w:webHidden/>
              </w:rPr>
            </w:r>
            <w:r w:rsidR="00DA1FF7">
              <w:rPr>
                <w:noProof/>
                <w:webHidden/>
              </w:rPr>
              <w:fldChar w:fldCharType="separate"/>
            </w:r>
            <w:r w:rsidR="009D7E34">
              <w:rPr>
                <w:noProof/>
                <w:webHidden/>
              </w:rPr>
              <w:t>15</w:t>
            </w:r>
            <w:r w:rsidR="00DA1FF7">
              <w:rPr>
                <w:noProof/>
                <w:webHidden/>
              </w:rPr>
              <w:fldChar w:fldCharType="end"/>
            </w:r>
          </w:hyperlink>
        </w:p>
        <w:p w14:paraId="5AC5CE9B" w14:textId="15E956B2"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56" w:history="1">
            <w:r w:rsidR="00DA1FF7" w:rsidRPr="00EF56DC">
              <w:rPr>
                <w:rStyle w:val="Hyperlink"/>
                <w:noProof/>
              </w:rPr>
              <w:t>4.2.1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_Toc46822756 \h </w:instrText>
            </w:r>
            <w:r w:rsidR="00DA1FF7">
              <w:rPr>
                <w:noProof/>
                <w:webHidden/>
              </w:rPr>
            </w:r>
            <w:r w:rsidR="00DA1FF7">
              <w:rPr>
                <w:noProof/>
                <w:webHidden/>
              </w:rPr>
              <w:fldChar w:fldCharType="separate"/>
            </w:r>
            <w:r w:rsidR="009D7E34">
              <w:rPr>
                <w:noProof/>
                <w:webHidden/>
              </w:rPr>
              <w:t>15</w:t>
            </w:r>
            <w:r w:rsidR="00DA1FF7">
              <w:rPr>
                <w:noProof/>
                <w:webHidden/>
              </w:rPr>
              <w:fldChar w:fldCharType="end"/>
            </w:r>
          </w:hyperlink>
        </w:p>
        <w:p w14:paraId="7193F4C9" w14:textId="73BCF7F6"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57" w:history="1">
            <w:r w:rsidR="00DA1FF7" w:rsidRPr="00EF56DC">
              <w:rPr>
                <w:rStyle w:val="Hyperlink"/>
                <w:noProof/>
              </w:rPr>
              <w:t>4.2.2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_Toc46822757 \h </w:instrText>
            </w:r>
            <w:r w:rsidR="00DA1FF7">
              <w:rPr>
                <w:noProof/>
                <w:webHidden/>
              </w:rPr>
            </w:r>
            <w:r w:rsidR="00DA1FF7">
              <w:rPr>
                <w:noProof/>
                <w:webHidden/>
              </w:rPr>
              <w:fldChar w:fldCharType="separate"/>
            </w:r>
            <w:r w:rsidR="009D7E34">
              <w:rPr>
                <w:noProof/>
                <w:webHidden/>
              </w:rPr>
              <w:t>16</w:t>
            </w:r>
            <w:r w:rsidR="00DA1FF7">
              <w:rPr>
                <w:noProof/>
                <w:webHidden/>
              </w:rPr>
              <w:fldChar w:fldCharType="end"/>
            </w:r>
          </w:hyperlink>
        </w:p>
        <w:p w14:paraId="5422B31D" w14:textId="0DDB09F5"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58" w:history="1">
            <w:r w:rsidR="00DA1FF7" w:rsidRPr="00EF56DC">
              <w:rPr>
                <w:rStyle w:val="Hyperlink"/>
                <w:noProof/>
              </w:rPr>
              <w:t>4.2.3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_Toc46822758 \h </w:instrText>
            </w:r>
            <w:r w:rsidR="00DA1FF7">
              <w:rPr>
                <w:noProof/>
                <w:webHidden/>
              </w:rPr>
            </w:r>
            <w:r w:rsidR="00DA1FF7">
              <w:rPr>
                <w:noProof/>
                <w:webHidden/>
              </w:rPr>
              <w:fldChar w:fldCharType="separate"/>
            </w:r>
            <w:r w:rsidR="009D7E34">
              <w:rPr>
                <w:noProof/>
                <w:webHidden/>
              </w:rPr>
              <w:t>17</w:t>
            </w:r>
            <w:r w:rsidR="00DA1FF7">
              <w:rPr>
                <w:noProof/>
                <w:webHidden/>
              </w:rPr>
              <w:fldChar w:fldCharType="end"/>
            </w:r>
          </w:hyperlink>
        </w:p>
        <w:p w14:paraId="523E2F2F" w14:textId="22E04BA8" w:rsidR="00DA1FF7" w:rsidRDefault="00C517DA">
          <w:pPr>
            <w:pStyle w:val="Verzeichnis2"/>
            <w:tabs>
              <w:tab w:val="left" w:pos="880"/>
              <w:tab w:val="right" w:leader="dot" w:pos="9344"/>
            </w:tabs>
            <w:rPr>
              <w:rFonts w:asciiTheme="minorHAnsi" w:hAnsiTheme="minorHAnsi" w:cstheme="minorBidi"/>
              <w:noProof/>
              <w:lang w:eastAsia="de-DE"/>
            </w:rPr>
          </w:pPr>
          <w:hyperlink w:anchor="_Toc46822759" w:history="1">
            <w:r w:rsidR="00DA1FF7" w:rsidRPr="00EF56DC">
              <w:rPr>
                <w:rStyle w:val="Hyperlink"/>
                <w:noProof/>
              </w:rPr>
              <w:t>4.3</w:t>
            </w:r>
            <w:r w:rsidR="00DA1FF7">
              <w:rPr>
                <w:rFonts w:asciiTheme="minorHAnsi" w:hAnsiTheme="minorHAnsi" w:cstheme="minorBidi"/>
                <w:noProof/>
                <w:lang w:eastAsia="de-DE"/>
              </w:rPr>
              <w:tab/>
            </w:r>
            <w:r w:rsidR="00DA1FF7" w:rsidRPr="00EF56DC">
              <w:rPr>
                <w:rStyle w:val="Hyperlink"/>
                <w:noProof/>
              </w:rPr>
              <w:t>Studie II: Feldstudie</w:t>
            </w:r>
            <w:r w:rsidR="00DA1FF7">
              <w:rPr>
                <w:noProof/>
                <w:webHidden/>
              </w:rPr>
              <w:tab/>
            </w:r>
            <w:r w:rsidR="00DA1FF7">
              <w:rPr>
                <w:noProof/>
                <w:webHidden/>
              </w:rPr>
              <w:fldChar w:fldCharType="begin"/>
            </w:r>
            <w:r w:rsidR="00DA1FF7">
              <w:rPr>
                <w:noProof/>
                <w:webHidden/>
              </w:rPr>
              <w:instrText xml:space="preserve"> PAGEREF _Toc46822759 \h </w:instrText>
            </w:r>
            <w:r w:rsidR="00DA1FF7">
              <w:rPr>
                <w:noProof/>
                <w:webHidden/>
              </w:rPr>
            </w:r>
            <w:r w:rsidR="00DA1FF7">
              <w:rPr>
                <w:noProof/>
                <w:webHidden/>
              </w:rPr>
              <w:fldChar w:fldCharType="separate"/>
            </w:r>
            <w:r w:rsidR="009D7E34">
              <w:rPr>
                <w:noProof/>
                <w:webHidden/>
              </w:rPr>
              <w:t>18</w:t>
            </w:r>
            <w:r w:rsidR="00DA1FF7">
              <w:rPr>
                <w:noProof/>
                <w:webHidden/>
              </w:rPr>
              <w:fldChar w:fldCharType="end"/>
            </w:r>
          </w:hyperlink>
        </w:p>
        <w:p w14:paraId="36A4FB23" w14:textId="05AAEF41"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60" w:history="1">
            <w:r w:rsidR="00DA1FF7" w:rsidRPr="00EF56DC">
              <w:rPr>
                <w:rStyle w:val="Hyperlink"/>
                <w:noProof/>
              </w:rPr>
              <w:t>4.3.1</w:t>
            </w:r>
            <w:r w:rsidR="00DA1FF7">
              <w:rPr>
                <w:rFonts w:asciiTheme="minorHAnsi" w:hAnsiTheme="minorHAnsi" w:cstheme="minorBidi"/>
                <w:noProof/>
                <w:lang w:eastAsia="de-DE"/>
              </w:rPr>
              <w:tab/>
            </w:r>
            <w:r w:rsidR="00DA1FF7" w:rsidRPr="00EF56DC">
              <w:rPr>
                <w:rStyle w:val="Hyperlink"/>
                <w:noProof/>
              </w:rPr>
              <w:t>Untersuchungsziel und Forschungsfrage</w:t>
            </w:r>
            <w:r w:rsidR="00DA1FF7">
              <w:rPr>
                <w:noProof/>
                <w:webHidden/>
              </w:rPr>
              <w:tab/>
            </w:r>
            <w:r w:rsidR="00DA1FF7">
              <w:rPr>
                <w:noProof/>
                <w:webHidden/>
              </w:rPr>
              <w:fldChar w:fldCharType="begin"/>
            </w:r>
            <w:r w:rsidR="00DA1FF7">
              <w:rPr>
                <w:noProof/>
                <w:webHidden/>
              </w:rPr>
              <w:instrText xml:space="preserve"> PAGEREF _Toc46822760 \h </w:instrText>
            </w:r>
            <w:r w:rsidR="00DA1FF7">
              <w:rPr>
                <w:noProof/>
                <w:webHidden/>
              </w:rPr>
            </w:r>
            <w:r w:rsidR="00DA1FF7">
              <w:rPr>
                <w:noProof/>
                <w:webHidden/>
              </w:rPr>
              <w:fldChar w:fldCharType="separate"/>
            </w:r>
            <w:r w:rsidR="009D7E34">
              <w:rPr>
                <w:noProof/>
                <w:webHidden/>
              </w:rPr>
              <w:t>18</w:t>
            </w:r>
            <w:r w:rsidR="00DA1FF7">
              <w:rPr>
                <w:noProof/>
                <w:webHidden/>
              </w:rPr>
              <w:fldChar w:fldCharType="end"/>
            </w:r>
          </w:hyperlink>
        </w:p>
        <w:p w14:paraId="7243381E" w14:textId="403DFA27"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61" w:history="1">
            <w:r w:rsidR="00DA1FF7" w:rsidRPr="00EF56DC">
              <w:rPr>
                <w:rStyle w:val="Hyperlink"/>
                <w:noProof/>
              </w:rPr>
              <w:t>4.3.2</w:t>
            </w:r>
            <w:r w:rsidR="00DA1FF7">
              <w:rPr>
                <w:rFonts w:asciiTheme="minorHAnsi" w:hAnsiTheme="minorHAnsi" w:cstheme="minorBidi"/>
                <w:noProof/>
                <w:lang w:eastAsia="de-DE"/>
              </w:rPr>
              <w:tab/>
            </w:r>
            <w:r w:rsidR="00DA1FF7" w:rsidRPr="00EF56DC">
              <w:rPr>
                <w:rStyle w:val="Hyperlink"/>
                <w:noProof/>
              </w:rPr>
              <w:t>Methode</w:t>
            </w:r>
            <w:r w:rsidR="00DA1FF7">
              <w:rPr>
                <w:noProof/>
                <w:webHidden/>
              </w:rPr>
              <w:tab/>
            </w:r>
            <w:r w:rsidR="00DA1FF7">
              <w:rPr>
                <w:noProof/>
                <w:webHidden/>
              </w:rPr>
              <w:fldChar w:fldCharType="begin"/>
            </w:r>
            <w:r w:rsidR="00DA1FF7">
              <w:rPr>
                <w:noProof/>
                <w:webHidden/>
              </w:rPr>
              <w:instrText xml:space="preserve"> PAGEREF _Toc46822761 \h </w:instrText>
            </w:r>
            <w:r w:rsidR="00DA1FF7">
              <w:rPr>
                <w:noProof/>
                <w:webHidden/>
              </w:rPr>
            </w:r>
            <w:r w:rsidR="00DA1FF7">
              <w:rPr>
                <w:noProof/>
                <w:webHidden/>
              </w:rPr>
              <w:fldChar w:fldCharType="separate"/>
            </w:r>
            <w:r w:rsidR="009D7E34">
              <w:rPr>
                <w:noProof/>
                <w:webHidden/>
              </w:rPr>
              <w:t>18</w:t>
            </w:r>
            <w:r w:rsidR="00DA1FF7">
              <w:rPr>
                <w:noProof/>
                <w:webHidden/>
              </w:rPr>
              <w:fldChar w:fldCharType="end"/>
            </w:r>
          </w:hyperlink>
        </w:p>
        <w:p w14:paraId="17CCBEE7" w14:textId="707EE6E3" w:rsidR="00DA1FF7" w:rsidRDefault="00C517DA">
          <w:pPr>
            <w:pStyle w:val="Verzeichnis3"/>
            <w:tabs>
              <w:tab w:val="left" w:pos="1320"/>
              <w:tab w:val="right" w:leader="dot" w:pos="9344"/>
            </w:tabs>
            <w:rPr>
              <w:rFonts w:asciiTheme="minorHAnsi" w:hAnsiTheme="minorHAnsi" w:cstheme="minorBidi"/>
              <w:noProof/>
              <w:lang w:eastAsia="de-DE"/>
            </w:rPr>
          </w:pPr>
          <w:hyperlink w:anchor="_Toc46822762" w:history="1">
            <w:r w:rsidR="00DA1FF7" w:rsidRPr="00EF56DC">
              <w:rPr>
                <w:rStyle w:val="Hyperlink"/>
                <w:noProof/>
              </w:rPr>
              <w:t>4.3.3</w:t>
            </w:r>
            <w:r w:rsidR="00DA1FF7">
              <w:rPr>
                <w:rFonts w:asciiTheme="minorHAnsi" w:hAnsiTheme="minorHAnsi" w:cstheme="minorBidi"/>
                <w:noProof/>
                <w:lang w:eastAsia="de-DE"/>
              </w:rPr>
              <w:tab/>
            </w:r>
            <w:r w:rsidR="00DA1FF7" w:rsidRPr="00EF56DC">
              <w:rPr>
                <w:rStyle w:val="Hyperlink"/>
                <w:noProof/>
              </w:rPr>
              <w:t>Maße</w:t>
            </w:r>
            <w:r w:rsidR="00DA1FF7">
              <w:rPr>
                <w:noProof/>
                <w:webHidden/>
              </w:rPr>
              <w:tab/>
            </w:r>
            <w:r w:rsidR="00DA1FF7">
              <w:rPr>
                <w:noProof/>
                <w:webHidden/>
              </w:rPr>
              <w:fldChar w:fldCharType="begin"/>
            </w:r>
            <w:r w:rsidR="00DA1FF7">
              <w:rPr>
                <w:noProof/>
                <w:webHidden/>
              </w:rPr>
              <w:instrText xml:space="preserve"> PAGEREF _Toc46822762 \h </w:instrText>
            </w:r>
            <w:r w:rsidR="00DA1FF7">
              <w:rPr>
                <w:noProof/>
                <w:webHidden/>
              </w:rPr>
            </w:r>
            <w:r w:rsidR="00DA1FF7">
              <w:rPr>
                <w:noProof/>
                <w:webHidden/>
              </w:rPr>
              <w:fldChar w:fldCharType="separate"/>
            </w:r>
            <w:r w:rsidR="009D7E34">
              <w:rPr>
                <w:noProof/>
                <w:webHidden/>
              </w:rPr>
              <w:t>19</w:t>
            </w:r>
            <w:r w:rsidR="00DA1FF7">
              <w:rPr>
                <w:noProof/>
                <w:webHidden/>
              </w:rPr>
              <w:fldChar w:fldCharType="end"/>
            </w:r>
          </w:hyperlink>
        </w:p>
        <w:p w14:paraId="24C45BE4" w14:textId="0FF941D7" w:rsidR="00DA1FF7" w:rsidRDefault="00C517DA">
          <w:pPr>
            <w:pStyle w:val="Verzeichnis1"/>
            <w:tabs>
              <w:tab w:val="right" w:leader="dot" w:pos="9344"/>
            </w:tabs>
            <w:rPr>
              <w:rFonts w:asciiTheme="minorHAnsi" w:hAnsiTheme="minorHAnsi" w:cstheme="minorBidi"/>
              <w:noProof/>
              <w:lang w:eastAsia="de-DE"/>
            </w:rPr>
          </w:pPr>
          <w:hyperlink w:anchor="_Toc46822763" w:history="1">
            <w:r w:rsidR="00DA1FF7" w:rsidRPr="00EF56DC">
              <w:rPr>
                <w:rStyle w:val="Hyperlink"/>
                <w:noProof/>
              </w:rPr>
              <w:t>Arbeits- und Zeitplan</w:t>
            </w:r>
            <w:r w:rsidR="00DA1FF7">
              <w:rPr>
                <w:noProof/>
                <w:webHidden/>
              </w:rPr>
              <w:tab/>
            </w:r>
            <w:r w:rsidR="00DA1FF7">
              <w:rPr>
                <w:noProof/>
                <w:webHidden/>
              </w:rPr>
              <w:fldChar w:fldCharType="begin"/>
            </w:r>
            <w:r w:rsidR="00DA1FF7">
              <w:rPr>
                <w:noProof/>
                <w:webHidden/>
              </w:rPr>
              <w:instrText xml:space="preserve"> PAGEREF _Toc46822763 \h </w:instrText>
            </w:r>
            <w:r w:rsidR="00DA1FF7">
              <w:rPr>
                <w:noProof/>
                <w:webHidden/>
              </w:rPr>
            </w:r>
            <w:r w:rsidR="00DA1FF7">
              <w:rPr>
                <w:noProof/>
                <w:webHidden/>
              </w:rPr>
              <w:fldChar w:fldCharType="separate"/>
            </w:r>
            <w:r w:rsidR="009D7E34">
              <w:rPr>
                <w:noProof/>
                <w:webHidden/>
              </w:rPr>
              <w:t>22</w:t>
            </w:r>
            <w:r w:rsidR="00DA1FF7">
              <w:rPr>
                <w:noProof/>
                <w:webHidden/>
              </w:rPr>
              <w:fldChar w:fldCharType="end"/>
            </w:r>
          </w:hyperlink>
        </w:p>
        <w:p w14:paraId="1C06079B" w14:textId="3307B950" w:rsidR="00DA1FF7" w:rsidRDefault="00C517DA">
          <w:pPr>
            <w:pStyle w:val="Verzeichnis1"/>
            <w:tabs>
              <w:tab w:val="right" w:leader="dot" w:pos="9344"/>
            </w:tabs>
            <w:rPr>
              <w:rFonts w:asciiTheme="minorHAnsi" w:hAnsiTheme="minorHAnsi" w:cstheme="minorBidi"/>
              <w:noProof/>
              <w:lang w:eastAsia="de-DE"/>
            </w:rPr>
          </w:pPr>
          <w:hyperlink w:anchor="_Toc46822764" w:history="1">
            <w:r w:rsidR="00DA1FF7" w:rsidRPr="00EF56DC">
              <w:rPr>
                <w:rStyle w:val="Hyperlink"/>
                <w:noProof/>
              </w:rPr>
              <w:t>Vorläufiges Literaturverzeichnis</w:t>
            </w:r>
            <w:r w:rsidR="00DA1FF7">
              <w:rPr>
                <w:noProof/>
                <w:webHidden/>
              </w:rPr>
              <w:tab/>
            </w:r>
            <w:r w:rsidR="00DA1FF7">
              <w:rPr>
                <w:noProof/>
                <w:webHidden/>
              </w:rPr>
              <w:fldChar w:fldCharType="begin"/>
            </w:r>
            <w:r w:rsidR="00DA1FF7">
              <w:rPr>
                <w:noProof/>
                <w:webHidden/>
              </w:rPr>
              <w:instrText xml:space="preserve"> PAGEREF _Toc46822764 \h </w:instrText>
            </w:r>
            <w:r w:rsidR="00DA1FF7">
              <w:rPr>
                <w:noProof/>
                <w:webHidden/>
              </w:rPr>
            </w:r>
            <w:r w:rsidR="00DA1FF7">
              <w:rPr>
                <w:noProof/>
                <w:webHidden/>
              </w:rPr>
              <w:fldChar w:fldCharType="separate"/>
            </w:r>
            <w:r w:rsidR="009D7E34">
              <w:rPr>
                <w:noProof/>
                <w:webHidden/>
              </w:rPr>
              <w:t>23</w:t>
            </w:r>
            <w:r w:rsidR="00DA1FF7">
              <w:rPr>
                <w:noProof/>
                <w:webHidden/>
              </w:rPr>
              <w:fldChar w:fldCharType="end"/>
            </w:r>
          </w:hyperlink>
        </w:p>
        <w:p w14:paraId="2E5E8D9E" w14:textId="6C066C76" w:rsidR="00DA1FF7" w:rsidRDefault="00C517DA">
          <w:pPr>
            <w:pStyle w:val="Verzeichnis1"/>
            <w:tabs>
              <w:tab w:val="right" w:leader="dot" w:pos="9344"/>
            </w:tabs>
            <w:rPr>
              <w:rFonts w:asciiTheme="minorHAnsi" w:hAnsiTheme="minorHAnsi" w:cstheme="minorBidi"/>
              <w:noProof/>
              <w:lang w:eastAsia="de-DE"/>
            </w:rPr>
          </w:pPr>
          <w:hyperlink w:anchor="_Toc46822765" w:history="1">
            <w:r w:rsidR="00DA1FF7" w:rsidRPr="00EF56DC">
              <w:rPr>
                <w:rStyle w:val="Hyperlink"/>
                <w:noProof/>
              </w:rPr>
              <w:t>Anhang</w:t>
            </w:r>
            <w:r w:rsidR="00DA1FF7">
              <w:rPr>
                <w:noProof/>
                <w:webHidden/>
              </w:rPr>
              <w:tab/>
            </w:r>
            <w:r w:rsidR="00DA1FF7">
              <w:rPr>
                <w:noProof/>
                <w:webHidden/>
              </w:rPr>
              <w:fldChar w:fldCharType="begin"/>
            </w:r>
            <w:r w:rsidR="00DA1FF7">
              <w:rPr>
                <w:noProof/>
                <w:webHidden/>
              </w:rPr>
              <w:instrText xml:space="preserve"> PAGEREF _Toc46822765 \h </w:instrText>
            </w:r>
            <w:r w:rsidR="00DA1FF7">
              <w:rPr>
                <w:noProof/>
                <w:webHidden/>
              </w:rPr>
            </w:r>
            <w:r w:rsidR="00DA1FF7">
              <w:rPr>
                <w:noProof/>
                <w:webHidden/>
              </w:rPr>
              <w:fldChar w:fldCharType="separate"/>
            </w:r>
            <w:r w:rsidR="009D7E34">
              <w:rPr>
                <w:noProof/>
                <w:webHidden/>
              </w:rPr>
              <w:t>26</w:t>
            </w:r>
            <w:r w:rsidR="00DA1FF7">
              <w:rPr>
                <w:noProof/>
                <w:webHidden/>
              </w:rPr>
              <w:fldChar w:fldCharType="end"/>
            </w:r>
          </w:hyperlink>
        </w:p>
        <w:p w14:paraId="7C6BA4BC" w14:textId="24D3906D" w:rsidR="00DA1FF7" w:rsidRDefault="00C517DA">
          <w:pPr>
            <w:pStyle w:val="Verzeichnis1"/>
            <w:tabs>
              <w:tab w:val="right" w:leader="dot" w:pos="9344"/>
            </w:tabs>
            <w:rPr>
              <w:rFonts w:asciiTheme="minorHAnsi" w:hAnsiTheme="minorHAnsi" w:cstheme="minorBidi"/>
              <w:noProof/>
              <w:lang w:eastAsia="de-DE"/>
            </w:rPr>
          </w:pPr>
          <w:hyperlink w:anchor="_Toc46822766" w:history="1">
            <w:r w:rsidR="00DA1FF7" w:rsidRPr="00EF56DC">
              <w:rPr>
                <w:rStyle w:val="Hyperlink"/>
                <w:noProof/>
              </w:rPr>
              <w:t>Selbstständigkeitserklärung</w:t>
            </w:r>
            <w:r w:rsidR="00DA1FF7">
              <w:rPr>
                <w:noProof/>
                <w:webHidden/>
              </w:rPr>
              <w:tab/>
            </w:r>
            <w:r w:rsidR="00DA1FF7">
              <w:rPr>
                <w:noProof/>
                <w:webHidden/>
              </w:rPr>
              <w:fldChar w:fldCharType="begin"/>
            </w:r>
            <w:r w:rsidR="00DA1FF7">
              <w:rPr>
                <w:noProof/>
                <w:webHidden/>
              </w:rPr>
              <w:instrText xml:space="preserve"> PAGEREF _Toc46822766 \h </w:instrText>
            </w:r>
            <w:r w:rsidR="00DA1FF7">
              <w:rPr>
                <w:noProof/>
                <w:webHidden/>
              </w:rPr>
            </w:r>
            <w:r w:rsidR="00DA1FF7">
              <w:rPr>
                <w:noProof/>
                <w:webHidden/>
              </w:rPr>
              <w:fldChar w:fldCharType="separate"/>
            </w:r>
            <w:r w:rsidR="009D7E34">
              <w:rPr>
                <w:noProof/>
                <w:webHidden/>
              </w:rPr>
              <w:t>28</w:t>
            </w:r>
            <w:r w:rsidR="00DA1FF7">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bookmarkStart w:id="7" w:name="_Toc46822742"/>
      <w:r w:rsidRPr="007746B9">
        <w:lastRenderedPageBreak/>
        <w:t>Abbildungsverzeichnis</w:t>
      </w:r>
      <w:bookmarkEnd w:id="0"/>
      <w:bookmarkEnd w:id="1"/>
      <w:bookmarkEnd w:id="2"/>
      <w:bookmarkEnd w:id="3"/>
      <w:bookmarkEnd w:id="4"/>
      <w:bookmarkEnd w:id="5"/>
      <w:bookmarkEnd w:id="6"/>
      <w:bookmarkEnd w:id="7"/>
    </w:p>
    <w:p w14:paraId="3FC4D8CF" w14:textId="77777777" w:rsidR="00842E4C" w:rsidRDefault="00842E4C">
      <w:pPr>
        <w:pStyle w:val="Abbildungsverzeichnis"/>
        <w:tabs>
          <w:tab w:val="right" w:leader="dot" w:pos="9344"/>
        </w:tabs>
        <w:rPr>
          <w:rFonts w:cs="Arial"/>
          <w:b/>
        </w:rPr>
      </w:pPr>
    </w:p>
    <w:p w14:paraId="74FDA097" w14:textId="472A3213"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9D7E34">
          <w:rPr>
            <w:noProof/>
            <w:webHidden/>
          </w:rPr>
          <w:t>3</w:t>
        </w:r>
        <w:r w:rsidR="001E1AEC">
          <w:rPr>
            <w:noProof/>
            <w:webHidden/>
          </w:rPr>
          <w:fldChar w:fldCharType="end"/>
        </w:r>
      </w:hyperlink>
    </w:p>
    <w:p w14:paraId="6B008722" w14:textId="1A73A9C4" w:rsidR="007746B9" w:rsidRDefault="00C517DA"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9D7E34">
          <w:rPr>
            <w:noProof/>
            <w:webHidden/>
          </w:rPr>
          <w:t>10</w:t>
        </w:r>
        <w:r w:rsidR="001E1AEC">
          <w:rPr>
            <w:noProof/>
            <w:webHidden/>
          </w:rPr>
          <w:fldChar w:fldCharType="end"/>
        </w:r>
      </w:hyperlink>
    </w:p>
    <w:p w14:paraId="0E4D0D27" w14:textId="77777777" w:rsidR="007746B9" w:rsidRPr="007746B9" w:rsidRDefault="007746B9" w:rsidP="007746B9">
      <w:pPr>
        <w:pStyle w:val="berschrift1"/>
        <w:rPr>
          <w:noProof/>
        </w:rPr>
      </w:pPr>
      <w:bookmarkStart w:id="8" w:name="_Toc39478784"/>
      <w:bookmarkStart w:id="9" w:name="_Toc43720975"/>
      <w:bookmarkStart w:id="10" w:name="_Toc43728996"/>
      <w:bookmarkStart w:id="11" w:name="_Toc43909304"/>
      <w:bookmarkStart w:id="12" w:name="_Toc43998157"/>
      <w:bookmarkStart w:id="13" w:name="_Toc44578992"/>
      <w:bookmarkStart w:id="14" w:name="_Toc45119075"/>
      <w:bookmarkStart w:id="15" w:name="_Toc45194354"/>
      <w:bookmarkStart w:id="16" w:name="_Toc46822743"/>
      <w:r w:rsidRPr="007746B9">
        <w:rPr>
          <w:noProof/>
        </w:rPr>
        <w:lastRenderedPageBreak/>
        <w:t>Abstract</w:t>
      </w:r>
      <w:bookmarkEnd w:id="8"/>
      <w:bookmarkEnd w:id="9"/>
      <w:bookmarkEnd w:id="10"/>
      <w:bookmarkEnd w:id="11"/>
      <w:bookmarkEnd w:id="12"/>
      <w:bookmarkEnd w:id="13"/>
      <w:bookmarkEnd w:id="14"/>
      <w:bookmarkEnd w:id="15"/>
      <w:bookmarkEnd w:id="16"/>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 xml:space="preserve">quasi-experimentelle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319ECF4E" w:rsidR="00AC6CA1" w:rsidRPr="007746B9" w:rsidRDefault="00842E4C" w:rsidP="00DB6C18">
      <w:pPr>
        <w:pStyle w:val="berschrift1"/>
        <w:numPr>
          <w:ilvl w:val="0"/>
          <w:numId w:val="5"/>
        </w:numPr>
      </w:pPr>
      <w:r>
        <w:rPr>
          <w:rFonts w:cs="Arial"/>
        </w:rPr>
        <w:lastRenderedPageBreak/>
        <w:fldChar w:fldCharType="end"/>
      </w:r>
      <w:bookmarkStart w:id="17" w:name="_Toc46822744"/>
      <w:r w:rsidR="00D50AC8" w:rsidRPr="007746B9">
        <w:t>Relevanz des gewählten Themas</w:t>
      </w:r>
      <w:bookmarkEnd w:id="17"/>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3116F3A2" w:rsidR="00503C12" w:rsidRDefault="008808C1" w:rsidP="00584458">
      <w:pPr>
        <w:spacing w:line="360" w:lineRule="auto"/>
        <w:rPr>
          <w:lang w:eastAsia="de-DE"/>
        </w:rPr>
      </w:pPr>
      <w:r>
        <w:rPr>
          <w:lang w:eastAsia="de-DE"/>
        </w:rPr>
        <w:t>Baumert und Kunter (20</w:t>
      </w:r>
      <w:r w:rsidR="00960133">
        <w:rPr>
          <w:lang w:eastAsia="de-DE"/>
        </w:rPr>
        <w:t>11</w:t>
      </w:r>
      <w:r>
        <w:rPr>
          <w:lang w:eastAsia="de-DE"/>
        </w:rPr>
        <w:t>)</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w:t>
      </w:r>
      <w:r w:rsidR="00960133">
        <w:rPr>
          <w:lang w:eastAsia="de-DE"/>
        </w:rPr>
        <w:t>11</w:t>
      </w:r>
      <w:r w:rsidR="00503C12" w:rsidRPr="007F3A19">
        <w:rPr>
          <w:lang w:eastAsia="de-DE"/>
        </w:rPr>
        <w:t>).</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1145BDA0"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8" w:name="_Toc46822745"/>
      <w:r w:rsidRPr="007746B9">
        <w:t xml:space="preserve">Theoretische Grundlagen und </w:t>
      </w:r>
      <w:r w:rsidR="006F49E2" w:rsidRPr="007746B9">
        <w:t>Stand der Forschung</w:t>
      </w:r>
      <w:bookmarkEnd w:id="18"/>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9" w:name="_Toc46822746"/>
      <w:r w:rsidRPr="00882047">
        <w:rPr>
          <w:sz w:val="24"/>
        </w:rPr>
        <w:lastRenderedPageBreak/>
        <w:t xml:space="preserve">2.1 </w:t>
      </w:r>
      <w:r w:rsidR="008163C1" w:rsidRPr="00882047">
        <w:rPr>
          <w:sz w:val="24"/>
        </w:rPr>
        <w:t>Relevanz der Klassenführung für gelungenen Unterricht</w:t>
      </w:r>
      <w:bookmarkEnd w:id="19"/>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DA1FF7" w:rsidRDefault="00DA1FF7"/>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DA1FF7" w:rsidRDefault="00DA1FF7"/>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DA1FF7" w:rsidRPr="007866E6" w:rsidRDefault="00DA1FF7" w:rsidP="007866E6">
                        <w:pPr>
                          <w:jc w:val="center"/>
                          <w:rPr>
                            <w:b/>
                            <w:sz w:val="16"/>
                          </w:rPr>
                        </w:pPr>
                        <w:r w:rsidRPr="007866E6">
                          <w:rPr>
                            <w:b/>
                            <w:sz w:val="16"/>
                          </w:rPr>
                          <w:t>Lehrperson</w:t>
                        </w:r>
                      </w:p>
                      <w:p w14:paraId="5A67E9BF" w14:textId="69721476" w:rsidR="00DA1FF7" w:rsidRPr="007866E6" w:rsidRDefault="00DA1FF7" w:rsidP="007866E6">
                        <w:pPr>
                          <w:jc w:val="center"/>
                          <w:rPr>
                            <w:sz w:val="16"/>
                          </w:rPr>
                        </w:pPr>
                        <w:r w:rsidRPr="007866E6">
                          <w:rPr>
                            <w:sz w:val="16"/>
                          </w:rPr>
                          <w:t>Professionswissen</w:t>
                        </w:r>
                      </w:p>
                      <w:p w14:paraId="2257BE5E" w14:textId="7A2027C7" w:rsidR="00DA1FF7" w:rsidRPr="007866E6" w:rsidRDefault="00DA1FF7"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DA1FF7" w:rsidRPr="007866E6" w:rsidRDefault="00DA1FF7"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DA1FF7" w:rsidRPr="007866E6" w:rsidRDefault="00DA1FF7" w:rsidP="007866E6">
                        <w:pPr>
                          <w:jc w:val="center"/>
                          <w:rPr>
                            <w:b/>
                            <w:sz w:val="16"/>
                          </w:rPr>
                        </w:pPr>
                        <w:r>
                          <w:rPr>
                            <w:b/>
                            <w:sz w:val="16"/>
                          </w:rPr>
                          <w:t>Qualität des Unterrichts</w:t>
                        </w:r>
                      </w:p>
                      <w:p w14:paraId="29DBBA50" w14:textId="3A10749F" w:rsidR="00DA1FF7" w:rsidRPr="007866E6" w:rsidRDefault="00DA1FF7"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DA1FF7" w:rsidRDefault="00DA1FF7" w:rsidP="007866E6">
                        <w:pPr>
                          <w:jc w:val="center"/>
                          <w:rPr>
                            <w:b/>
                            <w:sz w:val="16"/>
                          </w:rPr>
                        </w:pPr>
                        <w:r w:rsidRPr="007866E6">
                          <w:rPr>
                            <w:b/>
                            <w:sz w:val="16"/>
                          </w:rPr>
                          <w:t>Klassenführung</w:t>
                        </w:r>
                      </w:p>
                      <w:p w14:paraId="2CA78084" w14:textId="1998C7F6" w:rsidR="00DA1FF7" w:rsidRPr="007866E6" w:rsidRDefault="00DA1FF7"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DA1FF7" w:rsidRDefault="00DA1FF7" w:rsidP="00D578D9">
                        <w:pPr>
                          <w:jc w:val="center"/>
                          <w:rPr>
                            <w:sz w:val="16"/>
                          </w:rPr>
                        </w:pPr>
                      </w:p>
                      <w:p w14:paraId="0C6A7E81" w14:textId="73C18BE7" w:rsidR="00DA1FF7" w:rsidRPr="00D578D9" w:rsidRDefault="00DA1FF7" w:rsidP="00D578D9">
                        <w:pPr>
                          <w:jc w:val="center"/>
                          <w:rPr>
                            <w:sz w:val="16"/>
                          </w:rPr>
                        </w:pPr>
                        <w:r w:rsidRPr="00D578D9">
                          <w:rPr>
                            <w:sz w:val="16"/>
                          </w:rPr>
                          <w:t>Aktive Lernzeit</w:t>
                        </w:r>
                      </w:p>
                      <w:p w14:paraId="060CF060" w14:textId="1CAF99C1" w:rsidR="00DA1FF7" w:rsidRPr="00D578D9" w:rsidRDefault="00DA1FF7"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DA1FF7" w:rsidRPr="00D578D9" w:rsidRDefault="00DA1FF7" w:rsidP="00D578D9">
                        <w:pPr>
                          <w:jc w:val="center"/>
                          <w:rPr>
                            <w:b/>
                            <w:sz w:val="16"/>
                          </w:rPr>
                        </w:pPr>
                        <w:r w:rsidRPr="00D578D9">
                          <w:rPr>
                            <w:b/>
                            <w:sz w:val="16"/>
                          </w:rPr>
                          <w:t>Kontext</w:t>
                        </w:r>
                      </w:p>
                      <w:p w14:paraId="1BF491B7" w14:textId="53B56A3E" w:rsidR="00DA1FF7" w:rsidRPr="00D578D9" w:rsidRDefault="00DA1FF7"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40828CAD" w:rsidR="00842E4C" w:rsidRDefault="0010382E" w:rsidP="00842E4C">
      <w:pPr>
        <w:pStyle w:val="Beschriftung"/>
      </w:pPr>
      <w:bookmarkStart w:id="20" w:name="_Toc43719749"/>
      <w:r>
        <w:br/>
      </w:r>
      <w:r w:rsidR="00842E4C">
        <w:t xml:space="preserve">Abbildung </w:t>
      </w:r>
      <w:fldSimple w:instr=" SEQ Abbildung \* ARABIC ">
        <w:r w:rsidR="009D7E34">
          <w:rPr>
            <w:noProof/>
          </w:rPr>
          <w:t>1</w:t>
        </w:r>
      </w:fldSimple>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20"/>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21" w:name="_Toc46822747"/>
      <w:r>
        <w:t xml:space="preserve">2.1.1 </w:t>
      </w:r>
      <w:r w:rsidR="002F65B5">
        <w:t>Zum Umgang mit Unterrichtsstörungen</w:t>
      </w:r>
      <w:bookmarkEnd w:id="21"/>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r w:rsidR="00562924">
        <w:t xml:space="preserve">ebenda).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2" w:name="_Toc46822748"/>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2"/>
    </w:p>
    <w:p w14:paraId="14934333" w14:textId="3DB030F1" w:rsidR="00562924" w:rsidRDefault="001E1D41" w:rsidP="00562924">
      <w:pPr>
        <w:spacing w:after="120" w:line="360" w:lineRule="auto"/>
      </w:pPr>
      <w:r>
        <w:t>Ein weiterer entscheidender Aspekt der Störungsprävention ist die für das</w:t>
      </w:r>
      <w:r w:rsidR="00562924">
        <w:t xml:space="preserve"> Dissertationsvorhaben relevante </w:t>
      </w:r>
      <w:r>
        <w:t>Dimension</w:t>
      </w:r>
      <w:r w:rsidR="00562924">
        <w:t xml:space="preserve"> – die </w:t>
      </w:r>
      <w:r w:rsidR="00562924">
        <w:rPr>
          <w:rFonts w:cs="Futura Book"/>
          <w:noProof/>
          <w:color w:val="000000"/>
        </w:rPr>
        <w:t xml:space="preserve">Präsenz </w:t>
      </w:r>
      <w:r w:rsidR="00562924">
        <w:t xml:space="preserve">der Lehrperson. Helmke und Helmke (2015) betonen die Relevanz dieser </w:t>
      </w:r>
      <w:r>
        <w:t>Komponente</w:t>
      </w:r>
      <w:r w:rsidR="00562924">
        <w:t xml:space="preserve">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794D7E71"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1E1D41">
        <w:t>,</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CDEF092"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w:t>
      </w:r>
      <w:r w:rsidR="001E1D41">
        <w:t>*e</w:t>
      </w:r>
      <w:r w:rsidR="00236A86">
        <w:t xml:space="preserve"> Schüler</w:t>
      </w:r>
      <w:r w:rsidR="001E1D41">
        <w:t>*in</w:t>
      </w:r>
      <w:r w:rsidR="00236A86">
        <w:t>?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3" w:name="_Hlk44935391"/>
      <w:r w:rsidR="000C5864">
        <w:t xml:space="preserve">Präsenz </w:t>
      </w:r>
      <w:bookmarkEnd w:id="23"/>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4" w:name="_Toc46822749"/>
      <w:r>
        <w:t xml:space="preserve">2.1.2 </w:t>
      </w:r>
      <w:r w:rsidR="00F42576" w:rsidRPr="009C7338">
        <w:t xml:space="preserve">Abgeleitete Verhaltensindikatoren für </w:t>
      </w:r>
      <w:r w:rsidR="00C91CFB">
        <w:t>Präsenz</w:t>
      </w:r>
      <w:r w:rsidR="00F42576" w:rsidRPr="009C7338">
        <w:t xml:space="preserve"> beim Unterrichten</w:t>
      </w:r>
      <w:bookmarkEnd w:id="24"/>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5" w:name="_Toc46822750"/>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5"/>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318DAE6A" w:rsidR="00A63442" w:rsidRDefault="00E26756" w:rsidP="004124E2">
      <w:pPr>
        <w:spacing w:line="360" w:lineRule="auto"/>
      </w:pPr>
      <w:r>
        <w:rPr>
          <w:noProof/>
        </w:rPr>
        <w:lastRenderedPageBreak/>
        <mc:AlternateContent>
          <mc:Choice Requires="wps">
            <w:drawing>
              <wp:anchor distT="0" distB="0" distL="114300" distR="114300" simplePos="0" relativeHeight="251720713" behindDoc="0" locked="0" layoutInCell="1" allowOverlap="1" wp14:anchorId="72AB4632" wp14:editId="37F85E77">
                <wp:simplePos x="0" y="0"/>
                <wp:positionH relativeFrom="margin">
                  <wp:align>center</wp:align>
                </wp:positionH>
                <wp:positionV relativeFrom="paragraph">
                  <wp:posOffset>4522581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38" type="#_x0000_t202" style="position:absolute;left:0;text-align:left;margin-left:0;margin-top:356.1pt;width:447.65pt;height:107.3pt;z-index:251720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WkRQIAAIMEAAAOAAAAZHJzL2Uyb0RvYy54bWysVMFOGzEQvVfqP1i+l01CEiBig1IQVSUE&#10;SIA4O16brOr1uLaTXfr1ffZmIaI9Vb0445m343lvZnJ+0TWG7ZQPNdmSj49GnCkrqartS8mfHq+/&#10;nHIWorCVMGRVyV9V4BfLz5/OW7dQE9qQqZRnSGLDonUl38ToFkUR5EY1IhyRUxZBTb4REVf/UlRe&#10;tMjemGIyGs2LlnzlPEkVArxXfZAvc36tlYx3WgcVmSk5aov59Plcp7NYnovFixduU8t9GeIfqmhE&#10;bfHoW6orEQXb+vqPVE0tPQXS8UhSU5DWtVSZA9iMRx/YPGyEU5kLxAnuTabw/9LK2929Z3VV8vmE&#10;Mysa9OhRdVErUzG4oE/rwgKwBwdg7L5Shz4P/gBnot1p36RfEGKIQ+nXN3WRjUk4Z/PT2XiEkERs&#10;fDyfnJ1MU57i/XPnQ/ymqGHJKLlH+7KqYncTYg8dIOk1S9e1MbmFxrIWHI5no/xBIFNXKZhg6ZNL&#10;49lOYAjWRsgf+2cPUCjCWNSSyPakkhW7ddeLMxBeU/UKHTz1kxScvK6R/kaEeC88Rgf8sA7xDoc2&#10;hJpob3G2If/rb/6ER0cR5azFKJY8/NwKrzgz3y16fTaeTtPs5st0djLBxR9G1ocRu20uCUTHWDwn&#10;s5nw0Qym9tQ8Y2tW6VWEhJV4u+RxMC9jvyDYOqlWqwzCtDoRb+yDkyn1IOtj9yy827crotO3NAyt&#10;WHzoWo/t+7baRtJ1bmnSuVd1Lz8mPQ/FfivTKh3eM+r9v2P5GwAA//8DAFBLAwQUAAYACAAAACEA&#10;cYF0KuAAAAAIAQAADwAAAGRycy9kb3ducmV2LnhtbEyPQUvDQBSE74L/YXmCN7tppG0a81JE7EEQ&#10;oVWsx032mQR338bsNo3+eteTHocZZr4pNpM1YqTBd44R5rMEBHHtdMcNwsvz9ioD4YNirYxjQvgi&#10;D5vy/KxQuXYn3tG4D42IJexzhdCG0OdS+rolq/zM9cTRe3eDVSHKoZF6UKdYbo1Mk2Qpreo4LrSq&#10;p7uW6o/90SI8vh4+77dPb8mBKtMtRrNqH74rxMuL6fYGRKAp/IXhFz+iQxmZKndk7YVBiEcCwmqe&#10;piCina0X1yAqhHW6zECWhfx/oPwBAAD//wMAUEsBAi0AFAAGAAgAAAAhALaDOJL+AAAA4QEAABMA&#10;AAAAAAAAAAAAAAAAAAAAAFtDb250ZW50X1R5cGVzXS54bWxQSwECLQAUAAYACAAAACEAOP0h/9YA&#10;AACUAQAACwAAAAAAAAAAAAAAAAAvAQAAX3JlbHMvLnJlbHNQSwECLQAUAAYACAAAACEAEAS1pEUC&#10;AACDBAAADgAAAAAAAAAAAAAAAAAuAgAAZHJzL2Uyb0RvYy54bWxQSwECLQAUAAYACAAAACEAcYF0&#10;KuAAAAAIAQAADwAAAAAAAAAAAAAAAACfBAAAZHJzL2Rvd25yZXYueG1sUEsFBgAAAAAEAAQA8wAA&#10;AKwFAAAAAA==&#10;" filled="f" strokeweight=".5pt">
                <v:textbox>
                  <w:txbxContent>
                    <w:p w14:paraId="41D35C37" w14:textId="77777777" w:rsidR="00DA1FF7" w:rsidRDefault="00DA1FF7"/>
                  </w:txbxContent>
                </v:textbox>
                <w10:wrap anchorx="margin"/>
              </v:shape>
            </w:pict>
          </mc:Fallback>
        </mc:AlternateContent>
      </w:r>
      <w:r>
        <w:rPr>
          <w:noProof/>
        </w:rPr>
        <mc:AlternateContent>
          <mc:Choice Requires="wps">
            <w:drawing>
              <wp:anchor distT="0" distB="0" distL="114300" distR="114300" simplePos="0" relativeHeight="251721737" behindDoc="0" locked="0" layoutInCell="1" allowOverlap="1" wp14:anchorId="60215B54" wp14:editId="7864DFD6">
                <wp:simplePos x="0" y="0"/>
                <wp:positionH relativeFrom="column">
                  <wp:posOffset>140335</wp:posOffset>
                </wp:positionH>
                <wp:positionV relativeFrom="paragraph">
                  <wp:posOffset>5955030</wp:posOffset>
                </wp:positionV>
                <wp:extent cx="5676900" cy="1423035"/>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6900" cy="1423035"/>
                        </a:xfrm>
                        <a:prstGeom prst="rect">
                          <a:avLst/>
                        </a:prstGeom>
                        <a:noFill/>
                        <a:ln w="6350">
                          <a:solidFill>
                            <a:prstClr val="black"/>
                          </a:solidFill>
                        </a:ln>
                      </wps:spPr>
                      <wps:txbx>
                        <w:txbxContent>
                          <w:p w14:paraId="0163A1DF"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9" type="#_x0000_t202" style="position:absolute;left:0;text-align:left;margin-left:11.05pt;margin-top:468.9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63RQIAAIMEAAAOAAAAZHJzL2Uyb0RvYy54bWysVE1v2zAMvQ/YfxB0X+x8djXiFFmKDAOC&#10;tkAy9KzIUmJMFjVJiZ39+lGynQbdTsMuCkU+U3yPZOYPTaXIWVhXgs7pcJBSIjSHotSHnH7frT99&#10;psR5pgumQIucXoSjD4uPH+a1ycQIjqAKYQkm0S6rTU6P3pssSRw/ioq5ARihMSjBVszj1R6SwrIa&#10;s1cqGaXpLKnBFsYCF86h97EN0kXML6Xg/llKJzxROcXafDxtPPfhTBZzlh0sM8eSd2Wwf6iiYqXG&#10;R6+pHpln5GTLP1JVJbfgQPoBhyoBKUsuIgdkM0zfsdkemRGRC4rjzFUm9//S8qfziyVlkdPZmBLN&#10;KuzRTjReClUQdKE+tXEZwrYGgb75Ag32ufc7dAbajbRV+EVCBOOo9OWqLmYjHJ3T2d3sPsUQx9hw&#10;Mhqn42nIk7x9bqzzXwVUJBg5tdi+qCo7b5xvoT0kvKZhXSoVW6g0qQOHaRo/cKDKIgQDLHyyUpac&#10;GQ7BXjH+o3v2BoVFKI21BLItqWD5Zt9Ece56wnsoLqiDhXaSnOHrEtNvmPMvzOLoID9cB/+Mh1SA&#10;NUFnUXIE++tv/oDHjmKUkhpHMafu54lZQYn6prHX98PJJMxuvEymdyO82NvI/jaiT9UKkOgQF8/w&#10;aAa8V70pLVSvuDXL8CqGmOb4dk59b658uyC4dVwslxGE02qY3+it4SF1L+uueWXWdO3y2Okn6IeW&#10;Ze+61mLbvi1PHmQZWxp0blXt5MdJj0PRbWVYpdt7RL39dyx+AwAA//8DAFBLAwQUAAYACAAAACEA&#10;8ssrDuEAAAALAQAADwAAAGRycy9kb3ducmV2LnhtbEyPQU/DMAyF70j8h8hI3FjaIjZamk4IsQMS&#10;QtpAjGPamqYicUqTdYVfjznBzfb79PxeuZ6dFROOofekIF0kIJAa3/bUKXh53lxcgwhRU6utJ1Tw&#10;hQHW1elJqYvWH2mL0y52gk0oFFqBiXEopAyNQafDwg9IrL370enI69jJdtRHNndWZkmylE73xB+M&#10;HvDOYPOxOzgFj6/7z/vN01uyx9r2V5NdmYfvWqnzs/n2BkTEOf7B8Bufo0PFmWp/oDYIqyDLUiYV&#10;5JcrrsBAni75UjPJQw6yKuX/DtUPAAAA//8DAFBLAQItABQABgAIAAAAIQC2gziS/gAAAOEBAAAT&#10;AAAAAAAAAAAAAAAAAAAAAABbQ29udGVudF9UeXBlc10ueG1sUEsBAi0AFAAGAAgAAAAhADj9If/W&#10;AAAAlAEAAAsAAAAAAAAAAAAAAAAALwEAAF9yZWxzLy5yZWxzUEsBAi0AFAAGAAgAAAAhAMP2jrdF&#10;AgAAgwQAAA4AAAAAAAAAAAAAAAAALgIAAGRycy9lMm9Eb2MueG1sUEsBAi0AFAAGAAgAAAAhAPLL&#10;Kw7hAAAACwEAAA8AAAAAAAAAAAAAAAAAnwQAAGRycy9kb3ducmV2LnhtbFBLBQYAAAAABAAEAPMA&#10;AACtBQAAAAA=&#10;" filled="f" strokeweight=".5pt">
                <v:textbox>
                  <w:txbxContent>
                    <w:p w14:paraId="0163A1DF" w14:textId="77777777" w:rsidR="00DA1FF7" w:rsidRDefault="00DA1FF7"/>
                  </w:txbxContent>
                </v:textbox>
              </v:shape>
            </w:pict>
          </mc:Fallback>
        </mc:AlternateContent>
      </w:r>
      <w:r>
        <w:rPr>
          <w:noProof/>
        </w:rPr>
        <mc:AlternateContent>
          <mc:Choice Requires="wps">
            <w:drawing>
              <wp:anchor distT="0" distB="0" distL="114300" distR="114300" simplePos="0" relativeHeight="251722761" behindDoc="0" locked="0" layoutInCell="1" allowOverlap="1" wp14:anchorId="46C5543B" wp14:editId="7E6BFC5E">
                <wp:simplePos x="0" y="0"/>
                <wp:positionH relativeFrom="column">
                  <wp:posOffset>130065</wp:posOffset>
                </wp:positionH>
                <wp:positionV relativeFrom="paragraph">
                  <wp:posOffset>7464977</wp:posOffset>
                </wp:positionV>
                <wp:extent cx="5708705" cy="1086485"/>
                <wp:effectExtent l="0" t="0" r="25400" b="18415"/>
                <wp:wrapNone/>
                <wp:docPr id="192" name="Textfeld 192"/>
                <wp:cNvGraphicFramePr/>
                <a:graphic xmlns:a="http://schemas.openxmlformats.org/drawingml/2006/main">
                  <a:graphicData uri="http://schemas.microsoft.com/office/word/2010/wordprocessingShape">
                    <wps:wsp>
                      <wps:cNvSpPr txBox="1"/>
                      <wps:spPr>
                        <a:xfrm>
                          <a:off x="0" y="0"/>
                          <a:ext cx="5708705" cy="1086485"/>
                        </a:xfrm>
                        <a:prstGeom prst="rect">
                          <a:avLst/>
                        </a:prstGeom>
                        <a:noFill/>
                        <a:ln w="6350">
                          <a:solidFill>
                            <a:prstClr val="black"/>
                          </a:solidFill>
                        </a:ln>
                      </wps:spPr>
                      <wps:txbx>
                        <w:txbxContent>
                          <w:p w14:paraId="76BE79E5"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5543B" id="Textfeld 192" o:spid="_x0000_s1040" type="#_x0000_t202" style="position:absolute;left:0;text-align:left;margin-left:10.25pt;margin-top:587.8pt;width:449.5pt;height:85.55pt;z-index:2517227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ulRwIAAIUEAAAOAAAAZHJzL2Uyb0RvYy54bWysVMGO2jAQvVfqP1i+lwQKLIsIK8qKqhLa&#10;XQmqPRvHJlEdj2sbEvr1HTsJi7Y9Vb2Y8czLeN6bGRYPTaXIWVhXgs7ocJBSIjSHvNTHjH7fbz7N&#10;KHGe6Zwp0CKjF+How/Ljh0Vt5mIEBahcWIJJtJvXJqOF92aeJI4XomJuAEZoDEqwFfN4tcckt6zG&#10;7JVKRmk6TWqwubHAhXPofWyDdBnzSym4f5bSCU9URrE2H08bz0M4k+WCzY+WmaLkXRnsH6qoWKnx&#10;0WuqR+YZOdnyj1RVyS04kH7AoUpAypKLyAHZDNN3bHYFMyJyQXGcucrk/l9a/nR+saTMsXf3I0o0&#10;q7BJe9F4KVROgg8Vqo2bI3BnEOqbL9Aguvc7dAbijbRV+EVKBOOo9eWqL6YjHJ2Tu3R2l04o4Rgb&#10;prPpeDYJeZK3z411/quAigQjoxYbGHVl563zLbSHhNc0bEqlYhOVJnVGp58nafzAgSrzEAyw8Mla&#10;WXJmOAYHxfiP7tkbFBahNNYSyLakguWbQxPlmfWED5BfUAcL7Sw5wzclpt8y51+YxeFB6rgQ/hkP&#10;qQBrgs6ipAD762/+gMeeYpSSGocxo+7niVlBifqmsdv3w/E4TG+8jCd3I7zY28jhNqJP1RqQ6BBX&#10;z/BoBrxXvSktVK+4N6vwKoaY5vh2Rn1vrn27Irh3XKxWEYTzapjf6p3hIXUv6755ZdZ07fLY6Sfo&#10;x5bN33WtxbZ9W508yDK2NOjcqtrJj7Meh6Lby7BMt/eIevv3WP4GAAD//wMAUEsDBBQABgAIAAAA&#10;IQChTY9I4gAAAAwBAAAPAAAAZHJzL2Rvd25yZXYueG1sTI/LTsMwEEX3SPyDNUjsqJ1CEhriVAjR&#10;BRKqREGUpZMMcYQfIXbTwNczrGA5Z67unCnXszVswjH03klIFgIYusa3veskvDxvLq6Bhahcq4x3&#10;KOELA6yr05NSFa0/uiecdrFjVOJCoSToGIeC89BotCos/ICOdu9+tCrSOHa8HdWRyq3hSyEyblXv&#10;6IJWA95pbD52Byvh8XX/eb/Zvok91qZPJ5Prh+9ayvOz+fYGWMQ5/oXhV5/UoSKn2h9cG5iRsBQp&#10;JYkneZoBo8QqWRGqCV1eZTnwquT/n6h+AAAA//8DAFBLAQItABQABgAIAAAAIQC2gziS/gAAAOEB&#10;AAATAAAAAAAAAAAAAAAAAAAAAABbQ29udGVudF9UeXBlc10ueG1sUEsBAi0AFAAGAAgAAAAhADj9&#10;If/WAAAAlAEAAAsAAAAAAAAAAAAAAAAALwEAAF9yZWxzLy5yZWxzUEsBAi0AFAAGAAgAAAAhAO08&#10;G6VHAgAAhQQAAA4AAAAAAAAAAAAAAAAALgIAAGRycy9lMm9Eb2MueG1sUEsBAi0AFAAGAAgAAAAh&#10;AKFNj0jiAAAADAEAAA8AAAAAAAAAAAAAAAAAoQQAAGRycy9kb3ducmV2LnhtbFBLBQYAAAAABAAE&#10;APMAAACwBQAAAAA=&#10;" filled="f" strokeweight=".5pt">
                <v:textbox>
                  <w:txbxContent>
                    <w:p w14:paraId="76BE79E5" w14:textId="77777777" w:rsidR="00DA1FF7" w:rsidRDefault="00DA1FF7"/>
                  </w:txbxContent>
                </v:textbox>
              </v:shape>
            </w:pict>
          </mc:Fallback>
        </mc:AlternateContent>
      </w:r>
      <w:r>
        <w:rPr>
          <w:noProof/>
        </w:rPr>
        <mc:AlternateContent>
          <mc:Choice Requires="wps">
            <w:drawing>
              <wp:anchor distT="0" distB="0" distL="114300" distR="114300" simplePos="0" relativeHeight="251711497" behindDoc="0" locked="0" layoutInCell="1" allowOverlap="1" wp14:anchorId="3C1B372C" wp14:editId="73093611">
                <wp:simplePos x="0" y="0"/>
                <wp:positionH relativeFrom="column">
                  <wp:posOffset>3398052</wp:posOffset>
                </wp:positionH>
                <wp:positionV relativeFrom="paragraph">
                  <wp:posOffset>6304087</wp:posOffset>
                </wp:positionV>
                <wp:extent cx="1144960" cy="930275"/>
                <wp:effectExtent l="57150" t="38100" r="55245" b="79375"/>
                <wp:wrapNone/>
                <wp:docPr id="52" name="Textfeld 52"/>
                <wp:cNvGraphicFramePr/>
                <a:graphic xmlns:a="http://schemas.openxmlformats.org/drawingml/2006/main">
                  <a:graphicData uri="http://schemas.microsoft.com/office/word/2010/wordprocessingShape">
                    <wps:wsp>
                      <wps:cNvSpPr txBox="1"/>
                      <wps:spPr>
                        <a:xfrm>
                          <a:off x="0" y="0"/>
                          <a:ext cx="1144960"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1" type="#_x0000_t202" style="position:absolute;left:0;text-align:left;margin-left:267.55pt;margin-top:496.4pt;width:90.1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DkewIAAEkFAAAOAAAAZHJzL2Uyb0RvYy54bWysVNtu2zAMfR+wfxD0vjpJb0tQp8hadBhQ&#10;tMXaoc+KLDXGJFGTmNjZ14+SLy26YgOGvcg0eUiRh6TOzltr2E6FWIMr+fRgwplyEqraPZX828PV&#10;h4+cRRSuEgacKvleRX6+fP/urPELNYMNmEoFRkFcXDS+5BtEvyiKKDfKingAXjkyaghWIP2Gp6IK&#10;oqHo1hSzyeSkaCBUPoBUMZL2sjPyZY6vtZJ4q3VUyEzJKTfMZ8jnOp3F8kwsnoLwm1r2aYh/yMKK&#10;2tGlY6hLgYJtQ/1bKFvLABE0HkiwBWhdS5VroGqmk1fV3G+EV7kWIif6kab4/8LKm91dYHVV8uMZ&#10;Z05Y6tGDalErUzFSET+NjwuC3XsCYvsJWurzoI+kTGW3Otj0pYIY2Ynp/cguRWMyOU2PjuYnZJJk&#10;mx9OZqfHKUzx7O1DxM8KLEtCyQN1L5MqdtcRO+gASZcZl04HV7UxnTVpipRvl1eWcG9Uh/6qNFWa&#10;00+KPGPqwgS2EzQdQkrl8LBPyThCJ5Sm4KPjLKfzR8cen1xVnr/Refp359Ej3wwOR2dbOwhvBai+&#10;52YQi7rDDwx0dScKsF23ucXzoW1rqPbUzQDdPkQvr2qi/FpEvBOBFoC6REuNt3RoA03JoZc420D4&#10;+ZY+4WkuycpZQwtV8vhjK4LizHxxNLFzan/awPxzdHw6o5/w0rJ+aXFbewHUlSk9H15mMeHRDKIO&#10;YB9p91fpVjIJJ+nukuMgXmC35vR2SLVaZRDtnBd47e69TKETy2mgHtpHEXw/dUjzegPD6onFq+Hr&#10;sMnTwWqLoOs8mYnnjtWef9rXPNv925IehJf/GfX8Ai5/AQAA//8DAFBLAwQUAAYACAAAACEAfVxW&#10;yeAAAAAMAQAADwAAAGRycy9kb3ducmV2LnhtbEyPQUvEMBCF74L/IYzgzU2ztbqtTRcVBEUQtuvF&#10;W7aJbTGZlCa7jf/e8aTHYT7e+169Tc6yk5nD6FGCWGXADHZej9hLeN8/XW2AhahQK+vRSPg2AbbN&#10;+VmtKu0X3JlTG3tGIRgqJWGIcao4D91gnAorPxmk36efnYp0zj3Xs1oo3Fm+zrIb7tSI1DCoyTwO&#10;pvtqj06CF/bDPbSbvcbXl7eUlvBc7DopLy/S/R2waFL8g+FXn9ShIaeDP6IOzEoo8kIQKqEs17SB&#10;iFtRXAM7ECryMgfe1Pz/iOYHAAD//wMAUEsBAi0AFAAGAAgAAAAhALaDOJL+AAAA4QEAABMAAAAA&#10;AAAAAAAAAAAAAAAAAFtDb250ZW50X1R5cGVzXS54bWxQSwECLQAUAAYACAAAACEAOP0h/9YAAACU&#10;AQAACwAAAAAAAAAAAAAAAAAvAQAAX3JlbHMvLnJlbHNQSwECLQAUAAYACAAAACEAyCNg5HsCAABJ&#10;BQAADgAAAAAAAAAAAAAAAAAuAgAAZHJzL2Uyb0RvYy54bWxQSwECLQAUAAYACAAAACEAfVxWyeAA&#10;AAAMAQAADwAAAAAAAAAAAAAAAADVBAAAZHJzL2Rvd25yZXYueG1sUEsFBgAAAAAEAAQA8wAAAOIF&#10;AAAAAA==&#10;" fillcolor="#cdddac [1622]" stroked="f">
                <v:fill color2="#f0f4e6 [502]" rotate="t" angle="180" colors="0 #dafda7;22938f #e4fdc2;1 #f5ffe6" focus="100%" type="gradient"/>
                <v:shadow on="t" color="black" opacity="24903f" origin=",.5" offset="0,.55556mm"/>
                <v:textbox>
                  <w:txbxContent>
                    <w:p w14:paraId="06D5FC7F" w14:textId="77777777" w:rsidR="00DA1FF7" w:rsidRPr="004D659E" w:rsidRDefault="00DA1FF7" w:rsidP="008228D2">
                      <w:pPr>
                        <w:spacing w:after="0"/>
                        <w:jc w:val="center"/>
                        <w:rPr>
                          <w:sz w:val="16"/>
                        </w:rPr>
                      </w:pPr>
                      <w:r w:rsidRPr="004D659E">
                        <w:rPr>
                          <w:sz w:val="16"/>
                        </w:rPr>
                        <w:t>Klassenfokus:</w:t>
                      </w:r>
                    </w:p>
                    <w:p w14:paraId="5A443900" w14:textId="73F0BBB0" w:rsidR="00DA1FF7" w:rsidRPr="004D659E" w:rsidRDefault="00DA1FF7"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w:t>
                      </w:r>
                      <w:r w:rsidR="00E26756">
                        <w:rPr>
                          <w:i/>
                          <w:sz w:val="16"/>
                          <w:szCs w:val="20"/>
                        </w:rPr>
                        <w:t xml:space="preserve"> </w:t>
                      </w:r>
                      <w:r>
                        <w:rPr>
                          <w:i/>
                          <w:sz w:val="16"/>
                          <w:szCs w:val="20"/>
                        </w:rPr>
                        <w:t>Handlungs</w:t>
                      </w:r>
                      <w:r w:rsidR="00E26756">
                        <w:rPr>
                          <w:i/>
                          <w:sz w:val="16"/>
                          <w:szCs w:val="20"/>
                        </w:rPr>
                        <w:t>-</w:t>
                      </w:r>
                      <w:r>
                        <w:rPr>
                          <w:i/>
                          <w:sz w:val="16"/>
                          <w:szCs w:val="20"/>
                        </w:rPr>
                        <w:t>vektor gefährden</w:t>
                      </w:r>
                    </w:p>
                    <w:p w14:paraId="7ABDFD9D" w14:textId="77777777" w:rsidR="00DA1FF7" w:rsidRDefault="00DA1FF7"/>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DA1FF7" w:rsidRDefault="00DA1F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2"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d+KAIAAE4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VDyXL/JpV3IB5RWg9Dg+NA4qYF/52SDpu7puHbgXlJ&#10;iX5vsTzL8XSapiEb09nVBA1/6dldepjlCFXTSMmw3cQ8QUk4CzdYxkZlgZ+ZnDhj02bdTwOWpuLS&#10;zlHPv4H1DwAAAP//AwBQSwMEFAAGAAgAAAAhAFORZfndAAAABgEAAA8AAABkcnMvZG93bnJldi54&#10;bWxMj8FOwzAQRO9I/IO1SFwQddqg0IY4FUICwa0UBFc33iYR9jrYbhr+noULXEZazWjmbbWenBUj&#10;hth7UjCfZSCQGm96ahW8vtxfLkHEpMlo6wkVfGGEdX16UunS+CM947hNreASiqVW0KU0lFLGpkOn&#10;48wPSOztfXA68RlaaYI+crmzcpFlhXS6J17o9IB3HTYf24NTsLx6HN/jU755a4q9XaWL6/HhMyh1&#10;fjbd3oBIOKW/MPzgMzrUzLTzBzJRWAX8SPpV9lZ5loPYcSgv5guQdSX/49ffAAAA//8DAFBLAQIt&#10;ABQABgAIAAAAIQC2gziS/gAAAOEBAAATAAAAAAAAAAAAAAAAAAAAAABbQ29udGVudF9UeXBlc10u&#10;eG1sUEsBAi0AFAAGAAgAAAAhADj9If/WAAAAlAEAAAsAAAAAAAAAAAAAAAAALwEAAF9yZWxzLy5y&#10;ZWxzUEsBAi0AFAAGAAgAAAAhACZ8B34oAgAATgQAAA4AAAAAAAAAAAAAAAAALgIAAGRycy9lMm9E&#10;b2MueG1sUEsBAi0AFAAGAAgAAAAhAFORZfndAAAABgEAAA8AAAAAAAAAAAAAAAAAggQAAGRycy9k&#10;b3ducmV2LnhtbFBLBQYAAAAABAAEAPMAAACMBQAAAAA=&#10;">
                <v:textbox>
                  <w:txbxContent>
                    <w:p w14:paraId="2060C3EA" w14:textId="0382DFF1" w:rsidR="00DA1FF7" w:rsidRDefault="00DA1FF7"/>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0FDCEBC5" w:rsidR="00DA1FF7" w:rsidRPr="00490C65" w:rsidRDefault="00DA1FF7" w:rsidP="00D25B92">
                            <w:pPr>
                              <w:pStyle w:val="Beschriftung"/>
                              <w:rPr>
                                <w:noProof/>
                              </w:rPr>
                            </w:pPr>
                            <w:bookmarkStart w:id="26" w:name="_Toc43719750"/>
                            <w:r>
                              <w:t xml:space="preserve">Abbildung </w:t>
                            </w:r>
                            <w:fldSimple w:instr=" SEQ Abbildung \* ARABIC ">
                              <w:r w:rsidR="009D7E34">
                                <w:rPr>
                                  <w:noProof/>
                                </w:rPr>
                                <w:t>2</w:t>
                              </w:r>
                            </w:fldSimple>
                            <w:r>
                              <w:t xml:space="preserve"> </w:t>
                            </w:r>
                            <w:r w:rsidRPr="00CC578E">
                              <w:t>Kompetenzmodell zum professionellen Wahrnehmen und Handeln im Unterricht</w:t>
                            </w:r>
                            <w:r>
                              <w:t xml:space="preserve"> (Barth, 2017, S. 40)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1E5E2" id="_x0000_t202" coordsize="21600,21600" o:spt="202" path="m,l,21600r21600,l21600,xe">
                <v:stroke joinstyle="miter"/>
                <v:path gradientshapeok="t" o:connecttype="rect"/>
              </v:shapetype>
              <v:shape id="Textfeld 193" o:spid="_x0000_s1043"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6qMAIAAGkEAAAOAAAAZHJzL2Uyb0RvYy54bWysVFFv2yAQfp+0/4B4X5y0S9RZcaosVaZJ&#10;UVspmfpMMMRIwDEgsbNfvwPH6dbtadoLPu6Og+/77jy/74wmJ+GDAlvRyWhMibAcamUPFf22W3+4&#10;oyREZmumwYqKnkWg94v37+atK8UNNKBr4QkWsaFsXUWbGF1ZFIE3wrAwAicsBiV4wyJu/aGoPWux&#10;utHFzXg8K1rwtfPARQjofeiDdJHrSyl4fJIyiEh0RfFtMa8+r/u0Fos5Kw+euUbxyzPYP7zCMGXx&#10;0mupBxYZOXr1RymjuIcAMo44mAKkVFxkDIhmMn6DZtswJzIWJCe4K03h/5Xlj6dnT1SN2n26pcQy&#10;gyLtRBel0DVJPmSodaHExK3D1Nh9hg6zB39AZwLeSW/SFyERjCPX5yu/WI5wdE7vph/HsyklHGOz&#10;22mqUbwedT7ELwIMSUZFPYqXOWWnTYh96pCSbgqgVb1WWqdNCqy0JyeGQreNiuJS/LcsbVOuhXSq&#10;L5g8RcLX40hW7PZdz8gV5B7qM2L30PdPcHyt8MINC/GZeWwYhItDEJ9wkRraisLFoqQB/+Nv/pSP&#10;OmKUkhYbsKLh+5F5QYn+alHh1K2D4QdjPxj2aFaAUCc4Xo5nEw/4qAdTejAvOBvLdAuGmOV4V0Xj&#10;YK5iPwY4W1wslzkJe9KxuLFbx1Ppgdhd98K8u8gSUc1HGFqTlW/U6XOzPm55jEh1li4R27N44Rv7&#10;OYt/mb00ML/uc9brH2LxEwAA//8DAFBLAwQUAAYACAAAACEAtX7syuEAAAAOAQAADwAAAGRycy9k&#10;b3ducmV2LnhtbEyPzU7DMBCE70i8g7VIXBB1+hsU4lRVBYdyqQi9cHPjbRyI7ch22vD23YgD3HZ2&#10;R7Pf5OvBtOyMPjTOCphOEmBoK6caWws4fLw+PgELUVolW2dRwA8GWBe3N7nMlLvYdzyXsWYUYkMm&#10;BegYu4zzUGk0Mkxch5ZuJ+eNjCR9zZWXFwo3LZ8lyYob2Vj6oGWHW43Vd9kbAfvF514/9KeXt81i&#10;7neHfrv6qksh7u+GzTOwiEP8M8OIT+hQENPR9VYF1pKeLwk9jkM6o1ajJVmmKbDj724KvMj5/xrF&#10;FQAA//8DAFBLAQItABQABgAIAAAAIQC2gziS/gAAAOEBAAATAAAAAAAAAAAAAAAAAAAAAABbQ29u&#10;dGVudF9UeXBlc10ueG1sUEsBAi0AFAAGAAgAAAAhADj9If/WAAAAlAEAAAsAAAAAAAAAAAAAAAAA&#10;LwEAAF9yZWxzLy5yZWxzUEsBAi0AFAAGAAgAAAAhAK+rXqowAgAAaQQAAA4AAAAAAAAAAAAAAAAA&#10;LgIAAGRycy9lMm9Eb2MueG1sUEsBAi0AFAAGAAgAAAAhALV+7MrhAAAADgEAAA8AAAAAAAAAAAAA&#10;AAAAigQAAGRycy9kb3ducmV2LnhtbFBLBQYAAAAABAAEAPMAAACYBQAAAAA=&#10;" stroked="f">
                <v:textbox style="mso-fit-shape-to-text:t" inset="0,0,0,0">
                  <w:txbxContent>
                    <w:p w14:paraId="31D23B30" w14:textId="0FDCEBC5" w:rsidR="00DA1FF7" w:rsidRPr="00490C65" w:rsidRDefault="00DA1FF7" w:rsidP="00D25B92">
                      <w:pPr>
                        <w:pStyle w:val="Beschriftung"/>
                        <w:rPr>
                          <w:noProof/>
                        </w:rPr>
                      </w:pPr>
                      <w:bookmarkStart w:id="27" w:name="_Toc43719750"/>
                      <w:r>
                        <w:t xml:space="preserve">Abbildung </w:t>
                      </w:r>
                      <w:fldSimple w:instr=" SEQ Abbildung \* ARABIC ">
                        <w:r w:rsidR="009D7E34">
                          <w:rPr>
                            <w:noProof/>
                          </w:rPr>
                          <w:t>2</w:t>
                        </w:r>
                      </w:fldSimple>
                      <w:r>
                        <w:t xml:space="preserve"> </w:t>
                      </w:r>
                      <w:r w:rsidRPr="00CC578E">
                        <w:t>Kompetenzmodell zum professionellen Wahrnehmen und Handeln im Unterricht</w:t>
                      </w:r>
                      <w:r>
                        <w:t xml:space="preserve"> (Barth, 2017, S. 40)</w:t>
                      </w:r>
                      <w:bookmarkEnd w:id="27"/>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4"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aVfQIAAEoFAAAOAAAAZHJzL2Uyb0RvYy54bWysVF1P2zAUfZ+0/2D5faQpdIyKFHUgpkkI&#10;0GDi2XVsGs3x9Wy3TffrOXbagBjapGkvjnPvuZ/nXp+eda1ha+VDQ7bi5cGIM2Ul1Y19rPj3+8sP&#10;nzgLUdhaGLKq4lsV+Nns/bvTjZuqMS3J1MozOLFhunEVX8bopkUR5FK1IhyQUxZKTb4VEb/+sai9&#10;2MB7a4rxaPSx2JCvnSepQoD0olfyWfavtZLxRuugIjMVR24xnz6fi3QWs1MxffTCLRu5S0P8Qxat&#10;aCyCDq4uRBRs5ZvfXLWN9BRIxwNJbUFaN1LlGlBNOXpVzd1SOJVrQXOCG9oU/p9beb2+9aypKz4B&#10;U1a04OhedVErUzOI0J+NC1PA7hyAsftMHXjeywOEqexO+zZ9URCDHp3eDt2FNyaT0bicHJ5AJaE7&#10;Pjwpj3L7i2dr50P8oqhl6VJxD/ZyU8X6KkRkAugekoIZm05Ll40xvTZJipRvn1e+xa1RPfqb0qg0&#10;p58EecbUufFsLTAdQkpl4yRVhjjGAp1QGs4Hw3FO54+GO3wyVXn+BuPy78aDRY5MNg7GbWPJv+Wg&#10;/pHJQMq6x+870NedWhC7RZcpLsd73hZUb0Gnp34hgpOXDXp+JUK8FR4bAJqw1fEGhza0qTjtbpwt&#10;yf96S57wGExoOdtgoyoefq6EV5yZrxYjC8LBOIv552hyPMaPf6lZvNTYVXtOoKXE++FkviZ8NPur&#10;9tQ+YPnnKSpUwkrErnjcX89jv+d4PKSazzMIS+dEvLJ3TibXqc1pou67B+HdbuwiBvaa9rsnpq+m&#10;r8cmS0vzVSTd5NFMje67uiMAC5snafe4pBfh5X9GPT+BsycAAAD//wMAUEsDBBQABgAIAAAAIQAY&#10;sUBI4wAAAA0BAAAPAAAAZHJzL2Rvd25yZXYueG1sTI/LTsMwEEX3SPyDNUjsqJ1EbUmIU1VUbFAF&#10;aopYO7HzEPE4it02/XuGFV3O3KM7Z/LNbAd2NpPvHUqIFgKYwdrpHlsJX8e3p2dgPijUanBoJFyN&#10;h01xf5erTLsLHsy5DC2jEvSZktCFMGac+7ozVvmFGw1S1rjJqkDj1HI9qQuV24HHQqy4VT3ShU6N&#10;5rUz9U95shK+V33ZNO/Vcrc9XD/Cfn/U4nMn5ePDvH0BFswc/mH40yd1KMipcifUng0S1lEaEUpB&#10;HCcJMELSSCyBVbRKknQNvMj57RfFLwAAAP//AwBQSwECLQAUAAYACAAAACEAtoM4kv4AAADhAQAA&#10;EwAAAAAAAAAAAAAAAAAAAAAAW0NvbnRlbnRfVHlwZXNdLnhtbFBLAQItABQABgAIAAAAIQA4/SH/&#10;1gAAAJQBAAALAAAAAAAAAAAAAAAAAC8BAABfcmVscy8ucmVsc1BLAQItABQABgAIAAAAIQBWyaaV&#10;fQIAAEoFAAAOAAAAAAAAAAAAAAAAAC4CAABkcnMvZTJvRG9jLnhtbFBLAQItABQABgAIAAAAIQAY&#10;sUBI4wAAAA0BAAAPAAAAAAAAAAAAAAAAANc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677BA333" w14:textId="5562343D" w:rsidR="00DA1FF7" w:rsidRPr="004D659E" w:rsidRDefault="00DA1FF7" w:rsidP="00D04B00">
                      <w:pPr>
                        <w:spacing w:after="0"/>
                        <w:jc w:val="center"/>
                        <w:rPr>
                          <w:sz w:val="16"/>
                        </w:rPr>
                      </w:pPr>
                      <w:r>
                        <w:rPr>
                          <w:sz w:val="16"/>
                        </w:rPr>
                        <w:t>Individual</w:t>
                      </w:r>
                      <w:r w:rsidRPr="004D659E">
                        <w:rPr>
                          <w:sz w:val="16"/>
                        </w:rPr>
                        <w:t>fokus:</w:t>
                      </w:r>
                    </w:p>
                    <w:p w14:paraId="0D30D42A" w14:textId="01B45A1E" w:rsidR="00DA1FF7" w:rsidRDefault="00DA1FF7" w:rsidP="00D04B00">
                      <w:pPr>
                        <w:jc w:val="left"/>
                      </w:pPr>
                      <w:r>
                        <w:rPr>
                          <w:i/>
                          <w:sz w:val="16"/>
                          <w:szCs w:val="20"/>
                        </w:rPr>
                        <w:t>Wissensaneignung zu individuenbezogener Störungsprävention und -intervention</w:t>
                      </w:r>
                    </w:p>
                    <w:p w14:paraId="293618A3" w14:textId="77777777" w:rsidR="00DA1FF7" w:rsidRDefault="00DA1FF7"/>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5"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k1fAIAAEoFAAAOAAAAZHJzL2Uyb0RvYy54bWysVMFu2zAMvQ/YPwi6L07cpM2COEXWIsOA&#10;oC3WDj0rspQYk0RNUmJnXz9KdtygKzZg2EWmyUeKfCQ1v260IgfhfAWmoKPBkBJhOJSV2Rb029Pq&#10;w5QSH5gpmQIjCnoUnl4v3r+b13YmctiBKoUjGMT4WW0LugvBzrLM853QzA/ACoNGCU6zgL9um5WO&#10;1RhdqywfDi+zGlxpHXDhPWpvWyNdpPhSCh7upfQiEFVQzC2k06VzE89sMWezrWN2V/EuDfYPWWhW&#10;Gby0D3XLAiN7V/0WSlfcgQcZBhx0BlJWXKQasJrR8FU1jztmRaoFyfG2p8n/v7D87vDgSFUWdHJJ&#10;iWEae/QkmiCFKgmqkJ/a+hnCHi0CQ/MJGuzzSe9RGctupNPxiwURtCPTx55djEZ4dMrzcT5FE0fb&#10;1cVwOp3EMNmLt3U+fBagSRQK6rB7iVR2WPvQQk+QeJky8TSwqpRqrVGTxXzbvJIUjkq06K9CYqUp&#10;/ahIMyZulCMHhtPBOBcmXHQpKYPoiJIYvHfMUzp/dOzw0VWk+eudR3937j3SzWBC76wrA+6tAOX3&#10;1AxkUbb4EwNt3ZGC0Gya1OJRqi6qNlAesZ0O2oXwlq8q5HzNfHhgDjcA24RbHe7xkArqgkInUbID&#10;9/MtfcTjYKKVkho3qqD+x545QYn6YnBkP47G47iC6Wc8ucrxx51bNucWs9c3gG0Z4ftheRIjPqiT&#10;KB3oZ1z+ZbwVTcxwvLug4STehHbP8fHgYrlMIFw6y8LaPFoeQ0ea40Q9Nc/M2W7sAg7sHZx2j81e&#10;TV+LjZ4GlvsAskqj+cJq1wBc2DTc3eMSX4Tz/4R6eQIXvwA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n3m5NX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DA1FF7" w:rsidRPr="004D659E" w:rsidRDefault="00DA1FF7" w:rsidP="00D04B00">
                      <w:pPr>
                        <w:spacing w:after="0"/>
                        <w:jc w:val="center"/>
                        <w:rPr>
                          <w:sz w:val="16"/>
                        </w:rPr>
                      </w:pPr>
                      <w:r w:rsidRPr="004D659E">
                        <w:rPr>
                          <w:sz w:val="16"/>
                        </w:rPr>
                        <w:t>Klassenfokus:</w:t>
                      </w:r>
                    </w:p>
                    <w:p w14:paraId="2B56FF0D" w14:textId="15C61E28" w:rsidR="00DA1FF7" w:rsidRDefault="00DA1FF7"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6"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p/SQIAAIQEAAAOAAAAZHJzL2Uyb0RvYy54bWysVE1PGzEQvVfqf7B8L5uFBJqIDUqDUlVC&#10;gAQVZ8drJyt5Pa7tZJf++j57E6C0p6o5OLbneT7em9nLq741bK98aMhWvDwZcaaspLqxm4p/f1x9&#10;+sxZiMLWwpBVFX9WgV/NP3647NxMndKWTK08gxMbZp2r+DZGNyuKILeqFeGEnLIwavKtiDj6TVF7&#10;0cF7a4rT0ei86MjXzpNUIeD2ejDyefavtZLxTuugIjMVR24xrz6v67QW80sx23jhto08pCH+IYtW&#10;NBZBX1xdiyjYzjd/uGob6SmQjieS2oK0bqTKNaCacvSumoetcCrXAnKCe6Ep/D+38nZ/71lTV3wy&#10;4cyKFho9qj5qZWqGK/DTuTAD7MEBGPsv1EPn433AZSq7175N/yiIwQ6mn1/YhTcm06OL6fm4RBQJ&#10;2/l0Wp5l98Xra+dD/KqoZWlTcQ/1MqlifxMiMgH0CEnBApmmXjXG5IPfrJfGs72A0iv8lsuUJJ78&#10;BjOWdYh+Nhllz5bS+wFnLOCp2KGotIv9us/klONjxWuqn0GEp6GVgpOrBtneiBDvhUfvoHbMQ7zD&#10;og0hGB12nG3J//zbfcJDUlg569CLFQ8/dsIrzsw3C7Gn5XicmjcfxpOLUxz8W8v6rcXu2iWBhBKT&#10;52TeJnw0x6321D5hbBYpKkzCSsSueDxul3GYEIydVItFBqFdnYg39sHJ5DpRnrR47J+EdwfBIqS+&#10;pWPXitk73QZsemlpsYukmyxqInpg9cA/Wj0LdxjLNEtvzxn1+vGY/wI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YXl6&#10;f0kCAACEBAAADgAAAAAAAAAAAAAAAAAuAgAAZHJzL2Uyb0RvYy54bWxQSwECLQAUAAYACAAAACEA&#10;FPgJeN8AAAANAQAADwAAAAAAAAAAAAAAAACjBAAAZHJzL2Rvd25yZXYueG1sUEsFBgAAAAAEAAQA&#10;8wAAAK8FAAAAAA==&#10;" fillcolor="#ffc" stroked="f" strokeweight=".5pt">
                <v:textbox>
                  <w:txbxContent>
                    <w:p w14:paraId="37474CBA" w14:textId="568FE3EB" w:rsidR="00DA1FF7" w:rsidRDefault="00DA1FF7" w:rsidP="00DB6C18">
                      <w:pPr>
                        <w:pStyle w:val="Listenabsatz"/>
                        <w:numPr>
                          <w:ilvl w:val="0"/>
                          <w:numId w:val="13"/>
                        </w:numPr>
                        <w:jc w:val="left"/>
                        <w:rPr>
                          <w:sz w:val="16"/>
                        </w:rPr>
                      </w:pPr>
                      <w:r w:rsidRPr="00D04B00">
                        <w:rPr>
                          <w:sz w:val="16"/>
                        </w:rPr>
                        <w:t>Aneignung von relevantem (professionellen) Wissen</w:t>
                      </w:r>
                    </w:p>
                    <w:p w14:paraId="69278F67" w14:textId="370581EA" w:rsidR="00DA1FF7" w:rsidRPr="00D04B00" w:rsidRDefault="00DA1FF7"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DA1FF7" w:rsidRPr="00D04B00" w:rsidRDefault="00DA1FF7">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7"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q7RwIAAIMEAAAOAAAAZHJzL2Uyb0RvYy54bWysVMFuGjEQvVfqP1i+l90lQAJiiSgRVSWU&#10;RCJVzsZrw0q2x7UNu/TrO/YCIWlPVS9mPDP7PPPeDNP7VityEM7XYEpa9HJKhOFQ1WZb0h8vyy93&#10;lPjATMUUGFHSo/D0fvb507SxE9GHHahKOIIgxk8aW9JdCHaSZZ7vhGa+B1YYDEpwmgW8um1WOdYg&#10;ulZZP89HWQOusg648B69D12QzhK+lIKHJym9CESVFGsL6XTp3MQzm03ZZOuY3dX8VAb7hyo0qw0+&#10;eoF6YIGRvav/gNI1d+BBhh4HnYGUNRepB+ymyD90s94xK1IvSI63F5r8/4Plj4dnR+qqpMMBJYZp&#10;1OhFtEEKVRF0IT+N9RNMW1tMDO1XaFHns9+jM7bdSqfjLzZEMI5MHy/sIhrh6Bzko/7tDYY4xvrj&#10;QTG+izDZ29fW+fBNgCbRKKlD9RKp7LDyoUs9p8THPKi6WtZKpUucGLFQjhwYaq1CqhHB32UpQ5qS&#10;jm6GeQI2ED/vkJXBWmKvXU/RCu2mTdwUw3PDG6iOyIODbpK85csai10xH56Zw9HB/nAdwhMeUgE+&#10;BieLkh24X3/zx3xUFKOUNDiKJfU/98wJStR3g1qPi8Egzm66DIa3fby468jmOmL2egHIQIGLZ3ky&#10;Y35QZ1M60K+4NfP4KoaY4fh2ScPZXIRuQXDruJjPUxJOq2VhZdaWR+jIeJTipX1lzp70Cqj0I5yH&#10;lk0+yNblxi8NzPcBZJ00jUR3rJ74x0lPU3HayrhK1/eU9fbfMfsN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Bo&#10;hfq7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DA1FF7" w:rsidRPr="00D04B00" w:rsidRDefault="00DA1FF7">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8"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NhMwIAAFoEAAAOAAAAZHJzL2Uyb0RvYy54bWysVFFv2jAQfp+0/2D5fQTSQGlEqFgrpklV&#10;WwmmPhvHJpEcn2cbEvbrd3YIRd2epr2Y893lzt/33bG47xpFjsK6GnRBJ6MxJUJzKGu9L+iP7frL&#10;nBLnmS6ZAi0KehKO3i8/f1q0JhcpVKBKYQkW0S5vTUEr702eJI5XomFuBEZoDEqwDfN4tfuktKzF&#10;6o1K0vF4lrRgS2OBC+fQ+9gH6TLWl1Jw/yKlE56oguLbfDxtPHfhTJYLlu8tM1XNz89g//CKhtUa&#10;m15KPTLPyMHWf5Rqam7BgfQjDk0CUtZcRAyIZjL+gGZTMSMiFiTHmQtN7v+V5c/HV0vqsqDZLSWa&#10;NajRVnReClUSdCE/rXE5pm0MJvruK3So8+B36AywO2mb8IuACMaR6dOFXaxGODrn83R6l1HCMZRN&#10;b9J0Gqok7x8b6/w3AQ0JRkEtihc5Zccn5/vUISX00rCulYoCKk3ags5upuP4wSWCxZXGHgFC/9Rg&#10;+W7XRciT2YBjB+UJ4VnoB8QZvq7xEU/M+VdmcSIQEU65f8FDKsBmcLYoqcD++ps/5KNQGKWkxQkr&#10;qPt5YFZQor5rlPBukmVhJOMlm96meLHXkd11RB+aB8AhnuA+GR7NkO/VYEoLzRsuwyp0xRDTHHsX&#10;1A/mg+/nHpeJi9UqJuEQGuaf9MbwUDrQGijedm/MmrMOHgV8hmEWWf5Bjj63F2R18CDrqFUgumf1&#10;zD8OcFT7vGxhQ67vMev9L2H5Gw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DjLANhMwIAAFoEAAAOAAAAAAAAAAAA&#10;AAAAAC4CAABkcnMvZTJvRG9jLnhtbFBLAQItABQABgAIAAAAIQD8erkY4gAAAAwBAAAPAAAAAAAA&#10;AAAAAAAAAI0EAABkcnMvZG93bnJldi54bWxQSwUGAAAAAAQABADzAAAAnAUAAAAA&#10;" filled="f" stroked="f" strokeweight=".5pt">
                <v:textbox>
                  <w:txbxContent>
                    <w:p w14:paraId="3FADBADA" w14:textId="61244F18" w:rsidR="00DA1FF7" w:rsidRPr="00A63442" w:rsidRDefault="00DA1FF7"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9"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xp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aXfHZQnpMFCP0jO8FWNxa6Z8y/M4uRg57gN/hkPqQAf&#10;g7NFSQX259/8IR8FxSglLU5iQd2PA7OCEvVNo9TTYZaF0Y2XbHw/wou9jexuI/rQLAEZGOLeGR7N&#10;kO/VxZQWmldcmkV4FUNMc3y7oP5iLn2/H7h0XCwWMQmH1TC/1hvDA3RgPEix7V6ZNWe9PAr9BJeZ&#10;Zfk72frc8KWGxcGDrKOmgeie1TP/OOhxKs5LGTbp9h6z3v465r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BU&#10;Lrxp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DA1FF7" w:rsidRPr="00A63442" w:rsidRDefault="00DA1FF7"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5476DF44">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50"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RrfQIAAEoFAAAOAAAAZHJzL2Uyb0RvYy54bWysVN9v0zAQfkfif7D8ztKWjY5q6VQ2DSFN&#10;28SK9uw69hrh+IztNil/PZ+dNpvGBBLixXHuvvv13Z3PzrvGsK3yoSZb8vHRiDNlJVW1fSz5t+XV&#10;u1POQhS2EoasKvlOBX4+f/vmrHUzNaE1mUp5Bic2zFpX8nWMblYUQa5VI8IROWWh1OQbEfHrH4vK&#10;ixbeG1NMRqMPRUu+cp6kCgHSy17J59m/1krGW62DisyUHLnFfPp8rtJZzM/E7NELt67lPg3xD1k0&#10;orYIOri6FFGwja9/c9XU0lMgHY8kNQVpXUuVa0A149GLau7XwqlcC8gJbqAp/D+38mZ751ldlfzk&#10;PWdWNOjRUnVRK1MxiMBP68IMsHsHYOw+UYc+H+QBwlR2p32TviiIQQ+mdwO78MZkMpqMptMpVBK6&#10;j+Pj41Gmv3iydj7Ez4oali4l9+heJlVsr0NEJoAeICmYsem0dFUb02uTpEj59nnlW9wZ1aO/Ko1K&#10;c/pJkGdMXRjPtgLTIaRUNp6kyhDHWKATSsP5YDjJ6fzRcI9PpirP32A8/rvxYJEjk42DcVNb8q85&#10;qL7nZiBl3eMPDPR1Jwpit+pyi8enh76tqNqhnZ76hQhOXtXg/FqEeCc8NgBtwlbHWxzaUFty2t84&#10;W5P/+Zo84TGY0HLWYqNKHn5shFecmS8WI5tbjhXMP8cn0wli+Oea1XON3TQXhLaM8X44ma8JH83h&#10;qj01D1j+RYoKlbASsUseD9eL2O85Hg+pFosMwtI5Ea/tvZPJdaI5TdSyexDe7ccuYmBv6LB7YvZi&#10;+npssrS02ETSdR7NRHTP6r4BWNg8Sfv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GRExGt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DA1FF7" w:rsidRDefault="00DA1FF7" w:rsidP="008228D2">
                      <w:pPr>
                        <w:spacing w:after="0"/>
                        <w:jc w:val="center"/>
                        <w:rPr>
                          <w:sz w:val="16"/>
                          <w:szCs w:val="20"/>
                        </w:rPr>
                      </w:pPr>
                      <w:r w:rsidRPr="00C95CC0">
                        <w:rPr>
                          <w:sz w:val="16"/>
                          <w:szCs w:val="20"/>
                        </w:rPr>
                        <w:t>Individualfokus:</w:t>
                      </w:r>
                    </w:p>
                    <w:p w14:paraId="1B0C91C2" w14:textId="67BB4624" w:rsidR="00DA1FF7" w:rsidRDefault="00DA1FF7"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1"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nRwIAAIQEAAAOAAAAZHJzL2Uyb0RvYy54bWysVE2P2jAQvVfqf7B8Lwmfu0SEFWVFVQnt&#10;rgTVno1jQyTH49qGhP76jp3AstueqnIwY8/4jee9mcwemkqRk7CuBJ3Tfi+lRGgORan3Of2xXX25&#10;p8R5pgumQIucnoWjD/PPn2a1ycQADqAKYQmCaJfVJqcH702WJI4fRMVcD4zQ6JRgK+Zxa/dJYVmN&#10;6JVKBmk6SWqwhbHAhXN4+tg66TziSym4f5bSCU9UTvFtPq42rruwJvMZy/aWmUPJu2ewf3hFxUqN&#10;Sa9Qj8wzcrTlH1BVyS04kL7HoUpAypKLWANW008/VLM5MCNiLUiOM1ea3P+D5U+nF0vKIqejKSWa&#10;VajRVjReClUQPEJ+auMyDNsYDPTNV2hQ58u5w8NQdiNtFf6xIIJ+ZPp8ZRfRCA+X7oeT0QBdHH3T&#10;YTq4GweY5O22sc5/E1CRYOTUonqRVHZaO9+GXkJCMgeqLFalUnFj97ulsuTEUOkV/pbLDv1dmNKk&#10;zulkOE4jsoZwv4VWGh8Tim2LCpZvdk0kp39lYgfFGYmw0LaSM3xV4mvXzPkXZrF3sECcB/+Mi1SA&#10;yaCzKDmA/fW38xCPkqKXkhp7Mafu55FZQYn6rlHsaX80Cs0bN6PxXSDR3np2tx59rJaAJPRx8gyP&#10;Zoj36mJKC9Urjs0iZEUX0xxz59RfzKVvJwTHjovFIgZhuxrm13pjeIAOlActts0rs6YTzKPUT3Dp&#10;WpZ90K2NDTc1LI4eZBlFDUS3rHb8Y6vHtujGMszS7T5GvX085r8BAAD//wMAUEsDBBQABgAIAAAA&#10;IQDZQAD13wAAAAwBAAAPAAAAZHJzL2Rvd25yZXYueG1sTI/BTsMwEETvSPyDtUi9UTttg5oQp6oq&#10;Ks6EInF04yWOiO0odlP371lOcFzt08ybapfswGacQu+dhGwpgKFrve5dJ+H0fnzcAgtROa0G71DC&#10;DQPs6vu7SpXaX90bzk3sGIW4UCoJJsax5Dy0Bq0KSz+io9+Xn6yKdE4d15O6Urgd+EqIJ25V76jB&#10;qBEPBtvv5mIlfO6zF5H07fhxaPDVnkzi85ikXDyk/TOwiCn+wfCrT+pQk9PZX5wObJCwygWpRwnF&#10;ttgAIyLfCFp3JjRb5wXwuuL/R9Q/AAAA//8DAFBLAQItABQABgAIAAAAIQC2gziS/gAAAOEBAAAT&#10;AAAAAAAAAAAAAAAAAAAAAABbQ29udGVudF9UeXBlc10ueG1sUEsBAi0AFAAGAAgAAAAhADj9If/W&#10;AAAAlAEAAAsAAAAAAAAAAAAAAAAALwEAAF9yZWxzLy5yZWxzUEsBAi0AFAAGAAgAAAAhAOj9+SdH&#10;AgAAhAQAAA4AAAAAAAAAAAAAAAAALgIAAGRycy9lMm9Eb2MueG1sUEsBAi0AFAAGAAgAAAAhANlA&#10;APXfAAAADAEAAA8AAAAAAAAAAAAAAAAAoQQAAGRycy9kb3ducmV2LnhtbFBLBQYAAAAABAAEAPMA&#10;AACtBQAAAAA=&#10;" fillcolor="#ffc" stroked="f" strokeweight=".5pt">
                <v:textbox>
                  <w:txbxContent>
                    <w:p w14:paraId="362D52FB" w14:textId="12016473" w:rsidR="00DA1FF7" w:rsidRDefault="00DA1FF7" w:rsidP="00DB6C18">
                      <w:pPr>
                        <w:pStyle w:val="Listenabsatz"/>
                        <w:numPr>
                          <w:ilvl w:val="0"/>
                          <w:numId w:val="12"/>
                        </w:numPr>
                        <w:jc w:val="left"/>
                        <w:rPr>
                          <w:sz w:val="16"/>
                        </w:rPr>
                      </w:pPr>
                      <w:r>
                        <w:rPr>
                          <w:sz w:val="16"/>
                        </w:rPr>
                        <w:t>Erkennen typischer situativer Merkmale</w:t>
                      </w:r>
                    </w:p>
                    <w:p w14:paraId="5A7740B4" w14:textId="41687AFA" w:rsidR="00DA1FF7" w:rsidRPr="00A63442" w:rsidRDefault="00DA1FF7"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7F64F1CC">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DA1FF7" w:rsidRPr="00A63442" w:rsidRDefault="00DA1FF7">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2"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6vRwIAAIMEAAAOAAAAZHJzL2Uyb0RvYy54bWysVE1v2zAMvQ/YfxB0X53PdgnqFFmLDgOC&#10;tkA69KzIUmJAFjVJiZ39+j0pSZt1Ow27yBRJ8eM90tc3XWPYTvlQky15/6LHmbKSqtquS/79+f7T&#10;Z85CFLYShqwq+V4FfjP7+OG6dVM1oA2ZSnmGIDZMW1fyTYxuWhRBblQjwgU5ZWHU5BsRcfXrovKi&#10;RfTGFINe77JoyVfOk1QhQHt3MPJZjq+1kvFR66AiMyVHbTGfPp+rdBazazFde+E2tTyWIf6hikbU&#10;FklfQ92JKNjW13+EamrpKZCOF5KagrSupco9oJt+7103y41wKvcCcIJ7hSn8v7DyYffkWV2VfASm&#10;rGjA0bPqolamYlABn9aFKdyWDo6x+0IdeD7pA5Sp7U77Jn3REIMdSO9f0UU0JqEcTsaTwWDMmYRt&#10;NJgMrzL8xdtr50P8qqhhSSi5B3sZVLFbhIhK4HpySckCmbq6r43JlzQx6tZ4thPg2sRcI1785mUs&#10;a0t+ORz3cmBL6fkhsrFIkHo99JSk2K26jM0gV5pUK6r2wMHTYZKCk/c1il2IEJ+Ex+igdaxDfMSh&#10;DSEZHSXONuR//k2f/MEorJy1GMWShx9b4RVn5psF15P+aJRmN19G4ytUw/y5ZXVusdvmloBAH4vn&#10;ZBaTfzQnUXtqXrA185QVJmElcpc8nsTbeFgQbJ1U83l2wrQ6ERd26WQKnRBPVDx3L8K7I18RTD/Q&#10;aWjF9B1tB9/00tJ8G0nXmdM3VI/4Y9Iz1cetTKt0fs9eb/+O2S8AAAD//wMAUEsDBBQABgAIAAAA&#10;IQBIAYAC4wAAAAwBAAAPAAAAZHJzL2Rvd25yZXYueG1sTI9NT8MwDIbvSPyHyEhcEEu7bnQrTSeE&#10;gEncWPkQt6wx7UTjVE3Wln+Pd4KbLT96/bz5ZrKtGLD3B0cK4lkEAqly5kC1gtfy8XoFwgdNRreO&#10;UMEPetgU52e5zowb6QWHXagFh5DPtIImhC6T0lcNWu1nrkPi25frrQ689rU0vR453LZyHkU30uoD&#10;8YdGd3jfYPW9O1oFn1f1x7Ofnt7GZJl0D9uhTN9NqdTlxXR3CyLgFP5gOOmzOhTstHdHMl60CubL&#10;RcKogvXiNDCxSlMus2c0iuM1yCKX/0sUvwAAAP//AwBQSwECLQAUAAYACAAAACEAtoM4kv4AAADh&#10;AQAAEwAAAAAAAAAAAAAAAAAAAAAAW0NvbnRlbnRfVHlwZXNdLnhtbFBLAQItABQABgAIAAAAIQA4&#10;/SH/1gAAAJQBAAALAAAAAAAAAAAAAAAAAC8BAABfcmVscy8ucmVsc1BLAQItABQABgAIAAAAIQAc&#10;0h6vRwIAAIMEAAAOAAAAAAAAAAAAAAAAAC4CAABkcnMvZTJvRG9jLnhtbFBLAQItABQABgAIAAAA&#10;IQBIAYAC4wAAAAwBAAAPAAAAAAAAAAAAAAAAAKEEAABkcnMvZG93bnJldi54bWxQSwUGAAAAAAQA&#10;BADzAAAAsQUAAAAA&#10;" fillcolor="white [3201]" stroked="f" strokeweight=".5pt">
                <v:textbox>
                  <w:txbxContent>
                    <w:p w14:paraId="1CF2E9B1" w14:textId="6D88694C" w:rsidR="00DA1FF7" w:rsidRPr="00A63442" w:rsidRDefault="00DA1FF7">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DA1FF7" w:rsidRPr="00D05DA7" w:rsidRDefault="00DA1FF7"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DA1FF7" w:rsidRPr="00A63442" w:rsidRDefault="00DA1FF7"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DA1FF7" w:rsidRPr="00A63442" w:rsidRDefault="00DA1FF7"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w:t>
                            </w:r>
                            <w:r w:rsidRPr="00C95CC0">
                              <w:rPr>
                                <w:i/>
                                <w:sz w:val="16"/>
                                <w:szCs w:val="20"/>
                              </w:rPr>
                              <w:t>pers</w:t>
                            </w:r>
                            <w:r w:rsidR="00E26756">
                              <w:rPr>
                                <w:i/>
                                <w:sz w:val="16"/>
                                <w:szCs w:val="20"/>
                              </w:rPr>
                              <w:t>-</w:t>
                            </w:r>
                            <w:r w:rsidRPr="00C95CC0">
                              <w:rPr>
                                <w:i/>
                                <w:sz w:val="16"/>
                                <w:szCs w:val="20"/>
                              </w:rPr>
                              <w:t>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DA1FF7" w:rsidRDefault="00DA1FF7" w:rsidP="00C95CC0">
                      <w:pPr>
                        <w:spacing w:after="0"/>
                        <w:jc w:val="center"/>
                        <w:rPr>
                          <w:sz w:val="16"/>
                          <w:szCs w:val="20"/>
                        </w:rPr>
                      </w:pPr>
                      <w:r w:rsidRPr="00C95CC0">
                        <w:rPr>
                          <w:sz w:val="16"/>
                          <w:szCs w:val="20"/>
                        </w:rPr>
                        <w:t>Individualfokus:</w:t>
                      </w:r>
                    </w:p>
                    <w:p w14:paraId="536FFC03" w14:textId="082F5FA9" w:rsidR="00DA1FF7" w:rsidRPr="00C95CC0" w:rsidRDefault="00DA1FF7" w:rsidP="00C95CC0">
                      <w:pPr>
                        <w:jc w:val="left"/>
                        <w:rPr>
                          <w:i/>
                          <w:sz w:val="16"/>
                          <w:szCs w:val="20"/>
                        </w:rPr>
                      </w:pPr>
                      <w:r w:rsidRPr="00C95CC0">
                        <w:rPr>
                          <w:i/>
                          <w:sz w:val="16"/>
                          <w:szCs w:val="20"/>
                        </w:rPr>
                        <w:t>Übernahme Schüler(innen)</w:t>
                      </w:r>
                      <w:proofErr w:type="spellStart"/>
                      <w:r w:rsidRPr="00C95CC0">
                        <w:rPr>
                          <w:i/>
                          <w:sz w:val="16"/>
                          <w:szCs w:val="20"/>
                        </w:rPr>
                        <w:t>pers</w:t>
                      </w:r>
                      <w:r w:rsidR="00E26756">
                        <w:rPr>
                          <w:i/>
                          <w:sz w:val="16"/>
                          <w:szCs w:val="20"/>
                        </w:rPr>
                        <w:t>-</w:t>
                      </w:r>
                      <w:r w:rsidRPr="00C95CC0">
                        <w:rPr>
                          <w:i/>
                          <w:sz w:val="16"/>
                          <w:szCs w:val="20"/>
                        </w:rPr>
                        <w:t>pektive</w:t>
                      </w:r>
                      <w:proofErr w:type="spellEnd"/>
                      <w:r w:rsidRPr="00C95CC0">
                        <w:rPr>
                          <w:i/>
                          <w:sz w:val="16"/>
                          <w:szCs w:val="20"/>
                        </w:rPr>
                        <w:t>;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DA1FF7" w:rsidRPr="004D659E" w:rsidRDefault="00DA1FF7" w:rsidP="00F6150F">
                      <w:pPr>
                        <w:spacing w:after="0"/>
                        <w:jc w:val="center"/>
                        <w:rPr>
                          <w:sz w:val="16"/>
                        </w:rPr>
                      </w:pPr>
                      <w:r w:rsidRPr="004D659E">
                        <w:rPr>
                          <w:sz w:val="16"/>
                        </w:rPr>
                        <w:t>Klassenfokus:</w:t>
                      </w:r>
                    </w:p>
                    <w:p w14:paraId="5E50FC00" w14:textId="0D812751" w:rsidR="00DA1FF7" w:rsidRPr="004D659E" w:rsidRDefault="00DA1FF7"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DA1FF7" w:rsidRPr="00A63442" w:rsidRDefault="00DA1FF7">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DA1FF7" w:rsidRPr="00A63442" w:rsidRDefault="00DA1FF7">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DA1FF7" w:rsidRPr="004D659E" w:rsidRDefault="00DA1FF7" w:rsidP="00C95CC0">
                      <w:pPr>
                        <w:spacing w:after="0"/>
                        <w:jc w:val="center"/>
                        <w:rPr>
                          <w:sz w:val="16"/>
                        </w:rPr>
                      </w:pPr>
                      <w:r w:rsidRPr="004D659E">
                        <w:rPr>
                          <w:sz w:val="16"/>
                        </w:rPr>
                        <w:t>Klassenfokus:</w:t>
                      </w:r>
                    </w:p>
                    <w:p w14:paraId="28FCEC06" w14:textId="2C6EE9C7" w:rsidR="00DA1FF7" w:rsidRPr="004D659E" w:rsidRDefault="00DA1FF7"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DA1FF7" w:rsidRDefault="00DA1FF7" w:rsidP="00723164">
                      <w:pPr>
                        <w:spacing w:after="0"/>
                        <w:jc w:val="center"/>
                        <w:rPr>
                          <w:sz w:val="16"/>
                          <w:szCs w:val="20"/>
                        </w:rPr>
                      </w:pPr>
                      <w:r w:rsidRPr="00C95CC0">
                        <w:rPr>
                          <w:sz w:val="16"/>
                          <w:szCs w:val="20"/>
                        </w:rPr>
                        <w:t>Individualfokus:</w:t>
                      </w:r>
                    </w:p>
                    <w:p w14:paraId="6B1C5EC9" w14:textId="2F95B6E1" w:rsidR="00DA1FF7" w:rsidRPr="004D659E" w:rsidRDefault="00DA1FF7"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DA1FF7" w:rsidRPr="004D659E" w:rsidRDefault="00DA1FF7" w:rsidP="00DB6C18">
                      <w:pPr>
                        <w:pStyle w:val="Listenabsatz"/>
                        <w:numPr>
                          <w:ilvl w:val="0"/>
                          <w:numId w:val="10"/>
                        </w:numPr>
                        <w:jc w:val="left"/>
                        <w:rPr>
                          <w:sz w:val="16"/>
                        </w:rPr>
                      </w:pPr>
                      <w:r w:rsidRPr="004D659E">
                        <w:rPr>
                          <w:sz w:val="16"/>
                        </w:rPr>
                        <w:t>Entwicklung eines Spektrums an Handlungsalternativen</w:t>
                      </w:r>
                    </w:p>
                    <w:p w14:paraId="1EA3EACD" w14:textId="305A0ED4" w:rsidR="00DA1FF7" w:rsidRPr="004D659E" w:rsidRDefault="00DA1FF7"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DA1FF7" w:rsidRPr="00D05DA7" w:rsidRDefault="00DA1FF7"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DA1FF7" w:rsidRPr="00D05DA7" w:rsidRDefault="00DA1FF7">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DA1FF7" w:rsidRPr="00D05DA7" w:rsidRDefault="00DA1FF7">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DA1FF7" w:rsidRDefault="00DA1FF7"/>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DA1FF7" w:rsidRPr="00D05DA7" w:rsidRDefault="00DA1FF7"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DA1FF7" w:rsidRPr="005F31E8" w:rsidRDefault="00DA1FF7" w:rsidP="00C95CC0">
                      <w:pPr>
                        <w:spacing w:after="0"/>
                        <w:jc w:val="center"/>
                        <w:rPr>
                          <w:sz w:val="16"/>
                        </w:rPr>
                      </w:pPr>
                      <w:r w:rsidRPr="005F31E8">
                        <w:rPr>
                          <w:sz w:val="16"/>
                        </w:rPr>
                        <w:t>Handlungsprogramm:</w:t>
                      </w:r>
                    </w:p>
                    <w:p w14:paraId="06D02FEF" w14:textId="431FF99B" w:rsidR="00DA1FF7" w:rsidRPr="004D659E" w:rsidRDefault="00DA1FF7"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DA1FF7" w:rsidRPr="004D659E" w:rsidRDefault="00DA1FF7" w:rsidP="00DB6C18">
                      <w:pPr>
                        <w:pStyle w:val="Listenabsatz"/>
                        <w:numPr>
                          <w:ilvl w:val="0"/>
                          <w:numId w:val="9"/>
                        </w:numPr>
                        <w:jc w:val="left"/>
                        <w:rPr>
                          <w:i/>
                          <w:sz w:val="16"/>
                        </w:rPr>
                      </w:pPr>
                      <w:r w:rsidRPr="004D659E">
                        <w:rPr>
                          <w:i/>
                          <w:sz w:val="16"/>
                        </w:rPr>
                        <w:t>Schwächung der Störungen (Individualfokus)</w:t>
                      </w:r>
                    </w:p>
                    <w:p w14:paraId="79036327" w14:textId="3686B982" w:rsidR="00DA1FF7" w:rsidRPr="004D659E" w:rsidRDefault="00DA1FF7"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DA1FF7" w:rsidRPr="005F31E8" w:rsidRDefault="00DA1FF7"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DA1FF7" w:rsidRPr="005F31E8" w:rsidRDefault="00DA1FF7"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DA1FF7" w:rsidRPr="005F31E8" w:rsidRDefault="00DA1FF7"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DA1FF7" w:rsidRPr="0083278C" w:rsidRDefault="00DA1FF7">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DA1FF7" w:rsidRPr="0083278C" w:rsidRDefault="00DA1FF7">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DA1FF7" w:rsidRDefault="00DA1FF7"/>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DA1FF7" w:rsidRPr="0083278C" w:rsidRDefault="00DA1FF7" w:rsidP="00DB6C18">
                      <w:pPr>
                        <w:pStyle w:val="Listenabsatz"/>
                        <w:numPr>
                          <w:ilvl w:val="0"/>
                          <w:numId w:val="7"/>
                        </w:numPr>
                        <w:rPr>
                          <w:sz w:val="16"/>
                        </w:rPr>
                      </w:pPr>
                      <w:r w:rsidRPr="0083278C">
                        <w:rPr>
                          <w:sz w:val="16"/>
                        </w:rPr>
                        <w:t>flüssiger Vollzug</w:t>
                      </w:r>
                    </w:p>
                    <w:p w14:paraId="6DDF4101" w14:textId="77777777" w:rsidR="00DA1FF7" w:rsidRPr="0083278C" w:rsidRDefault="00DA1FF7" w:rsidP="00DB6C18">
                      <w:pPr>
                        <w:pStyle w:val="Listenabsatz"/>
                        <w:numPr>
                          <w:ilvl w:val="0"/>
                          <w:numId w:val="7"/>
                        </w:numPr>
                        <w:rPr>
                          <w:sz w:val="16"/>
                        </w:rPr>
                      </w:pPr>
                      <w:r w:rsidRPr="0083278C">
                        <w:rPr>
                          <w:sz w:val="16"/>
                        </w:rPr>
                        <w:t>reflection-in-action</w:t>
                      </w:r>
                    </w:p>
                    <w:p w14:paraId="3CBC5968" w14:textId="79D3B603" w:rsidR="00DA1FF7" w:rsidRPr="0083278C" w:rsidRDefault="00DA1FF7" w:rsidP="00DB6C18">
                      <w:pPr>
                        <w:pStyle w:val="Listenabsatz"/>
                        <w:numPr>
                          <w:ilvl w:val="0"/>
                          <w:numId w:val="7"/>
                        </w:numPr>
                        <w:rPr>
                          <w:sz w:val="16"/>
                        </w:rPr>
                      </w:pPr>
                      <w:r w:rsidRPr="0083278C">
                        <w:rPr>
                          <w:sz w:val="16"/>
                        </w:rPr>
                        <w:t xml:space="preserve">reflection-on-action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DA1FF7" w:rsidRPr="0083278C" w:rsidRDefault="00DA1FF7" w:rsidP="0083278C">
                      <w:pPr>
                        <w:rPr>
                          <w:sz w:val="18"/>
                        </w:rPr>
                      </w:pPr>
                      <w:r w:rsidRPr="0083278C">
                        <w:rPr>
                          <w:sz w:val="18"/>
                        </w:rPr>
                        <w:t>Implementieren der Handlungsstrategien in die Praxis</w:t>
                      </w:r>
                    </w:p>
                    <w:p w14:paraId="52FFC5F2" w14:textId="77777777" w:rsidR="00DA1FF7" w:rsidRDefault="00DA1FF7"/>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DA1FF7" w:rsidRPr="00D05DA7" w:rsidRDefault="00DA1FF7"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8" w:name="_Toc46822751"/>
      <w:r w:rsidRPr="00882047">
        <w:rPr>
          <w:sz w:val="24"/>
        </w:rPr>
        <w:t xml:space="preserve">2.3 </w:t>
      </w:r>
      <w:r w:rsidR="00CB1ABB" w:rsidRPr="00882047">
        <w:rPr>
          <w:sz w:val="24"/>
        </w:rPr>
        <w:t>Expertiseentwicklung</w:t>
      </w:r>
      <w:r w:rsidR="004726B2" w:rsidRPr="00882047">
        <w:rPr>
          <w:sz w:val="24"/>
        </w:rPr>
        <w:t xml:space="preserve"> von Lehrpersonen</w:t>
      </w:r>
      <w:bookmarkEnd w:id="28"/>
      <w:r w:rsidR="004726B2" w:rsidRPr="00882047">
        <w:rPr>
          <w:sz w:val="24"/>
        </w:rPr>
        <w:t xml:space="preserve"> </w:t>
      </w:r>
    </w:p>
    <w:p w14:paraId="34DA2E57" w14:textId="5555FA98"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5E7B6FC2"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9" w:name="_Toc46822752"/>
      <w:r>
        <w:lastRenderedPageBreak/>
        <w:t>Fragestellung und Zielsetzung des Dissertationsvorhabens</w:t>
      </w:r>
      <w:bookmarkEnd w:id="29"/>
    </w:p>
    <w:p w14:paraId="6C94F947" w14:textId="4A8D57DD" w:rsidR="00B94B1C" w:rsidRDefault="003042D0" w:rsidP="003D31AA">
      <w:pPr>
        <w:spacing w:line="360" w:lineRule="auto"/>
      </w:pPr>
      <w:r>
        <w:t xml:space="preserve">Das Dissertationsprojekt wird im Rahmen der Professur für Empirische Schul- und Unterrichtsforschung des bildungswissenschaftlichen Instituts der Universität Leipzig realisiert, welche Lehr- und Lernprozesse hinsichtlich unterschiedlicher Aspekte wie Klassenmanagement untersucht. </w:t>
      </w:r>
      <w:proofErr w:type="gramStart"/>
      <w:r>
        <w:t>Die</w:t>
      </w:r>
      <w:r w:rsidR="0011149A">
        <w:t xml:space="preserve"> </w:t>
      </w:r>
      <w:r>
        <w:t>Präsenz</w:t>
      </w:r>
      <w:proofErr w:type="gramEnd"/>
      <w:r>
        <w:t xml:space="preserve">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07B5DD0"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30" w:name="_Toc46822753"/>
      <w:r w:rsidRPr="00EA26A5">
        <w:lastRenderedPageBreak/>
        <w:t xml:space="preserve">Geplante </w:t>
      </w:r>
      <w:r w:rsidR="00410829" w:rsidRPr="00EA26A5">
        <w:t>Studien</w:t>
      </w:r>
      <w:bookmarkEnd w:id="30"/>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31" w:name="_Toc46822754"/>
      <w:r w:rsidR="00B64F08">
        <w:rPr>
          <w:sz w:val="24"/>
        </w:rPr>
        <w:t>Vorarbeit</w:t>
      </w:r>
      <w:bookmarkEnd w:id="31"/>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2" w:name="_Toc46822755"/>
      <w:r w:rsidR="00D535BE">
        <w:rPr>
          <w:sz w:val="24"/>
        </w:rPr>
        <w:t xml:space="preserve">Studie I: </w:t>
      </w:r>
      <w:r w:rsidR="00B64F08">
        <w:rPr>
          <w:sz w:val="24"/>
        </w:rPr>
        <w:t>Laborstudie</w:t>
      </w:r>
      <w:bookmarkEnd w:id="32"/>
    </w:p>
    <w:p w14:paraId="29A0811B" w14:textId="3AAEF6F6" w:rsidR="00E2747A" w:rsidRDefault="00507C79" w:rsidP="00DB6C18">
      <w:pPr>
        <w:pStyle w:val="berschrift3"/>
        <w:numPr>
          <w:ilvl w:val="2"/>
          <w:numId w:val="6"/>
        </w:numPr>
      </w:pPr>
      <w:bookmarkStart w:id="33" w:name="_Toc46822756"/>
      <w:r>
        <w:t>Untersuchungsziel</w:t>
      </w:r>
      <w:r w:rsidR="00D535BE">
        <w:t xml:space="preserve"> und Forschungsfrage</w:t>
      </w:r>
      <w:bookmarkEnd w:id="33"/>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4" w:name="_Toc46822757"/>
      <w:r>
        <w:lastRenderedPageBreak/>
        <w:t>Methode</w:t>
      </w:r>
      <w:bookmarkEnd w:id="34"/>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Reusser,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72C51BEA"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w:t>
      </w:r>
      <w:r w:rsidR="0036688E">
        <w:t>mittels des</w:t>
      </w:r>
      <w:r w:rsidR="00D535BE">
        <w:t xml:space="preserve"> mobile</w:t>
      </w:r>
      <w:r w:rsidR="0036688E">
        <w:t>n</w:t>
      </w:r>
      <w:r w:rsidR="00D535BE">
        <w:t xml:space="preserve"> Labor</w:t>
      </w:r>
      <w:r w:rsidR="0036688E">
        <w:t>s</w:t>
      </w:r>
      <w:r w:rsidR="00D535BE">
        <w:t xml:space="preserve"> der Professur für empirische Schul- und Unterrichtsforschung </w:t>
      </w:r>
      <w:r w:rsidR="0036688E">
        <w:t>aufgezeichnet</w:t>
      </w:r>
      <w:r w:rsidR="00D535BE">
        <w:t xml:space="preserve">. Die beiden Extremgruppen werden jeweils </w:t>
      </w:r>
      <w:r w:rsidR="00D9236F">
        <w:t xml:space="preserve">in </w:t>
      </w:r>
      <w:r w:rsidR="0036688E">
        <w:t xml:space="preserve">Gruppen </w:t>
      </w:r>
      <w:r w:rsidR="00D9236F">
        <w:t>von</w:t>
      </w:r>
      <w:r w:rsidR="0036688E">
        <w:t xml:space="preserve"> vier Personen aufgeteilt</w:t>
      </w:r>
      <w:r w:rsidR="00D9236F">
        <w:t xml:space="preserve">, wobei an </w:t>
      </w:r>
      <w:r w:rsidR="00D535BE">
        <w:t>sechs verschiedenen</w:t>
      </w:r>
      <w:r w:rsidR="00D9236F">
        <w:t xml:space="preserve"> Terminen </w:t>
      </w:r>
      <w:r w:rsidR="0036688E">
        <w:t>je eine Gruppe eingeladen</w:t>
      </w:r>
      <w:r w:rsidR="00D9236F">
        <w:t xml:space="preserve"> wird.</w:t>
      </w:r>
      <w:r w:rsidR="0036688E">
        <w:t xml:space="preserve"> Alle Teilnehmenden werden</w:t>
      </w:r>
      <w:r w:rsidR="00D535BE">
        <w:t xml:space="preserve"> gebeten, einen Stundeneinstieg à 15min zu </w:t>
      </w:r>
      <w:r w:rsidR="00D535BE" w:rsidRPr="00B63A09">
        <w:t>halten. Die Durchführung je Termin beträgt in etwa 2h30min: pro Extremgruppe jeweils 4 x 15min Briefing, 15min Lektionseinheit</w:t>
      </w:r>
      <w:r w:rsidR="00D9236F">
        <w:t>en</w:t>
      </w:r>
      <w:r w:rsidR="00D535BE" w:rsidRPr="00B63A09">
        <w:t>, 10min technische Vor- und Nachbereitung und 5min Puffer/Pause.</w:t>
      </w:r>
    </w:p>
    <w:p w14:paraId="2501AF92" w14:textId="7E3EEBA2"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r w:rsidR="0036688E">
        <w:t xml:space="preserve"> Zudem wird die Erhebungsreihenfolge in den Analysen berücksichtigt und durch Reihenfolge bedingte Varianz kontrolliert.</w:t>
      </w:r>
    </w:p>
    <w:p w14:paraId="4CB92EEF" w14:textId="352A3B49"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r w:rsidR="0036688E">
        <w:t>, was eine teilautomatisierte Analyse der Bewegungsabläufe ermöglicht.</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5" w:name="_Toc46822758"/>
      <w:r>
        <w:t>Maße</w:t>
      </w:r>
      <w:bookmarkEnd w:id="35"/>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w:t>
      </w:r>
      <w:r w:rsidR="00AA557E">
        <w:lastRenderedPageBreak/>
        <w:t xml:space="preserve">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6" w:name="_Toc46822759"/>
      <w:r w:rsidRPr="000B4AD5">
        <w:rPr>
          <w:sz w:val="24"/>
        </w:rPr>
        <w:t xml:space="preserve">Studie </w:t>
      </w:r>
      <w:r w:rsidR="007A37F8">
        <w:rPr>
          <w:sz w:val="24"/>
        </w:rPr>
        <w:t>I</w:t>
      </w:r>
      <w:r w:rsidRPr="000B4AD5">
        <w:rPr>
          <w:sz w:val="24"/>
        </w:rPr>
        <w:t>I</w:t>
      </w:r>
      <w:r w:rsidR="007A37F8">
        <w:rPr>
          <w:sz w:val="24"/>
        </w:rPr>
        <w:t xml:space="preserve">: </w:t>
      </w:r>
      <w:r w:rsidR="00432D98">
        <w:rPr>
          <w:sz w:val="24"/>
        </w:rPr>
        <w:t>Feldstudie</w:t>
      </w:r>
      <w:bookmarkEnd w:id="36"/>
    </w:p>
    <w:p w14:paraId="49231A77" w14:textId="719C1975" w:rsidR="00507C79" w:rsidRDefault="00507C79" w:rsidP="00DB6C18">
      <w:pPr>
        <w:pStyle w:val="berschrift3"/>
        <w:numPr>
          <w:ilvl w:val="2"/>
          <w:numId w:val="6"/>
        </w:numPr>
        <w:spacing w:line="360" w:lineRule="auto"/>
      </w:pPr>
      <w:bookmarkStart w:id="37" w:name="_Toc46822760"/>
      <w:r>
        <w:t>Untersuchungsziel und Forschungsfrage</w:t>
      </w:r>
      <w:bookmarkEnd w:id="37"/>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hoch inferenten Ratingsystem bezüglich der Präsenzindikatoren 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8" w:name="_Toc46822761"/>
      <w:r>
        <w:t>Methode</w:t>
      </w:r>
      <w:bookmarkEnd w:id="38"/>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56D25565"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36688E">
        <w:t>n</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43D8DFA9" w:rsidR="00E343C3" w:rsidRDefault="00E343C3" w:rsidP="00507654">
      <w:pPr>
        <w:spacing w:line="360" w:lineRule="auto"/>
      </w:pPr>
      <w:r>
        <w:t xml:space="preserve">Für die Laborstudie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Aufzeichnungen gemacht.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w:t>
      </w:r>
      <w:r>
        <w:lastRenderedPageBreak/>
        <w:t>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9" w:name="_Toc46822762"/>
      <w:r>
        <w:t>Maße</w:t>
      </w:r>
      <w:bookmarkEnd w:id="39"/>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lastRenderedPageBreak/>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40" w:name="_Hlk43726582"/>
            <w:r w:rsidRPr="0077245D">
              <w:rPr>
                <w:sz w:val="20"/>
              </w:rPr>
              <w:t>Stimmlicher Ausdruck</w:t>
            </w:r>
          </w:p>
          <w:bookmarkEnd w:id="40"/>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lastRenderedPageBreak/>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Außerdem kann mithilfe des Eye-Tracking-Technologie untersucht werden, ob Lehrpersonen auf </w:t>
      </w:r>
      <w:r w:rsidR="00D0595B" w:rsidRPr="00D0595B">
        <w:rPr>
          <w:i/>
        </w:rPr>
        <w:t>Aktionen von Schüler*innen</w:t>
      </w:r>
      <w:r w:rsidR="00D0595B">
        <w:t xml:space="preserve"> wie Handmeldungen 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 xml:space="preserve">Koblenz-Landau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36F72E23" w14:textId="395CC8BA" w:rsidR="00816679" w:rsidRDefault="00D36FE6" w:rsidP="005E6451">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0B3ACD36" w14:textId="4DE6C027" w:rsidR="00CF0F60" w:rsidRPr="00EA26A5" w:rsidRDefault="00D50AC8" w:rsidP="000B4AD5">
      <w:pPr>
        <w:pStyle w:val="berschrift1"/>
      </w:pPr>
      <w:bookmarkStart w:id="41" w:name="_Toc46822763"/>
      <w:r w:rsidRPr="000B4AD5">
        <w:lastRenderedPageBreak/>
        <w:t>Arbeits</w:t>
      </w:r>
      <w:r w:rsidRPr="00EA26A5">
        <w:t>- und Zeitplan</w:t>
      </w:r>
      <w:bookmarkEnd w:id="41"/>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71D4F19B"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w:t>
      </w:r>
      <w:r w:rsidR="005E6451">
        <w:rPr>
          <w:rFonts w:cs="Arial"/>
          <w:bCs/>
        </w:rPr>
        <w:t xml:space="preserve">e in das gesamte Dissertationsprojekt </w:t>
      </w:r>
      <w:r>
        <w:rPr>
          <w:rFonts w:cs="Arial"/>
          <w:bCs/>
        </w:rPr>
        <w:t>soll</w:t>
      </w:r>
      <w:r w:rsidR="005E6451">
        <w:rPr>
          <w:rFonts w:cs="Arial"/>
          <w:bCs/>
        </w:rPr>
        <w:t>en</w:t>
      </w:r>
      <w:r>
        <w:rPr>
          <w:rFonts w:cs="Arial"/>
          <w:bCs/>
        </w:rPr>
        <w:t xml:space="preserve"> im Anschluss </w:t>
      </w:r>
      <w:r w:rsidR="005E6451">
        <w:rPr>
          <w:rFonts w:cs="Arial"/>
          <w:bCs/>
        </w:rPr>
        <w:t>an jede durchgeführte Studie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bildet neben dem Forschungsprozess</w:t>
      </w:r>
      <w:r w:rsidR="005E6451">
        <w:rPr>
          <w:rFonts w:cs="Arial"/>
          <w:bCs/>
        </w:rPr>
        <w:t xml:space="preserve">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2" w:name="_Toc46822764"/>
      <w:r w:rsidRPr="00EA26A5">
        <w:lastRenderedPageBreak/>
        <w:t xml:space="preserve">Vorläufiges </w:t>
      </w:r>
      <w:r w:rsidR="0092530A" w:rsidRPr="00EA26A5">
        <w:t>Literatur</w:t>
      </w:r>
      <w:r w:rsidRPr="00EA26A5">
        <w:t>verzeichnis</w:t>
      </w:r>
      <w:bookmarkEnd w:id="42"/>
      <w:r w:rsidRPr="00EA26A5">
        <w:t xml:space="preserve"> </w:t>
      </w:r>
    </w:p>
    <w:p w14:paraId="1B5BC991" w14:textId="77777777" w:rsidR="00E85D20" w:rsidRDefault="00E85D20"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2B508DFA" w14:textId="77777777" w:rsidR="00E85D20" w:rsidRPr="000872A0" w:rsidRDefault="00E85D20"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4C63828A" w14:textId="77777777" w:rsidR="00E85D20" w:rsidRDefault="00E85D20"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2093D65B" w14:textId="77777777" w:rsidR="00E85D20" w:rsidRDefault="00E85D20"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2931BF3" w14:textId="77777777" w:rsidR="00E85D20" w:rsidRDefault="00E85D20" w:rsidP="00280B71">
      <w:pPr>
        <w:spacing w:after="120" w:line="360" w:lineRule="auto"/>
        <w:ind w:left="284" w:hanging="284"/>
        <w:rPr>
          <w:lang w:val="en-US"/>
        </w:rPr>
      </w:pPr>
      <w:r w:rsidRPr="00D9236F">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40A430A3" w14:textId="77777777" w:rsidR="00E85D20" w:rsidRPr="001A1D21" w:rsidRDefault="00E85D20"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75EAC49D" w14:textId="77777777" w:rsidR="00E85D20" w:rsidRPr="006B6C73" w:rsidRDefault="00E85D20"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4A85AE59" w14:textId="77777777" w:rsidR="00E85D20" w:rsidRDefault="00E85D20" w:rsidP="00280B71">
      <w:pPr>
        <w:spacing w:after="120" w:line="360" w:lineRule="auto"/>
        <w:ind w:left="284" w:hanging="284"/>
        <w:rPr>
          <w:lang w:val="en-US"/>
        </w:rPr>
      </w:pPr>
      <w:proofErr w:type="spellStart"/>
      <w:r w:rsidRPr="00D9236F">
        <w:rPr>
          <w:lang w:val="en-US"/>
        </w:rPr>
        <w:t>Evertson</w:t>
      </w:r>
      <w:proofErr w:type="spellEnd"/>
      <w:r w:rsidRPr="00D9236F">
        <w:rPr>
          <w:lang w:val="en-US"/>
        </w:rPr>
        <w:t>, C. M., &amp; Weinstein, C. S. (</w:t>
      </w:r>
      <w:proofErr w:type="spellStart"/>
      <w:r w:rsidRPr="00D9236F">
        <w:rPr>
          <w:lang w:val="en-US"/>
        </w:rPr>
        <w:t>Hrsg</w:t>
      </w:r>
      <w:proofErr w:type="spellEnd"/>
      <w:r w:rsidRPr="00D9236F">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57E7B28" w14:textId="77777777" w:rsidR="00E85D20" w:rsidRDefault="00E85D20"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60475371" w14:textId="77777777" w:rsidR="00E85D20" w:rsidRDefault="00E85D20" w:rsidP="006A201B">
      <w:pPr>
        <w:spacing w:after="120" w:line="360" w:lineRule="auto"/>
        <w:ind w:left="284" w:hanging="284"/>
        <w:rPr>
          <w:lang w:val="en-US"/>
        </w:rPr>
      </w:pPr>
      <w:r w:rsidRPr="00D9236F">
        <w:rPr>
          <w:lang w:val="en-US"/>
        </w:rPr>
        <w:t xml:space="preserve">Gamoran </w:t>
      </w:r>
      <w:proofErr w:type="spellStart"/>
      <w:r w:rsidRPr="00D9236F">
        <w:rPr>
          <w:lang w:val="en-US"/>
        </w:rPr>
        <w:t>Sherin</w:t>
      </w:r>
      <w:proofErr w:type="spellEnd"/>
      <w:r w:rsidRPr="00D9236F">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2B5912CF" w14:textId="77777777" w:rsidR="00E85D20" w:rsidRPr="00280B71" w:rsidRDefault="00E85D20" w:rsidP="00280B71">
      <w:pPr>
        <w:spacing w:after="120" w:line="360" w:lineRule="auto"/>
        <w:ind w:left="284" w:hanging="284"/>
        <w:rPr>
          <w:lang w:val="en-US"/>
        </w:rPr>
      </w:pPr>
      <w:r w:rsidRPr="00D9236F">
        <w:rPr>
          <w:lang w:val="en-US"/>
        </w:rPr>
        <w:t xml:space="preserve">Hastie, P. A., </w:t>
      </w:r>
      <w:proofErr w:type="spellStart"/>
      <w:r w:rsidRPr="00D9236F">
        <w:rPr>
          <w:lang w:val="en-US"/>
        </w:rPr>
        <w:t>Sinelnikov</w:t>
      </w:r>
      <w:proofErr w:type="spellEnd"/>
      <w:r w:rsidRPr="00D9236F">
        <w:rPr>
          <w:lang w:val="en-US"/>
        </w:rPr>
        <w:t xml:space="preserve">, O. A., Brock, S. J., Sharpe, T. L., </w:t>
      </w:r>
      <w:proofErr w:type="spellStart"/>
      <w:r w:rsidRPr="00D9236F">
        <w:rPr>
          <w:lang w:val="en-US"/>
        </w:rPr>
        <w:t>Eiler</w:t>
      </w:r>
      <w:proofErr w:type="spellEnd"/>
      <w:r w:rsidRPr="00D9236F">
        <w:rPr>
          <w:lang w:val="en-US"/>
        </w:rPr>
        <w:t xml:space="preserve">, K., &amp; </w:t>
      </w:r>
      <w:proofErr w:type="spellStart"/>
      <w:r w:rsidRPr="00D9236F">
        <w:rPr>
          <w:lang w:val="en-US"/>
        </w:rPr>
        <w:t>Mowling</w:t>
      </w:r>
      <w:proofErr w:type="spellEnd"/>
      <w:r w:rsidRPr="00D9236F">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1333533D" w14:textId="77777777" w:rsidR="00E85D20" w:rsidRPr="000872A0" w:rsidRDefault="00E85D20" w:rsidP="00280B71">
      <w:pPr>
        <w:spacing w:after="120" w:line="360" w:lineRule="auto"/>
        <w:ind w:left="284" w:hanging="284"/>
      </w:pPr>
      <w:r w:rsidRPr="00D9236F">
        <w:rPr>
          <w:lang w:val="en-US"/>
        </w:rPr>
        <w:t xml:space="preserve">Hattie, J., </w:t>
      </w:r>
      <w:proofErr w:type="spellStart"/>
      <w:r w:rsidRPr="00D9236F">
        <w:rPr>
          <w:lang w:val="en-US"/>
        </w:rPr>
        <w:t>Beywl</w:t>
      </w:r>
      <w:proofErr w:type="spellEnd"/>
      <w:r w:rsidRPr="00D9236F">
        <w:rPr>
          <w:lang w:val="en-US"/>
        </w:rPr>
        <w:t xml:space="preserve">, W., &amp; </w:t>
      </w:r>
      <w:proofErr w:type="spellStart"/>
      <w:r w:rsidRPr="00D9236F">
        <w:rPr>
          <w:lang w:val="en-US"/>
        </w:rPr>
        <w:t>Zierer</w:t>
      </w:r>
      <w:proofErr w:type="spellEnd"/>
      <w:r w:rsidRPr="00D9236F">
        <w:rPr>
          <w:lang w:val="en-US"/>
        </w:rPr>
        <w:t xml:space="preserve">, K. (2013). </w:t>
      </w:r>
      <w:r>
        <w:rPr>
          <w:i/>
          <w:iCs/>
        </w:rPr>
        <w:t>Lernen sichtbar machen</w:t>
      </w:r>
      <w:r>
        <w:t>. Schneider-Verl. Hohengehren.</w:t>
      </w:r>
    </w:p>
    <w:p w14:paraId="330CFBF1" w14:textId="77777777" w:rsidR="00E85D20" w:rsidRPr="00AE413D" w:rsidRDefault="00E85D20" w:rsidP="00280B71">
      <w:pPr>
        <w:spacing w:after="120" w:line="360" w:lineRule="auto"/>
        <w:ind w:left="284" w:hanging="284"/>
      </w:pPr>
      <w:r w:rsidRPr="00816679">
        <w:t>Helmke, A. &amp; Helmke, T. (201</w:t>
      </w:r>
      <w:r>
        <w:t>5</w:t>
      </w:r>
      <w:r w:rsidRPr="00816679">
        <w:t xml:space="preserve">).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42A098C" w14:textId="77777777" w:rsidR="00E85D20" w:rsidRPr="00A021DA" w:rsidRDefault="00E85D20"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2BBCEDCB" w14:textId="77777777" w:rsidR="00E85D20" w:rsidRDefault="00E85D20" w:rsidP="00901F6D">
      <w:pPr>
        <w:spacing w:after="120" w:line="360" w:lineRule="auto"/>
        <w:ind w:left="284" w:hanging="284"/>
      </w:pPr>
      <w:r w:rsidRPr="00816679">
        <w:t xml:space="preserve">Helmke, </w:t>
      </w:r>
      <w:r>
        <w:t xml:space="preserve">A., Universität Koblenz-Landau &amp; </w:t>
      </w:r>
      <w:proofErr w:type="spellStart"/>
      <w:r>
        <w:t>Brägger</w:t>
      </w:r>
      <w:proofErr w:type="spellEnd"/>
      <w:r>
        <w:t xml:space="preserve">, G. (2008). </w:t>
      </w:r>
      <w:r w:rsidRPr="00AD2AC0">
        <w:rPr>
          <w:i/>
        </w:rPr>
        <w:t>Schüler/innen-Feedback zur Klassenführung (Instrument L10).</w:t>
      </w:r>
      <w:r>
        <w:t xml:space="preserve"> Online unter </w:t>
      </w:r>
      <w:r w:rsidRPr="00816679">
        <w:t>iqesonline.net</w:t>
      </w:r>
      <w:r>
        <w:t>. (letzter Abruf 09. Juli 2020).</w:t>
      </w:r>
    </w:p>
    <w:p w14:paraId="09FB457D" w14:textId="77777777" w:rsidR="00E85D20" w:rsidRPr="00AD2AC0" w:rsidRDefault="00E85D20" w:rsidP="00280B71">
      <w:pPr>
        <w:spacing w:after="120" w:line="360" w:lineRule="auto"/>
        <w:ind w:left="284" w:hanging="284"/>
        <w:rPr>
          <w:lang w:val="en-US"/>
        </w:rPr>
      </w:pPr>
      <w:r w:rsidRPr="00816679">
        <w:t xml:space="preserve">Helmke, </w:t>
      </w:r>
      <w:r>
        <w:t xml:space="preserve">A., Universität Koblenz-Landau &amp; </w:t>
      </w:r>
      <w:proofErr w:type="spellStart"/>
      <w:r>
        <w:t>Brägger</w:t>
      </w:r>
      <w:proofErr w:type="spellEnd"/>
      <w:r>
        <w:t xml:space="preserve">, G. (2008). </w:t>
      </w:r>
      <w:r w:rsidRPr="00AD2AC0">
        <w:rPr>
          <w:i/>
        </w:rPr>
        <w:t>Selbsteinschätzung zur Klassenführung (Instrument L11).</w:t>
      </w:r>
      <w:r>
        <w:t xml:space="preserve"> </w:t>
      </w:r>
      <w:r w:rsidRPr="00DA1FF7">
        <w:rPr>
          <w:lang w:val="en-US"/>
        </w:rPr>
        <w:t xml:space="preserve">Online </w:t>
      </w:r>
      <w:proofErr w:type="spellStart"/>
      <w:r w:rsidRPr="00DA1FF7">
        <w:rPr>
          <w:lang w:val="en-US"/>
        </w:rPr>
        <w:t>unter</w:t>
      </w:r>
      <w:proofErr w:type="spellEnd"/>
      <w:r w:rsidRPr="00DA1FF7">
        <w:rPr>
          <w:lang w:val="en-US"/>
        </w:rPr>
        <w:t xml:space="preserve"> iqesonline.net. (</w:t>
      </w:r>
      <w:proofErr w:type="spellStart"/>
      <w:r w:rsidRPr="00DA1FF7">
        <w:rPr>
          <w:lang w:val="en-US"/>
        </w:rPr>
        <w:t>letzter</w:t>
      </w:r>
      <w:proofErr w:type="spellEnd"/>
      <w:r w:rsidRPr="00DA1FF7">
        <w:rPr>
          <w:lang w:val="en-US"/>
        </w:rPr>
        <w:t xml:space="preserve"> </w:t>
      </w:r>
      <w:proofErr w:type="spellStart"/>
      <w:r w:rsidRPr="00DA1FF7">
        <w:rPr>
          <w:lang w:val="en-US"/>
        </w:rPr>
        <w:t>Abruf</w:t>
      </w:r>
      <w:proofErr w:type="spellEnd"/>
      <w:r w:rsidRPr="00DA1FF7">
        <w:rPr>
          <w:lang w:val="en-US"/>
        </w:rPr>
        <w:t xml:space="preserve"> 09. </w:t>
      </w:r>
      <w:proofErr w:type="spellStart"/>
      <w:r w:rsidRPr="00AD2AC0">
        <w:rPr>
          <w:lang w:val="en-US"/>
        </w:rPr>
        <w:t>Juli</w:t>
      </w:r>
      <w:proofErr w:type="spellEnd"/>
      <w:r w:rsidRPr="00AD2AC0">
        <w:rPr>
          <w:lang w:val="en-US"/>
        </w:rPr>
        <w:t xml:space="preserve"> 2020).</w:t>
      </w:r>
    </w:p>
    <w:p w14:paraId="07A57D7E" w14:textId="77777777" w:rsidR="00E85D20" w:rsidRDefault="00E85D20"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72CBFD46" w14:textId="77777777" w:rsidR="00E85D20" w:rsidRPr="00B63A09" w:rsidRDefault="00E85D20"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16C0509B" w14:textId="77777777" w:rsidR="00E85D20" w:rsidRDefault="00E85D20" w:rsidP="008F31F5">
      <w:pPr>
        <w:spacing w:after="120" w:line="360" w:lineRule="auto"/>
        <w:ind w:left="284" w:hanging="284"/>
      </w:pPr>
      <w:proofErr w:type="spellStart"/>
      <w:r w:rsidRPr="00D9236F">
        <w:rPr>
          <w:lang w:val="en-US"/>
        </w:rPr>
        <w:t>Jarodzka</w:t>
      </w:r>
      <w:proofErr w:type="spellEnd"/>
      <w:r w:rsidRPr="00D9236F">
        <w:rPr>
          <w:lang w:val="en-US"/>
        </w:rPr>
        <w:t xml:space="preserve">, H., </w:t>
      </w:r>
      <w:proofErr w:type="spellStart"/>
      <w:r w:rsidRPr="00D9236F">
        <w:rPr>
          <w:lang w:val="en-US"/>
        </w:rPr>
        <w:t>Scheiter</w:t>
      </w:r>
      <w:proofErr w:type="spellEnd"/>
      <w:r w:rsidRPr="00D9236F">
        <w:rPr>
          <w:lang w:val="en-US"/>
        </w:rPr>
        <w:t xml:space="preserve">, K., </w:t>
      </w:r>
      <w:proofErr w:type="spellStart"/>
      <w:r w:rsidRPr="00D9236F">
        <w:rPr>
          <w:lang w:val="en-US"/>
        </w:rPr>
        <w:t>Gerjets</w:t>
      </w:r>
      <w:proofErr w:type="spellEnd"/>
      <w:r w:rsidRPr="00D9236F">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6AE10C9E" w14:textId="77777777" w:rsidR="00E85D20" w:rsidRPr="001263FC" w:rsidRDefault="00E85D20"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56AE0015" w14:textId="77777777" w:rsidR="00E85D20" w:rsidRPr="007F3A19" w:rsidRDefault="00E85D20"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6C461B0A" w14:textId="77777777" w:rsidR="00E85D20" w:rsidRPr="007F3A19" w:rsidRDefault="00E85D20"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88840AC" w14:textId="77777777" w:rsidR="00E85D20" w:rsidRPr="007F3A19" w:rsidRDefault="00E85D20"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E25F201" w14:textId="77777777" w:rsidR="00E85D20" w:rsidRPr="001263FC" w:rsidRDefault="00E85D20"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10C2034E" w14:textId="77777777" w:rsidR="00E85D20" w:rsidRPr="00AE413D" w:rsidRDefault="00E85D20"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E059362" w14:textId="77777777" w:rsidR="00E85D20" w:rsidRPr="000872A0" w:rsidRDefault="00E85D20" w:rsidP="006A201B">
      <w:pPr>
        <w:spacing w:after="120" w:line="360" w:lineRule="auto"/>
        <w:ind w:left="284" w:hanging="284"/>
        <w:rPr>
          <w:lang w:val="en-US"/>
        </w:rPr>
      </w:pPr>
      <w:r w:rsidRPr="00F22000">
        <w:t>Nolting, H.-P. (201</w:t>
      </w:r>
      <w:r>
        <w:t>7</w:t>
      </w:r>
      <w:r w:rsidRPr="00F22000">
        <w:t xml:space="preserve">): </w:t>
      </w:r>
      <w:r w:rsidRPr="00F22000">
        <w:rPr>
          <w:i/>
        </w:rPr>
        <w:t>Störungen in der Schulklasse. Ein Leitfaden zur Vorbeugung und Konfliktlösung</w:t>
      </w:r>
      <w:r w:rsidRPr="00F22000">
        <w:t xml:space="preserve"> </w:t>
      </w:r>
      <w:r>
        <w:t>(</w:t>
      </w:r>
      <w:r w:rsidRPr="007F3A19">
        <w:t>1</w:t>
      </w:r>
      <w:r>
        <w:t>4</w:t>
      </w:r>
      <w:r w:rsidRPr="007F3A19">
        <w:t xml:space="preserve">.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36F424D1" w14:textId="77777777" w:rsidR="00E85D20" w:rsidRPr="008F432D" w:rsidRDefault="00E85D20"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4F353679" w14:textId="77777777" w:rsidR="00E85D20" w:rsidRDefault="00E85D20"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777A3E9" w14:textId="77777777" w:rsidR="00E85D20" w:rsidRPr="00B63A09" w:rsidRDefault="00E85D20" w:rsidP="006A201B">
      <w:pPr>
        <w:spacing w:after="120" w:line="360" w:lineRule="auto"/>
        <w:ind w:left="284" w:hanging="284"/>
        <w:rPr>
          <w:lang w:val="en-US"/>
        </w:rPr>
      </w:pPr>
      <w:proofErr w:type="spellStart"/>
      <w:r w:rsidRPr="00F22000">
        <w:rPr>
          <w:lang w:val="en-US"/>
        </w:rPr>
        <w:lastRenderedPageBreak/>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53D80752" w14:textId="77777777" w:rsidR="00E85D20" w:rsidRDefault="00E85D20" w:rsidP="006A201B">
      <w:pPr>
        <w:spacing w:after="120" w:line="360" w:lineRule="auto"/>
        <w:ind w:left="284" w:hanging="284"/>
      </w:pPr>
      <w:proofErr w:type="spellStart"/>
      <w:r w:rsidRPr="00781096">
        <w:rPr>
          <w:lang w:val="en-US"/>
        </w:rPr>
        <w:t>Stürmer</w:t>
      </w:r>
      <w:proofErr w:type="spellEnd"/>
      <w:r w:rsidRPr="00781096">
        <w:rPr>
          <w:lang w:val="en-US"/>
        </w:rPr>
        <w:t xml:space="preserve">, K., Seidel, T., Mueller, K., </w:t>
      </w:r>
      <w:proofErr w:type="spellStart"/>
      <w:r w:rsidRPr="00781096">
        <w:rPr>
          <w:lang w:val="en-US"/>
        </w:rPr>
        <w:t>Häusler</w:t>
      </w:r>
      <w:proofErr w:type="spellEnd"/>
      <w:r w:rsidRPr="00781096">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219DC14A" w14:textId="77777777" w:rsidR="00E85D20" w:rsidRDefault="00E85D20" w:rsidP="006A201B">
      <w:pPr>
        <w:spacing w:after="120" w:line="360" w:lineRule="auto"/>
        <w:ind w:left="284" w:hanging="284"/>
      </w:pPr>
      <w:proofErr w:type="spellStart"/>
      <w:r w:rsidRPr="002F4BB1">
        <w:t>Thonhauser</w:t>
      </w:r>
      <w:proofErr w:type="spellEnd"/>
      <w:r w:rsidRPr="002F4BB1">
        <w:t xml:space="preserve">, J. (2011). </w:t>
      </w:r>
      <w:r w:rsidRPr="006A201B">
        <w:t>Kunter, M., Baumert, J., Blum, W., Klusmann, U., Krauss, S. &amp; Neubrand, M.</w:t>
      </w:r>
      <w:r>
        <w:t xml:space="preserve"> </w:t>
      </w:r>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C0CE7F5" w14:textId="77777777" w:rsidR="00E85D20" w:rsidRPr="00781096" w:rsidRDefault="00E85D20" w:rsidP="00982DB5">
      <w:pPr>
        <w:spacing w:after="120" w:line="360" w:lineRule="auto"/>
        <w:ind w:left="284" w:hanging="284"/>
        <w:rPr>
          <w:lang w:val="en-US"/>
        </w:rPr>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781096">
        <w:rPr>
          <w:lang w:val="en-US"/>
        </w:rPr>
        <w:t xml:space="preserve">Eindhoven: </w:t>
      </w:r>
      <w:proofErr w:type="spellStart"/>
      <w:r w:rsidRPr="00781096">
        <w:rPr>
          <w:lang w:val="en-US"/>
        </w:rPr>
        <w:t>Technische</w:t>
      </w:r>
      <w:proofErr w:type="spellEnd"/>
      <w:r w:rsidRPr="00781096">
        <w:rPr>
          <w:lang w:val="en-US"/>
        </w:rPr>
        <w:t xml:space="preserve"> Universiteit Eindhoven.</w:t>
      </w:r>
    </w:p>
    <w:p w14:paraId="562B850F" w14:textId="32642205" w:rsidR="00E85D20" w:rsidRPr="00960133" w:rsidRDefault="00E85D20" w:rsidP="00960133">
      <w:pPr>
        <w:spacing w:after="120" w:line="360" w:lineRule="auto"/>
        <w:ind w:left="284" w:hanging="284"/>
        <w:rPr>
          <w:lang w:val="en-US"/>
        </w:rPr>
      </w:pPr>
      <w:r w:rsidRPr="00960133">
        <w:rPr>
          <w:lang w:val="en-US"/>
        </w:rPr>
        <w:t xml:space="preserve">Wolff, C. E. (2016). </w:t>
      </w:r>
      <w:r w:rsidRPr="00E85D20">
        <w:rPr>
          <w:i/>
          <w:lang w:val="en-US"/>
        </w:rPr>
        <w:t>Revisiting ‘withitness’: Differences in teachers’ representations, perceptions, and interpretations of classroom management</w:t>
      </w:r>
      <w:r>
        <w:rPr>
          <w:lang w:val="en-US"/>
        </w:rPr>
        <w:t xml:space="preserve">. </w:t>
      </w:r>
      <w:r w:rsidRPr="00781096">
        <w:rPr>
          <w:rFonts w:ascii="Arial" w:hAnsi="Arial" w:cs="Arial"/>
          <w:lang w:val="en-US"/>
        </w:rPr>
        <w:t>Heerlen: Open Universiteit of the Netherlands.</w:t>
      </w:r>
    </w:p>
    <w:p w14:paraId="5E9C6F3B" w14:textId="77777777" w:rsidR="00E85D20" w:rsidRDefault="00E85D20" w:rsidP="00EA26A5">
      <w:pPr>
        <w:spacing w:after="120" w:line="360" w:lineRule="auto"/>
        <w:ind w:left="284" w:hanging="284"/>
      </w:pPr>
      <w:r w:rsidRPr="00781096">
        <w:rPr>
          <w:lang w:val="en-US"/>
        </w:rPr>
        <w:t xml:space="preserve">Wolff, C. E., </w:t>
      </w:r>
      <w:proofErr w:type="spellStart"/>
      <w:r w:rsidRPr="00781096">
        <w:rPr>
          <w:lang w:val="en-US"/>
        </w:rPr>
        <w:t>Jarodzka</w:t>
      </w:r>
      <w:proofErr w:type="spellEnd"/>
      <w:r w:rsidRPr="00781096">
        <w:rPr>
          <w:lang w:val="en-US"/>
        </w:rPr>
        <w:t xml:space="preserve">, H., &amp; </w:t>
      </w:r>
      <w:proofErr w:type="spellStart"/>
      <w:r w:rsidRPr="00781096">
        <w:rPr>
          <w:lang w:val="en-US"/>
        </w:rPr>
        <w:t>Boshuizen</w:t>
      </w:r>
      <w:proofErr w:type="spellEnd"/>
      <w:r w:rsidRPr="00781096">
        <w:rPr>
          <w:lang w:val="en-US"/>
        </w:rP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384E529F" w14:textId="77777777" w:rsidR="00AD2AC0" w:rsidRDefault="00AD2AC0">
      <w:pPr>
        <w:spacing w:line="276" w:lineRule="auto"/>
        <w:jc w:val="left"/>
      </w:pPr>
      <w:r>
        <w:br w:type="page"/>
      </w:r>
    </w:p>
    <w:p w14:paraId="574F4CD1" w14:textId="3873DCA2" w:rsidR="0092530A" w:rsidRPr="00EA26A5" w:rsidRDefault="0092530A" w:rsidP="00EA26A5">
      <w:pPr>
        <w:pStyle w:val="berschrift1"/>
      </w:pPr>
      <w:bookmarkStart w:id="43" w:name="_Toc46822765"/>
      <w:r w:rsidRPr="00EA26A5">
        <w:lastRenderedPageBreak/>
        <w:t>Anhang</w:t>
      </w:r>
      <w:bookmarkEnd w:id="43"/>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781096"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781096"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781096"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781096" w:rsidRPr="00A37D84" w14:paraId="67FC8C58" w14:textId="7D0D182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FA1440" w14:textId="77777777" w:rsidR="00EA26A5" w:rsidRPr="00410CBF"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781096" w:rsidRPr="00A37D84" w14:paraId="5CA4937C"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781096" w:rsidRPr="00A37D84" w14:paraId="6D1BA699"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781096" w:rsidRPr="00A37D84" w14:paraId="3E189FA1" w14:textId="03B0A95B" w:rsidTr="00410CBF">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781096"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781096"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781096" w:rsidRPr="00A37D84" w14:paraId="3B3C7A5C" w14:textId="1900BE6B"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781096" w:rsidRPr="00A37D84" w14:paraId="07367F92" w14:textId="0FC46C8F" w:rsidTr="00410CBF">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781096"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781096"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781096" w:rsidRPr="00A37D84" w14:paraId="7D2B1392"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781096" w:rsidRPr="00A37D84" w14:paraId="3BB89A3B" w14:textId="77777777" w:rsidTr="00410CBF">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4" w:name="_Toc43729031"/>
      <w:bookmarkStart w:id="45" w:name="_Toc46822766"/>
      <w:r w:rsidRPr="00EA26A5">
        <w:lastRenderedPageBreak/>
        <w:t>Selbstständigkeitserklärung</w:t>
      </w:r>
      <w:bookmarkEnd w:id="44"/>
      <w:bookmarkEnd w:id="45"/>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04C0EA9A" w:rsidR="00C635AF" w:rsidRPr="00AD2AC0" w:rsidRDefault="00954211" w:rsidP="00015AF8">
      <w:pPr>
        <w:spacing w:line="360" w:lineRule="auto"/>
        <w:rPr>
          <w:rFonts w:cs="Arial"/>
          <w:szCs w:val="24"/>
        </w:rPr>
      </w:pPr>
      <w:r w:rsidRPr="00AD2AC0">
        <w:rPr>
          <w:rFonts w:cs="Arial"/>
          <w:szCs w:val="24"/>
        </w:rPr>
        <w:t xml:space="preserve">Leipzig, den </w:t>
      </w:r>
      <w:r w:rsidR="009D7E34">
        <w:rPr>
          <w:rFonts w:cs="Arial"/>
          <w:szCs w:val="24"/>
        </w:rPr>
        <w:t>28</w:t>
      </w:r>
      <w:bookmarkStart w:id="46" w:name="_GoBack"/>
      <w:bookmarkEnd w:id="46"/>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72EEBE8A" w:rsidR="00C635AF" w:rsidRDefault="00C635AF" w:rsidP="00015AF8">
      <w:pPr>
        <w:spacing w:line="360" w:lineRule="auto"/>
        <w:rPr>
          <w:rFonts w:cs="Arial"/>
          <w:sz w:val="24"/>
          <w:szCs w:val="24"/>
        </w:rPr>
      </w:pP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7D96D" w14:textId="77777777" w:rsidR="00C517DA" w:rsidRDefault="00C517DA" w:rsidP="00B60AE5">
      <w:pPr>
        <w:spacing w:after="0"/>
      </w:pPr>
      <w:r>
        <w:separator/>
      </w:r>
    </w:p>
  </w:endnote>
  <w:endnote w:type="continuationSeparator" w:id="0">
    <w:p w14:paraId="36D86782" w14:textId="77777777" w:rsidR="00C517DA" w:rsidRDefault="00C517DA" w:rsidP="00B60AE5">
      <w:pPr>
        <w:spacing w:after="0"/>
      </w:pPr>
      <w:r>
        <w:continuationSeparator/>
      </w:r>
    </w:p>
  </w:endnote>
  <w:endnote w:type="continuationNotice" w:id="1">
    <w:p w14:paraId="6B526C88" w14:textId="77777777" w:rsidR="00C517DA" w:rsidRDefault="00C517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DA1FF7" w:rsidRDefault="00DA1FF7">
        <w:pPr>
          <w:pStyle w:val="Fuzeile"/>
          <w:jc w:val="right"/>
        </w:pPr>
        <w:r>
          <w:fldChar w:fldCharType="begin"/>
        </w:r>
        <w:r>
          <w:instrText>PAGE   \* MERGEFORMAT</w:instrText>
        </w:r>
        <w:r>
          <w:fldChar w:fldCharType="separate"/>
        </w:r>
        <w:r>
          <w:t>2</w:t>
        </w:r>
        <w:r>
          <w:fldChar w:fldCharType="end"/>
        </w:r>
      </w:p>
    </w:sdtContent>
  </w:sdt>
  <w:p w14:paraId="3D56F318" w14:textId="77777777" w:rsidR="00DA1FF7" w:rsidRDefault="00DA1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0250" w14:textId="77777777" w:rsidR="00C517DA" w:rsidRDefault="00C517DA" w:rsidP="00B60AE5">
      <w:pPr>
        <w:spacing w:after="0"/>
      </w:pPr>
      <w:r>
        <w:separator/>
      </w:r>
    </w:p>
  </w:footnote>
  <w:footnote w:type="continuationSeparator" w:id="0">
    <w:p w14:paraId="7598F257" w14:textId="77777777" w:rsidR="00C517DA" w:rsidRDefault="00C517DA" w:rsidP="00B60AE5">
      <w:pPr>
        <w:spacing w:after="0"/>
      </w:pPr>
      <w:r>
        <w:continuationSeparator/>
      </w:r>
    </w:p>
  </w:footnote>
  <w:footnote w:type="continuationNotice" w:id="1">
    <w:p w14:paraId="1C361AB7" w14:textId="77777777" w:rsidR="00C517DA" w:rsidRDefault="00C517D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1D41"/>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CBF"/>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6451"/>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096"/>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133"/>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D7E34"/>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7DA"/>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8509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1FF7"/>
    <w:rsid w:val="00DA474B"/>
    <w:rsid w:val="00DA733B"/>
    <w:rsid w:val="00DB0BA5"/>
    <w:rsid w:val="00DB341A"/>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675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5D20"/>
    <w:rsid w:val="00E862F3"/>
    <w:rsid w:val="00E86ECE"/>
    <w:rsid w:val="00E8720A"/>
    <w:rsid w:val="00E914B4"/>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5F221-5FCC-455C-A3FC-74D9305D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8627</Words>
  <Characters>54355</Characters>
  <Application>Microsoft Office Word</Application>
  <DocSecurity>0</DocSecurity>
  <Lines>452</Lines>
  <Paragraphs>125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7</cp:revision>
  <cp:lastPrinted>2020-07-28T09:14:00Z</cp:lastPrinted>
  <dcterms:created xsi:type="dcterms:W3CDTF">2020-07-09T14:29:00Z</dcterms:created>
  <dcterms:modified xsi:type="dcterms:W3CDTF">2020-07-28T09:16:00Z</dcterms:modified>
</cp:coreProperties>
</file>