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2359025</wp:posOffset>
            </wp:positionH>
            <wp:positionV relativeFrom="paragraph">
              <wp:posOffset>-466088</wp:posOffset>
            </wp:positionV>
            <wp:extent cx="1196975" cy="1196975"/>
            <wp:effectExtent b="0" l="0" r="0" t="0"/>
            <wp:wrapNone/>
            <wp:docPr id="4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196975" cy="1196975"/>
                    </a:xfrm>
                    <a:prstGeom prst="rect"/>
                    <a:ln/>
                  </pic:spPr>
                </pic:pic>
              </a:graphicData>
            </a:graphic>
          </wp:anchor>
        </w:drawing>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Disaster Recovery Plan</w:t>
      </w:r>
      <w:bookmarkStart w:colFirst="0" w:colLast="0" w:name="bookmark=kix.e0zwx43com80" w:id="0"/>
      <w:bookmarkEnd w:id="0"/>
      <w:r w:rsidDel="00000000" w:rsidR="00000000" w:rsidRPr="00000000">
        <w:rPr>
          <w:rFonts w:ascii="Times New Roman" w:cs="Times New Roman" w:eastAsia="Times New Roman" w:hAnsi="Times New Roman"/>
          <w:b w:val="1"/>
          <w:sz w:val="36"/>
          <w:szCs w:val="36"/>
          <w:rtl w:val="0"/>
        </w:rPr>
        <w:t xml:space="preserve"> (T373)</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of</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FOR PILOT SYSTEM OF </w:t>
      </w: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SELF-CERTIFICATION SYSTEM (SCS)</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FOR THE </w:t>
      </w: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BUILDINGS DEPARTMENT</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Version: 0.1</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Nov 2024</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Government of the Hong Kong Special Administrative Region</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contents of this document remain the property of and may not be reproduced in whole or in part without the express permission of the Government of the HKSAR</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sectPr>
          <w:footerReference r:id="rId10" w:type="default"/>
          <w:footerReference r:id="rId11" w:type="first"/>
          <w:footerReference r:id="rId12" w:type="even"/>
          <w:pgSz w:h="16834" w:w="11909" w:orient="portrait"/>
          <w:pgMar w:bottom="1140" w:top="1310" w:left="1140" w:right="1140" w:header="720" w:footer="485"/>
          <w:pgNumType w:start="1"/>
          <w:titlePg w:val="1"/>
        </w:sectPr>
      </w:pPr>
      <w:r w:rsidDel="00000000" w:rsidR="00000000" w:rsidRPr="00000000">
        <w:rPr>
          <w:rtl w:val="0"/>
        </w:rPr>
      </w:r>
    </w:p>
    <w:p w:rsidR="00000000" w:rsidDel="00000000" w:rsidP="00000000" w:rsidRDefault="00000000" w:rsidRPr="00000000" w14:paraId="0000001D">
      <w:pPr>
        <w:ind w:right="38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right="38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right="389"/>
        <w:rPr>
          <w:rFonts w:ascii="Times New Roman" w:cs="Times New Roman" w:eastAsia="Times New Roman" w:hAnsi="Times New Roman"/>
          <w:sz w:val="24"/>
          <w:szCs w:val="24"/>
        </w:rPr>
      </w:pPr>
      <w:r w:rsidDel="00000000" w:rsidR="00000000" w:rsidRPr="00000000">
        <w:rPr>
          <w:rtl w:val="0"/>
        </w:rPr>
      </w:r>
    </w:p>
    <w:tbl>
      <w:tblPr>
        <w:tblStyle w:val="Table1"/>
        <w:tblW w:w="8432.0" w:type="dxa"/>
        <w:jc w:val="left"/>
        <w:tblInd w:w="640.0" w:type="dxa"/>
        <w:tblLayout w:type="fixed"/>
        <w:tblLook w:val="0000"/>
      </w:tblPr>
      <w:tblGrid>
        <w:gridCol w:w="1160"/>
        <w:gridCol w:w="7272"/>
        <w:tblGridChange w:id="0">
          <w:tblGrid>
            <w:gridCol w:w="1160"/>
            <w:gridCol w:w="7272"/>
          </w:tblGrid>
        </w:tblGridChange>
      </w:tblGrid>
      <w:tr>
        <w:trPr>
          <w:cantSplit w:val="0"/>
          <w:trHeight w:val="600" w:hRule="atLeast"/>
          <w:tblHeader w:val="0"/>
        </w:trPr>
        <w:tc>
          <w:tcPr>
            <w:gridSpan w:val="2"/>
            <w:tcBorders>
              <w:top w:color="000000" w:space="0" w:sz="12" w:val="single"/>
              <w:left w:color="000000" w:space="0" w:sz="12" w:val="single"/>
              <w:bottom w:color="000000" w:space="0" w:sz="6" w:val="single"/>
              <w:right w:color="000000" w:space="0" w:sz="12" w:val="single"/>
            </w:tcBorders>
            <w:vAlign w:val="top"/>
          </w:tcPr>
          <w:p w:rsidR="00000000" w:rsidDel="00000000" w:rsidP="00000000" w:rsidRDefault="00000000" w:rsidRPr="00000000" w14:paraId="00000020">
            <w:pPr>
              <w:spacing w:before="120" w:lineRule="auto"/>
              <w:ind w:hanging="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Distribution</w:t>
            </w:r>
            <w:r w:rsidDel="00000000" w:rsidR="00000000" w:rsidRPr="00000000">
              <w:rPr>
                <w:rtl w:val="0"/>
              </w:rPr>
            </w:r>
          </w:p>
        </w:tc>
      </w:tr>
      <w:tr>
        <w:trPr>
          <w:cantSplit w:val="0"/>
          <w:trHeight w:val="480" w:hRule="atLeast"/>
          <w:tblHeader w:val="0"/>
        </w:trPr>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022">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No.</w:t>
            </w:r>
          </w:p>
        </w:tc>
        <w:tc>
          <w:tcPr>
            <w:tcBorders>
              <w:top w:color="000000" w:space="0" w:sz="6" w:val="single"/>
              <w:left w:color="000000" w:space="0" w:sz="6" w:val="single"/>
              <w:bottom w:color="000000" w:space="0" w:sz="6" w:val="single"/>
              <w:right w:color="000000" w:space="0" w:sz="12" w:val="single"/>
            </w:tcBorders>
            <w:vAlign w:val="top"/>
          </w:tcPr>
          <w:p w:rsidR="00000000" w:rsidDel="00000000" w:rsidP="00000000" w:rsidRDefault="00000000" w:rsidRPr="00000000" w14:paraId="00000023">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Holder</w:t>
            </w:r>
          </w:p>
        </w:tc>
      </w:tr>
      <w:tr>
        <w:trPr>
          <w:cantSplit w:val="0"/>
          <w:tblHeader w:val="0"/>
        </w:trPr>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02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12" w:val="single"/>
            </w:tcBorders>
            <w:vAlign w:val="top"/>
          </w:tcPr>
          <w:p w:rsidR="00000000" w:rsidDel="00000000" w:rsidP="00000000" w:rsidRDefault="00000000" w:rsidRPr="00000000" w14:paraId="00000025">
            <w:pPr>
              <w:spacing w:after="60" w:before="60" w:lineRule="auto"/>
              <w:ind w:left="560" w:right="3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Buildings Department (BD)</w:t>
            </w:r>
          </w:p>
        </w:tc>
      </w:tr>
      <w:tr>
        <w:trPr>
          <w:cantSplit w:val="0"/>
          <w:tblHeader w:val="0"/>
        </w:trPr>
        <w:tc>
          <w:tcPr>
            <w:tcBorders>
              <w:top w:color="000000" w:space="0" w:sz="6" w:val="single"/>
              <w:left w:color="000000" w:space="0" w:sz="12" w:val="single"/>
              <w:bottom w:color="000000" w:space="0" w:sz="12" w:val="single"/>
              <w:right w:color="000000" w:space="0" w:sz="6" w:val="single"/>
            </w:tcBorders>
            <w:vAlign w:val="top"/>
          </w:tcPr>
          <w:p w:rsidR="00000000" w:rsidDel="00000000" w:rsidP="00000000" w:rsidRDefault="00000000" w:rsidRPr="00000000" w14:paraId="0000002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12" w:val="single"/>
              <w:right w:color="000000" w:space="0" w:sz="12" w:val="single"/>
            </w:tcBorders>
            <w:vAlign w:val="top"/>
          </w:tcPr>
          <w:p w:rsidR="00000000" w:rsidDel="00000000" w:rsidP="00000000" w:rsidRDefault="00000000" w:rsidRPr="00000000" w14:paraId="00000027">
            <w:pPr>
              <w:spacing w:after="60" w:before="60" w:lineRule="auto"/>
              <w:ind w:left="560" w:right="3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Concept (Hong Kong) Limited</w:t>
            </w:r>
          </w:p>
        </w:tc>
      </w:tr>
    </w:tbl>
    <w:p w:rsidR="00000000" w:rsidDel="00000000" w:rsidP="00000000" w:rsidRDefault="00000000" w:rsidRPr="00000000" w14:paraId="00000028">
      <w:pPr>
        <w:ind w:right="38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right="38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tabs>
          <w:tab w:val="right" w:leader="none" w:pos="7340"/>
          <w:tab w:val="left" w:leader="none" w:pos="7920"/>
        </w:tabs>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B">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C">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D">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E">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F">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0">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1">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2">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3">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4">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5">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6">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7">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8">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9">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A">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B">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C">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D">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E">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F">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0">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1">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2">
      <w:pPr>
        <w:ind w:right="38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3">
      <w:pPr>
        <w:ind w:right="389"/>
        <w:rPr>
          <w:rFonts w:ascii="Times New Roman" w:cs="Times New Roman" w:eastAsia="Times New Roman" w:hAnsi="Times New Roman"/>
          <w:sz w:val="24"/>
          <w:szCs w:val="24"/>
          <w:u w:val="single"/>
        </w:rPr>
        <w:sectPr>
          <w:type w:val="nextPage"/>
          <w:pgSz w:h="16834" w:w="11909" w:orient="portrait"/>
          <w:pgMar w:bottom="1134" w:top="1304" w:left="1134" w:right="1134" w:header="720" w:footer="720"/>
          <w:pgNumType w:start="1"/>
        </w:sectPr>
      </w:pPr>
      <w:r w:rsidDel="00000000" w:rsidR="00000000" w:rsidRPr="00000000">
        <w:rPr>
          <w:rtl w:val="0"/>
        </w:rPr>
      </w:r>
    </w:p>
    <w:p w:rsidR="00000000" w:rsidDel="00000000" w:rsidP="00000000" w:rsidRDefault="00000000" w:rsidRPr="00000000" w14:paraId="00000044">
      <w:pPr>
        <w:ind w:right="389"/>
        <w:rPr>
          <w:rFonts w:ascii="Times New Roman" w:cs="Times New Roman" w:eastAsia="Times New Roman" w:hAnsi="Times New Roman"/>
          <w:sz w:val="24"/>
          <w:szCs w:val="24"/>
        </w:rPr>
      </w:pPr>
      <w:r w:rsidDel="00000000" w:rsidR="00000000" w:rsidRPr="00000000">
        <w:rPr>
          <w:rtl w:val="0"/>
        </w:rPr>
      </w:r>
    </w:p>
    <w:tbl>
      <w:tblPr>
        <w:tblStyle w:val="Table2"/>
        <w:tblW w:w="9498.0" w:type="dxa"/>
        <w:jc w:val="left"/>
        <w:tblInd w:w="-138.0" w:type="dxa"/>
        <w:tblLayout w:type="fixed"/>
        <w:tblLook w:val="0000"/>
      </w:tblPr>
      <w:tblGrid>
        <w:gridCol w:w="1218"/>
        <w:gridCol w:w="3456"/>
        <w:gridCol w:w="1134"/>
        <w:gridCol w:w="1134"/>
        <w:gridCol w:w="1134"/>
        <w:gridCol w:w="1422"/>
        <w:tblGridChange w:id="0">
          <w:tblGrid>
            <w:gridCol w:w="1218"/>
            <w:gridCol w:w="3456"/>
            <w:gridCol w:w="1134"/>
            <w:gridCol w:w="1134"/>
            <w:gridCol w:w="1134"/>
            <w:gridCol w:w="1422"/>
          </w:tblGrid>
        </w:tblGridChange>
      </w:tblGrid>
      <w:tr>
        <w:trPr>
          <w:cantSplit w:val="0"/>
          <w:trHeight w:val="480" w:hRule="atLeast"/>
          <w:tblHeader w:val="0"/>
        </w:trPr>
        <w:tc>
          <w:tcPr>
            <w:gridSpan w:val="6"/>
            <w:tcBorders>
              <w:top w:color="000000" w:space="0" w:sz="12" w:val="single"/>
              <w:left w:color="000000" w:space="0" w:sz="12" w:val="single"/>
              <w:bottom w:color="000000" w:space="0" w:sz="6" w:val="single"/>
              <w:right w:color="000000" w:space="0" w:sz="12" w:val="single"/>
            </w:tcBorders>
            <w:vAlign w:val="top"/>
          </w:tcPr>
          <w:p w:rsidR="00000000" w:rsidDel="00000000" w:rsidP="00000000" w:rsidRDefault="00000000" w:rsidRPr="00000000" w14:paraId="00000045">
            <w:pPr>
              <w:ind w:right="389"/>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ind w:right="389"/>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Amendment History</w:t>
            </w:r>
            <w:r w:rsidDel="00000000" w:rsidR="00000000" w:rsidRPr="00000000">
              <w:rPr>
                <w:rtl w:val="0"/>
              </w:rPr>
            </w:r>
          </w:p>
          <w:p w:rsidR="00000000" w:rsidDel="00000000" w:rsidP="00000000" w:rsidRDefault="00000000" w:rsidRPr="00000000" w14:paraId="00000047">
            <w:pPr>
              <w:ind w:right="389"/>
              <w:jc w:val="center"/>
              <w:rPr>
                <w:rFonts w:ascii="Times New Roman" w:cs="Times New Roman" w:eastAsia="Times New Roman" w:hAnsi="Times New Roman"/>
                <w:sz w:val="26"/>
                <w:szCs w:val="26"/>
              </w:rPr>
            </w:pPr>
            <w:r w:rsidDel="00000000" w:rsidR="00000000" w:rsidRPr="00000000">
              <w:rPr>
                <w:rtl w:val="0"/>
              </w:rPr>
            </w:r>
          </w:p>
        </w:tc>
      </w:tr>
      <w:tr>
        <w:trPr>
          <w:cantSplit w:val="0"/>
          <w:trHeight w:val="720" w:hRule="atLeast"/>
          <w:tblHeader w:val="0"/>
        </w:trPr>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04D">
            <w:pPr>
              <w:spacing w:before="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Change Number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E">
            <w:pPr>
              <w:spacing w:before="1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Revision Description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F">
            <w:pPr>
              <w:tabs>
                <w:tab w:val="left" w:leader="none" w:pos="3373"/>
                <w:tab w:val="right" w:leader="none" w:pos="9185"/>
              </w:tabs>
              <w:spacing w:before="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Pages Affected on Respective Version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0">
            <w:pPr>
              <w:tabs>
                <w:tab w:val="left" w:leader="none" w:pos="3373"/>
                <w:tab w:val="right" w:leader="none" w:pos="9185"/>
              </w:tabs>
              <w:spacing w:before="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Revision / Version Number</w:t>
            </w:r>
          </w:p>
        </w:tc>
        <w:tc>
          <w:tcPr>
            <w:tcBorders>
              <w:top w:color="000000" w:space="0" w:sz="6" w:val="single"/>
              <w:left w:color="000000" w:space="0" w:sz="6" w:val="single"/>
              <w:bottom w:color="000000" w:space="0" w:sz="6" w:val="single"/>
              <w:right w:color="000000" w:space="0" w:sz="12" w:val="single"/>
            </w:tcBorders>
            <w:vAlign w:val="top"/>
          </w:tcPr>
          <w:p w:rsidR="00000000" w:rsidDel="00000000" w:rsidP="00000000" w:rsidRDefault="00000000" w:rsidRPr="00000000" w14:paraId="00000051">
            <w:pPr>
              <w:tabs>
                <w:tab w:val="left" w:leader="none" w:pos="3373"/>
                <w:tab w:val="right" w:leader="none" w:pos="9185"/>
              </w:tabs>
              <w:spacing w:before="1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w:t>
            </w:r>
          </w:p>
        </w:tc>
        <w:tc>
          <w:tcPr>
            <w:tcBorders>
              <w:top w:color="000000" w:space="0" w:sz="6" w:val="single"/>
              <w:left w:color="000000" w:space="0" w:sz="6" w:val="single"/>
              <w:bottom w:color="000000" w:space="0" w:sz="6" w:val="single"/>
              <w:right w:color="000000" w:space="0" w:sz="12" w:val="single"/>
            </w:tcBorders>
            <w:vAlign w:val="top"/>
          </w:tcPr>
          <w:p w:rsidR="00000000" w:rsidDel="00000000" w:rsidP="00000000" w:rsidRDefault="00000000" w:rsidRPr="00000000" w14:paraId="00000052">
            <w:pPr>
              <w:tabs>
                <w:tab w:val="left" w:leader="none" w:pos="3373"/>
                <w:tab w:val="right" w:leader="none" w:pos="9185"/>
              </w:tabs>
              <w:spacing w:before="1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Approval Reference</w:t>
            </w:r>
          </w:p>
        </w:tc>
      </w:tr>
      <w:tr>
        <w:trPr>
          <w:cantSplit w:val="0"/>
          <w:tblHeader w:val="0"/>
        </w:trPr>
        <w:tc>
          <w:tcPr>
            <w:tcBorders>
              <w:top w:color="000000" w:space="0" w:sz="6" w:val="single"/>
              <w:left w:color="000000" w:space="0" w:sz="12" w:val="single"/>
              <w:right w:color="000000" w:space="0" w:sz="6" w:val="single"/>
            </w:tcBorders>
            <w:vAlign w:val="top"/>
          </w:tcPr>
          <w:p w:rsidR="00000000" w:rsidDel="00000000" w:rsidP="00000000" w:rsidRDefault="00000000" w:rsidRPr="00000000" w14:paraId="00000053">
            <w:pPr>
              <w:tabs>
                <w:tab w:val="left" w:leader="none" w:pos="3373"/>
                <w:tab w:val="right" w:leader="none" w:pos="9185"/>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draft</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055">
            <w:pPr>
              <w:tabs>
                <w:tab w:val="left" w:leader="none" w:pos="3373"/>
                <w:tab w:val="right" w:leader="none" w:pos="9185"/>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056">
            <w:pPr>
              <w:tabs>
                <w:tab w:val="left" w:leader="none" w:pos="3373"/>
                <w:tab w:val="right" w:leader="none" w:pos="9185"/>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6" w:val="single"/>
              <w:left w:color="000000" w:space="0" w:sz="6" w:val="single"/>
              <w:right w:color="000000" w:space="0" w:sz="12" w:val="single"/>
            </w:tcBorders>
            <w:vAlign w:val="top"/>
          </w:tcPr>
          <w:p w:rsidR="00000000" w:rsidDel="00000000" w:rsidP="00000000" w:rsidRDefault="00000000" w:rsidRPr="00000000" w14:paraId="00000057">
            <w:pPr>
              <w:tabs>
                <w:tab w:val="left" w:leader="none" w:pos="3373"/>
                <w:tab w:val="right" w:leader="none" w:pos="9185"/>
              </w:tabs>
              <w:ind w:left="-1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6/11/24</w:t>
            </w:r>
            <w:r w:rsidDel="00000000" w:rsidR="00000000" w:rsidRPr="00000000">
              <w:rPr>
                <w:rtl w:val="0"/>
              </w:rPr>
            </w:r>
          </w:p>
        </w:tc>
        <w:tc>
          <w:tcPr>
            <w:tcBorders>
              <w:top w:color="000000" w:space="0" w:sz="6" w:val="single"/>
              <w:left w:color="000000" w:space="0" w:sz="6" w:val="single"/>
              <w:right w:color="000000" w:space="0" w:sz="12" w:val="single"/>
            </w:tcBorders>
            <w:vAlign w:val="top"/>
          </w:tcPr>
          <w:p w:rsidR="00000000" w:rsidDel="00000000" w:rsidP="00000000" w:rsidRDefault="00000000" w:rsidRPr="00000000" w14:paraId="00000058">
            <w:pPr>
              <w:tabs>
                <w:tab w:val="left" w:leader="none" w:pos="3373"/>
                <w:tab w:val="right" w:leader="none" w:pos="9185"/>
              </w:tabs>
              <w:ind w:left="-19" w:firstLine="0"/>
              <w:rPr>
                <w:rFonts w:ascii="Times New Roman" w:cs="Times New Roman" w:eastAsia="Times New Roman" w:hAnsi="Times New Roman"/>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59">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5B">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5C">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5D">
            <w:pPr>
              <w:tabs>
                <w:tab w:val="left" w:leader="none" w:pos="3373"/>
                <w:tab w:val="right" w:leader="none" w:pos="9185"/>
              </w:tabs>
              <w:ind w:left="-19" w:firstLine="0"/>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5E">
            <w:pPr>
              <w:tabs>
                <w:tab w:val="left" w:leader="none" w:pos="3373"/>
                <w:tab w:val="right" w:leader="none" w:pos="9185"/>
              </w:tabs>
              <w:ind w:left="-19" w:firstLine="0"/>
              <w:rPr>
                <w:rFonts w:ascii="Times New Roman" w:cs="Times New Roman" w:eastAsia="Times New Roman" w:hAnsi="Times New Roman"/>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5F">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61">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62">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63">
            <w:pPr>
              <w:tabs>
                <w:tab w:val="left" w:leader="none" w:pos="3373"/>
                <w:tab w:val="right" w:leader="none" w:pos="9185"/>
              </w:tabs>
              <w:ind w:left="-19" w:firstLine="0"/>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64">
            <w:pPr>
              <w:tabs>
                <w:tab w:val="left" w:leader="none" w:pos="3373"/>
                <w:tab w:val="right" w:leader="none" w:pos="9185"/>
              </w:tabs>
              <w:ind w:left="-19" w:firstLine="0"/>
              <w:rPr>
                <w:rFonts w:ascii="Times New Roman" w:cs="Times New Roman" w:eastAsia="Times New Roman" w:hAnsi="Times New Roman"/>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65">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67">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68">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69">
            <w:pPr>
              <w:tabs>
                <w:tab w:val="left" w:leader="none" w:pos="3373"/>
                <w:tab w:val="right" w:leader="none" w:pos="9185"/>
              </w:tabs>
              <w:ind w:left="-19" w:firstLine="0"/>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6A">
            <w:pPr>
              <w:tabs>
                <w:tab w:val="left" w:leader="none" w:pos="3373"/>
                <w:tab w:val="right" w:leader="none" w:pos="9185"/>
              </w:tabs>
              <w:ind w:left="-19" w:firstLine="0"/>
              <w:rPr>
                <w:rFonts w:ascii="Times New Roman" w:cs="Times New Roman" w:eastAsia="Times New Roman" w:hAnsi="Times New Roman"/>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6B">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6D">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6E">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6F">
            <w:pPr>
              <w:tabs>
                <w:tab w:val="left" w:leader="none" w:pos="3373"/>
                <w:tab w:val="right" w:leader="none" w:pos="9185"/>
              </w:tabs>
              <w:ind w:left="-19" w:firstLine="0"/>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70">
            <w:pPr>
              <w:tabs>
                <w:tab w:val="left" w:leader="none" w:pos="3373"/>
                <w:tab w:val="right" w:leader="none" w:pos="9185"/>
              </w:tabs>
              <w:ind w:left="-19" w:firstLine="0"/>
              <w:rPr>
                <w:rFonts w:ascii="Times New Roman" w:cs="Times New Roman" w:eastAsia="Times New Roman" w:hAnsi="Times New Roman"/>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71">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73">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74">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75">
            <w:pPr>
              <w:tabs>
                <w:tab w:val="left" w:leader="none" w:pos="3373"/>
                <w:tab w:val="right" w:leader="none" w:pos="9185"/>
              </w:tabs>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76">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77">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79">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7A">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7B">
            <w:pPr>
              <w:tabs>
                <w:tab w:val="left" w:leader="none" w:pos="3373"/>
                <w:tab w:val="right" w:leader="none" w:pos="9185"/>
              </w:tabs>
              <w:ind w:left="-19" w:firstLine="0"/>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7C">
            <w:pPr>
              <w:tabs>
                <w:tab w:val="left" w:leader="none" w:pos="3373"/>
                <w:tab w:val="right" w:leader="none" w:pos="9185"/>
              </w:tabs>
              <w:ind w:left="-19" w:firstLine="0"/>
              <w:rPr>
                <w:rFonts w:ascii="Times New Roman" w:cs="Times New Roman" w:eastAsia="Times New Roman" w:hAnsi="Times New Roman"/>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7D">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7F">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80">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81">
            <w:pPr>
              <w:tabs>
                <w:tab w:val="left" w:leader="none" w:pos="3373"/>
                <w:tab w:val="right" w:leader="none" w:pos="9185"/>
              </w:tabs>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82">
            <w:pPr>
              <w:tabs>
                <w:tab w:val="left" w:leader="none" w:pos="3373"/>
                <w:tab w:val="right" w:leader="none" w:pos="9185"/>
              </w:tabs>
              <w:ind w:left="-19" w:firstLine="0"/>
              <w:rPr>
                <w:rFonts w:ascii="Times New Roman" w:cs="Times New Roman" w:eastAsia="Times New Roman" w:hAnsi="Times New Roman"/>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83">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85">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86">
            <w:pPr>
              <w:tabs>
                <w:tab w:val="left" w:leader="none" w:pos="3373"/>
                <w:tab w:val="right" w:leader="none" w:pos="9185"/>
              </w:tabs>
              <w:jc w:val="center"/>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87">
            <w:pPr>
              <w:tabs>
                <w:tab w:val="left" w:leader="none" w:pos="3373"/>
                <w:tab w:val="right" w:leader="none" w:pos="9185"/>
              </w:tabs>
              <w:rPr>
                <w:rFonts w:ascii="Times New Roman" w:cs="Times New Roman" w:eastAsia="Times New Roman" w:hAnsi="Times New Roman"/>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88">
            <w:pPr>
              <w:tabs>
                <w:tab w:val="left" w:leader="none" w:pos="3373"/>
                <w:tab w:val="right" w:leader="none" w:pos="9185"/>
              </w:tabs>
              <w:ind w:left="-19" w:firstLine="0"/>
              <w:rPr>
                <w:rFonts w:ascii="Times New Roman" w:cs="Times New Roman" w:eastAsia="Times New Roman" w:hAnsi="Times New Roman"/>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89">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8B">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8C">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8D">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8E">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8F">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91">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92">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93">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94">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95">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97">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98">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99">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9A">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9B">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9D">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9E">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9F">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A0">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A1">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3">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4">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A5">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A6">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A7">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9">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A">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AB">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AC">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AD">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AF">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B0">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B1">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B2">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B3">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B5">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B6">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B7">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B8">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B9">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BB">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BC">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BD">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BE">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BF">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C1">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C2">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C3">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C4">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C5">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C7">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C8">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C9">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CA">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CB">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CD">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CE">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CF">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D0">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D1">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D3">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D4">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D5">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D6">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D7">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D9">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DA">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DB">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DC">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DD">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DF">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E0">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E1">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E2">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E3">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E5">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E6">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E7">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E8">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E9">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EB">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EC">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ED">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EE">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EF">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F1">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F2">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F3">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F4">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F5">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F7">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F8">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F9">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FA">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0FB">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FD">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FE">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0FF">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00">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101">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03">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04">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05">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06">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107">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09">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0A">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0B">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0C">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10D">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0F">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10">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11">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12">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113">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15">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16">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17">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18">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right w:color="000000" w:space="0" w:sz="6" w:val="single"/>
            </w:tcBorders>
            <w:vAlign w:val="top"/>
          </w:tcPr>
          <w:p w:rsidR="00000000" w:rsidDel="00000000" w:rsidP="00000000" w:rsidRDefault="00000000" w:rsidRPr="00000000" w14:paraId="00000119">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1B">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11C">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1D">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right w:color="000000" w:space="0" w:sz="12" w:val="single"/>
            </w:tcBorders>
            <w:vAlign w:val="top"/>
          </w:tcPr>
          <w:p w:rsidR="00000000" w:rsidDel="00000000" w:rsidP="00000000" w:rsidRDefault="00000000" w:rsidRPr="00000000" w14:paraId="0000011E">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6" w:val="single"/>
            </w:tcBorders>
            <w:vAlign w:val="top"/>
          </w:tcPr>
          <w:p w:rsidR="00000000" w:rsidDel="00000000" w:rsidP="00000000" w:rsidRDefault="00000000" w:rsidRPr="00000000" w14:paraId="0000011F">
            <w:pPr>
              <w:tabs>
                <w:tab w:val="left" w:leader="none" w:pos="3373"/>
                <w:tab w:val="right" w:leader="none" w:pos="9185"/>
              </w:tabs>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bottom w:color="000000" w:space="0" w:sz="12" w:val="single"/>
              <w:right w:color="000000" w:space="0" w:sz="6" w:val="single"/>
            </w:tcBorders>
            <w:vAlign w:val="top"/>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bottom w:color="000000" w:space="0" w:sz="12" w:val="single"/>
              <w:right w:color="000000" w:space="0" w:sz="6" w:val="single"/>
            </w:tcBorders>
            <w:vAlign w:val="top"/>
          </w:tcPr>
          <w:p w:rsidR="00000000" w:rsidDel="00000000" w:rsidP="00000000" w:rsidRDefault="00000000" w:rsidRPr="00000000" w14:paraId="00000121">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bottom w:color="000000" w:space="0" w:sz="12" w:val="single"/>
              <w:right w:color="000000" w:space="0" w:sz="6" w:val="single"/>
            </w:tcBorders>
            <w:vAlign w:val="top"/>
          </w:tcPr>
          <w:p w:rsidR="00000000" w:rsidDel="00000000" w:rsidP="00000000" w:rsidRDefault="00000000" w:rsidRPr="00000000" w14:paraId="00000122">
            <w:pPr>
              <w:tabs>
                <w:tab w:val="left" w:leader="none" w:pos="3373"/>
                <w:tab w:val="right" w:leader="none" w:pos="9185"/>
              </w:tabs>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bottom w:color="000000" w:space="0" w:sz="12" w:val="single"/>
              <w:right w:color="000000" w:space="0" w:sz="12" w:val="single"/>
            </w:tcBorders>
            <w:vAlign w:val="top"/>
          </w:tcPr>
          <w:p w:rsidR="00000000" w:rsidDel="00000000" w:rsidP="00000000" w:rsidRDefault="00000000" w:rsidRPr="00000000" w14:paraId="00000123">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6" w:val="single"/>
              <w:bottom w:color="000000" w:space="0" w:sz="12" w:val="single"/>
              <w:right w:color="000000" w:space="0" w:sz="12" w:val="single"/>
            </w:tcBorders>
            <w:vAlign w:val="top"/>
          </w:tcPr>
          <w:p w:rsidR="00000000" w:rsidDel="00000000" w:rsidP="00000000" w:rsidRDefault="00000000" w:rsidRPr="00000000" w14:paraId="00000124">
            <w:pPr>
              <w:tabs>
                <w:tab w:val="left" w:leader="none" w:pos="3373"/>
                <w:tab w:val="right" w:leader="none" w:pos="9185"/>
              </w:tabs>
              <w:ind w:left="-19"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5">
      <w:pPr>
        <w:ind w:right="389"/>
        <w:rPr>
          <w:rFonts w:ascii="Times New Roman" w:cs="Times New Roman" w:eastAsia="Times New Roman" w:hAnsi="Times New Roman"/>
          <w:sz w:val="26"/>
          <w:szCs w:val="26"/>
          <w:u w:val="single"/>
        </w:rPr>
        <w:sectPr>
          <w:type w:val="nextPage"/>
          <w:pgSz w:h="16834" w:w="11909" w:orient="portrait"/>
          <w:pgMar w:bottom="1134" w:top="1304" w:left="1170" w:right="1109" w:header="720" w:footer="720"/>
          <w:pgNumType w:start="1"/>
        </w:sectPr>
      </w:pPr>
      <w:r w:rsidDel="00000000" w:rsidR="00000000" w:rsidRPr="00000000">
        <w:rPr>
          <w:rtl w:val="0"/>
        </w:rPr>
      </w:r>
    </w:p>
    <w:p w:rsidR="00000000" w:rsidDel="00000000" w:rsidP="00000000" w:rsidRDefault="00000000" w:rsidRPr="00000000" w14:paraId="00000126">
      <w:pPr>
        <w:keepNext w:val="1"/>
        <w:keepLines w:val="1"/>
        <w:spacing w:before="480" w:line="276" w:lineRule="auto"/>
        <w:rPr>
          <w:rFonts w:ascii="Times New Roman" w:cs="Times New Roman" w:eastAsia="Times New Roman" w:hAnsi="Times New Roman"/>
          <w:b w:val="1"/>
          <w:color w:val="365f91"/>
          <w:sz w:val="30"/>
          <w:szCs w:val="30"/>
        </w:rPr>
      </w:pPr>
      <w:r w:rsidDel="00000000" w:rsidR="00000000" w:rsidRPr="00000000">
        <w:rPr>
          <w:rFonts w:ascii="Cambria" w:cs="Cambria" w:eastAsia="Cambria" w:hAnsi="Cambria"/>
          <w:b w:val="1"/>
          <w:color w:val="365f9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7">
          <w:pPr>
            <w:widowControl w:val="0"/>
            <w:tabs>
              <w:tab w:val="right" w:leader="none" w:pos="12000"/>
            </w:tabs>
            <w:spacing w:before="60" w:lineRule="auto"/>
            <w:rPr>
              <w:rFonts w:ascii="Arial" w:cs="Arial" w:eastAsia="Arial" w:hAnsi="Arial"/>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sz w:val="26"/>
                <w:szCs w:val="26"/>
                <w:rtl w:val="0"/>
              </w:rPr>
              <w:t xml:space="preserve">1. INTRODUCTION</w:t>
              <w:tab/>
              <w:t xml:space="preserve">1</w:t>
            </w:r>
          </w:hyperlink>
          <w:r w:rsidDel="00000000" w:rsidR="00000000" w:rsidRPr="00000000">
            <w:rPr>
              <w:rtl w:val="0"/>
            </w:rPr>
          </w:r>
        </w:p>
        <w:p w:rsidR="00000000" w:rsidDel="00000000" w:rsidP="00000000" w:rsidRDefault="00000000" w:rsidRPr="00000000" w14:paraId="00000128">
          <w:pPr>
            <w:widowControl w:val="0"/>
            <w:tabs>
              <w:tab w:val="right" w:leader="none" w:pos="12000"/>
            </w:tabs>
            <w:spacing w:before="60" w:lineRule="auto"/>
            <w:rPr>
              <w:rFonts w:ascii="Arial" w:cs="Arial" w:eastAsia="Arial" w:hAnsi="Arial"/>
              <w:b w:val="1"/>
              <w:sz w:val="22"/>
              <w:szCs w:val="22"/>
            </w:rPr>
          </w:pPr>
          <w:hyperlink w:anchor="_heading=h.3znysh7">
            <w:r w:rsidDel="00000000" w:rsidR="00000000" w:rsidRPr="00000000">
              <w:rPr>
                <w:rFonts w:ascii="Times New Roman" w:cs="Times New Roman" w:eastAsia="Times New Roman" w:hAnsi="Times New Roman"/>
                <w:b w:val="1"/>
                <w:sz w:val="26"/>
                <w:szCs w:val="26"/>
                <w:rtl w:val="0"/>
              </w:rPr>
              <w:t xml:space="preserve">2. BACKUP STRATEGY</w:t>
              <w:tab/>
              <w:t xml:space="preserve">1</w:t>
            </w:r>
          </w:hyperlink>
          <w:r w:rsidDel="00000000" w:rsidR="00000000" w:rsidRPr="00000000">
            <w:rPr>
              <w:rtl w:val="0"/>
            </w:rPr>
          </w:r>
        </w:p>
        <w:p w:rsidR="00000000" w:rsidDel="00000000" w:rsidP="00000000" w:rsidRDefault="00000000" w:rsidRPr="00000000" w14:paraId="00000129">
          <w:pPr>
            <w:widowControl w:val="0"/>
            <w:tabs>
              <w:tab w:val="right" w:leader="none" w:pos="12000"/>
            </w:tabs>
            <w:spacing w:before="60" w:lineRule="auto"/>
            <w:rPr>
              <w:rFonts w:ascii="Arial" w:cs="Arial" w:eastAsia="Arial" w:hAnsi="Arial"/>
              <w:b w:val="1"/>
              <w:sz w:val="22"/>
              <w:szCs w:val="22"/>
            </w:rPr>
          </w:pPr>
          <w:hyperlink w:anchor="_heading=h.1t3h5sf">
            <w:r w:rsidDel="00000000" w:rsidR="00000000" w:rsidRPr="00000000">
              <w:rPr>
                <w:rFonts w:ascii="Times New Roman" w:cs="Times New Roman" w:eastAsia="Times New Roman" w:hAnsi="Times New Roman"/>
                <w:b w:val="1"/>
                <w:sz w:val="26"/>
                <w:szCs w:val="26"/>
                <w:rtl w:val="0"/>
              </w:rPr>
              <w:t xml:space="preserve">3. DISASTER RECOVERY PROCEDURES</w:t>
              <w:tab/>
              <w:t xml:space="preserve">2</w:t>
            </w:r>
          </w:hyperlink>
          <w:r w:rsidDel="00000000" w:rsidR="00000000" w:rsidRPr="00000000">
            <w:rPr>
              <w:rtl w:val="0"/>
            </w:rPr>
          </w:r>
        </w:p>
        <w:p w:rsidR="00000000" w:rsidDel="00000000" w:rsidP="00000000" w:rsidRDefault="00000000" w:rsidRPr="00000000" w14:paraId="0000012A">
          <w:pPr>
            <w:widowControl w:val="0"/>
            <w:tabs>
              <w:tab w:val="right" w:leader="none" w:pos="12000"/>
            </w:tabs>
            <w:spacing w:before="60" w:lineRule="auto"/>
            <w:ind w:left="360" w:firstLine="0"/>
            <w:rPr>
              <w:rFonts w:ascii="Arial" w:cs="Arial" w:eastAsia="Arial" w:hAnsi="Arial"/>
              <w:sz w:val="22"/>
              <w:szCs w:val="22"/>
            </w:rPr>
          </w:pPr>
          <w:hyperlink w:anchor="_heading=h.4d34og8">
            <w:r w:rsidDel="00000000" w:rsidR="00000000" w:rsidRPr="00000000">
              <w:rPr>
                <w:rFonts w:ascii="Times New Roman" w:cs="Times New Roman" w:eastAsia="Times New Roman" w:hAnsi="Times New Roman"/>
                <w:sz w:val="26"/>
                <w:szCs w:val="26"/>
                <w:rtl w:val="0"/>
              </w:rPr>
              <w:t xml:space="preserve">3.1. PREPARATION OF DR SITE</w:t>
              <w:tab/>
              <w:t xml:space="preserve">2</w:t>
            </w:r>
          </w:hyperlink>
          <w:r w:rsidDel="00000000" w:rsidR="00000000" w:rsidRPr="00000000">
            <w:rPr>
              <w:rtl w:val="0"/>
            </w:rPr>
          </w:r>
        </w:p>
        <w:p w:rsidR="00000000" w:rsidDel="00000000" w:rsidP="00000000" w:rsidRDefault="00000000" w:rsidRPr="00000000" w14:paraId="0000012B">
          <w:pPr>
            <w:widowControl w:val="0"/>
            <w:tabs>
              <w:tab w:val="right" w:leader="none" w:pos="12000"/>
            </w:tabs>
            <w:spacing w:before="60" w:lineRule="auto"/>
            <w:ind w:left="720" w:firstLine="0"/>
            <w:rPr>
              <w:rFonts w:ascii="Arial" w:cs="Arial" w:eastAsia="Arial" w:hAnsi="Arial"/>
              <w:sz w:val="22"/>
              <w:szCs w:val="22"/>
            </w:rPr>
          </w:pPr>
          <w:hyperlink w:anchor="_heading=h.2s8eyo1">
            <w:r w:rsidDel="00000000" w:rsidR="00000000" w:rsidRPr="00000000">
              <w:rPr>
                <w:rFonts w:ascii="Times New Roman" w:cs="Times New Roman" w:eastAsia="Times New Roman" w:hAnsi="Times New Roman"/>
                <w:sz w:val="26"/>
                <w:szCs w:val="26"/>
                <w:rtl w:val="0"/>
              </w:rPr>
              <w:t xml:space="preserve">3.1.1. Contact Point for Disaster Recovery</w:t>
              <w:tab/>
              <w:t xml:space="preserve">2</w:t>
            </w:r>
          </w:hyperlink>
          <w:r w:rsidDel="00000000" w:rsidR="00000000" w:rsidRPr="00000000">
            <w:rPr>
              <w:rtl w:val="0"/>
            </w:rPr>
          </w:r>
        </w:p>
        <w:p w:rsidR="00000000" w:rsidDel="00000000" w:rsidP="00000000" w:rsidRDefault="00000000" w:rsidRPr="00000000" w14:paraId="0000012C">
          <w:pPr>
            <w:widowControl w:val="0"/>
            <w:tabs>
              <w:tab w:val="right" w:leader="none" w:pos="12000"/>
            </w:tabs>
            <w:spacing w:before="60" w:lineRule="auto"/>
            <w:ind w:left="720" w:firstLine="0"/>
            <w:rPr>
              <w:rFonts w:ascii="Arial" w:cs="Arial" w:eastAsia="Arial" w:hAnsi="Arial"/>
              <w:sz w:val="22"/>
              <w:szCs w:val="22"/>
            </w:rPr>
          </w:pPr>
          <w:hyperlink w:anchor="_heading=h.26in1rg">
            <w:r w:rsidDel="00000000" w:rsidR="00000000" w:rsidRPr="00000000">
              <w:rPr>
                <w:rFonts w:ascii="Times New Roman" w:cs="Times New Roman" w:eastAsia="Times New Roman" w:hAnsi="Times New Roman"/>
                <w:sz w:val="26"/>
                <w:szCs w:val="26"/>
                <w:rtl w:val="0"/>
              </w:rPr>
              <w:t xml:space="preserve">3.1.2. Disaster Recovery Site Location</w:t>
              <w:tab/>
              <w:t xml:space="preserve">4</w:t>
            </w:r>
          </w:hyperlink>
          <w:r w:rsidDel="00000000" w:rsidR="00000000" w:rsidRPr="00000000">
            <w:rPr>
              <w:rtl w:val="0"/>
            </w:rPr>
          </w:r>
        </w:p>
        <w:p w:rsidR="00000000" w:rsidDel="00000000" w:rsidP="00000000" w:rsidRDefault="00000000" w:rsidRPr="00000000" w14:paraId="0000012D">
          <w:pPr>
            <w:widowControl w:val="0"/>
            <w:tabs>
              <w:tab w:val="right" w:leader="none" w:pos="12000"/>
            </w:tabs>
            <w:spacing w:before="60" w:lineRule="auto"/>
            <w:ind w:left="720" w:firstLine="0"/>
            <w:rPr>
              <w:rFonts w:ascii="Arial" w:cs="Arial" w:eastAsia="Arial" w:hAnsi="Arial"/>
              <w:sz w:val="22"/>
              <w:szCs w:val="22"/>
            </w:rPr>
          </w:pPr>
          <w:hyperlink w:anchor="_heading=h.35nkun2">
            <w:r w:rsidDel="00000000" w:rsidR="00000000" w:rsidRPr="00000000">
              <w:rPr>
                <w:rFonts w:ascii="Times New Roman" w:cs="Times New Roman" w:eastAsia="Times New Roman" w:hAnsi="Times New Roman"/>
                <w:sz w:val="26"/>
                <w:szCs w:val="26"/>
                <w:rtl w:val="0"/>
              </w:rPr>
              <w:t xml:space="preserve">3.1.3. Disaster Recovery Equipment</w:t>
              <w:tab/>
              <w:t xml:space="preserve">4</w:t>
            </w:r>
          </w:hyperlink>
          <w:r w:rsidDel="00000000" w:rsidR="00000000" w:rsidRPr="00000000">
            <w:rPr>
              <w:rtl w:val="0"/>
            </w:rPr>
          </w:r>
        </w:p>
        <w:p w:rsidR="00000000" w:rsidDel="00000000" w:rsidP="00000000" w:rsidRDefault="00000000" w:rsidRPr="00000000" w14:paraId="0000012E">
          <w:pPr>
            <w:widowControl w:val="0"/>
            <w:tabs>
              <w:tab w:val="right" w:leader="none" w:pos="12000"/>
            </w:tabs>
            <w:spacing w:before="60" w:lineRule="auto"/>
            <w:ind w:left="360" w:firstLine="0"/>
            <w:rPr>
              <w:rFonts w:ascii="Arial" w:cs="Arial" w:eastAsia="Arial" w:hAnsi="Arial"/>
              <w:sz w:val="22"/>
              <w:szCs w:val="22"/>
            </w:rPr>
          </w:pPr>
          <w:hyperlink w:anchor="_heading=h.1ksv4uv">
            <w:r w:rsidDel="00000000" w:rsidR="00000000" w:rsidRPr="00000000">
              <w:rPr>
                <w:rFonts w:ascii="Times New Roman" w:cs="Times New Roman" w:eastAsia="Times New Roman" w:hAnsi="Times New Roman"/>
                <w:sz w:val="26"/>
                <w:szCs w:val="26"/>
                <w:rtl w:val="0"/>
              </w:rPr>
              <w:t xml:space="preserve">3.2. DISASTER RECOVERY</w:t>
              <w:tab/>
              <w:t xml:space="preserve">6</w:t>
            </w:r>
          </w:hyperlink>
          <w:r w:rsidDel="00000000" w:rsidR="00000000" w:rsidRPr="00000000">
            <w:rPr>
              <w:rtl w:val="0"/>
            </w:rPr>
          </w:r>
        </w:p>
        <w:p w:rsidR="00000000" w:rsidDel="00000000" w:rsidP="00000000" w:rsidRDefault="00000000" w:rsidRPr="00000000" w14:paraId="0000012F">
          <w:pPr>
            <w:widowControl w:val="0"/>
            <w:tabs>
              <w:tab w:val="right" w:leader="none" w:pos="12000"/>
            </w:tabs>
            <w:spacing w:before="60" w:lineRule="auto"/>
            <w:ind w:left="720" w:firstLine="0"/>
            <w:rPr>
              <w:rFonts w:ascii="Arial" w:cs="Arial" w:eastAsia="Arial" w:hAnsi="Arial"/>
              <w:sz w:val="22"/>
              <w:szCs w:val="22"/>
            </w:rPr>
          </w:pPr>
          <w:hyperlink w:anchor="_heading=h.3j2qqm3">
            <w:r w:rsidDel="00000000" w:rsidR="00000000" w:rsidRPr="00000000">
              <w:rPr>
                <w:rFonts w:ascii="Times New Roman" w:cs="Times New Roman" w:eastAsia="Times New Roman" w:hAnsi="Times New Roman"/>
                <w:sz w:val="26"/>
                <w:szCs w:val="26"/>
                <w:rtl w:val="0"/>
              </w:rPr>
              <w:t xml:space="preserve">3.2.1. Backup the VM from Production VM (Initial/One Time)</w:t>
              <w:tab/>
              <w:t xml:space="preserve">6</w:t>
            </w:r>
          </w:hyperlink>
          <w:r w:rsidDel="00000000" w:rsidR="00000000" w:rsidRPr="00000000">
            <w:rPr>
              <w:rtl w:val="0"/>
            </w:rPr>
          </w:r>
        </w:p>
        <w:p w:rsidR="00000000" w:rsidDel="00000000" w:rsidP="00000000" w:rsidRDefault="00000000" w:rsidRPr="00000000" w14:paraId="00000130">
          <w:pPr>
            <w:widowControl w:val="0"/>
            <w:tabs>
              <w:tab w:val="right" w:leader="none" w:pos="12000"/>
            </w:tabs>
            <w:spacing w:before="60" w:lineRule="auto"/>
            <w:ind w:left="720" w:firstLine="0"/>
            <w:rPr>
              <w:rFonts w:ascii="Arial" w:cs="Arial" w:eastAsia="Arial" w:hAnsi="Arial"/>
              <w:sz w:val="22"/>
              <w:szCs w:val="22"/>
            </w:rPr>
          </w:pPr>
          <w:hyperlink w:anchor="_heading=h.1pxezwc">
            <w:r w:rsidDel="00000000" w:rsidR="00000000" w:rsidRPr="00000000">
              <w:rPr>
                <w:rFonts w:ascii="Times New Roman" w:cs="Times New Roman" w:eastAsia="Times New Roman" w:hAnsi="Times New Roman"/>
                <w:sz w:val="26"/>
                <w:szCs w:val="26"/>
                <w:rtl w:val="0"/>
              </w:rPr>
              <w:t xml:space="preserve">3.2.2. Restore CDPSS Web Application</w:t>
              <w:tab/>
              <w:t xml:space="preserve">7</w:t>
            </w:r>
          </w:hyperlink>
          <w:r w:rsidDel="00000000" w:rsidR="00000000" w:rsidRPr="00000000">
            <w:rPr>
              <w:rtl w:val="0"/>
            </w:rPr>
          </w:r>
        </w:p>
        <w:p w:rsidR="00000000" w:rsidDel="00000000" w:rsidP="00000000" w:rsidRDefault="00000000" w:rsidRPr="00000000" w14:paraId="00000131">
          <w:pPr>
            <w:widowControl w:val="0"/>
            <w:tabs>
              <w:tab w:val="right" w:leader="none" w:pos="12000"/>
            </w:tabs>
            <w:spacing w:before="60" w:lineRule="auto"/>
            <w:ind w:left="720" w:firstLine="0"/>
            <w:rPr>
              <w:rFonts w:ascii="Arial" w:cs="Arial" w:eastAsia="Arial" w:hAnsi="Arial"/>
              <w:sz w:val="22"/>
              <w:szCs w:val="22"/>
            </w:rPr>
          </w:pPr>
          <w:hyperlink w:anchor="_heading=h.49x2ik5">
            <w:r w:rsidDel="00000000" w:rsidR="00000000" w:rsidRPr="00000000">
              <w:rPr>
                <w:rFonts w:ascii="Times New Roman" w:cs="Times New Roman" w:eastAsia="Times New Roman" w:hAnsi="Times New Roman"/>
                <w:sz w:val="26"/>
                <w:szCs w:val="26"/>
                <w:rtl w:val="0"/>
              </w:rPr>
              <w:t xml:space="preserve">3.2.3. Recovery Data &amp; Data Files</w:t>
              <w:tab/>
              <w:t xml:space="preserve">8</w:t>
            </w:r>
          </w:hyperlink>
          <w:r w:rsidDel="00000000" w:rsidR="00000000" w:rsidRPr="00000000">
            <w:rPr>
              <w:rtl w:val="0"/>
            </w:rPr>
          </w:r>
        </w:p>
        <w:p w:rsidR="00000000" w:rsidDel="00000000" w:rsidP="00000000" w:rsidRDefault="00000000" w:rsidRPr="00000000" w14:paraId="00000132">
          <w:pPr>
            <w:widowControl w:val="0"/>
            <w:tabs>
              <w:tab w:val="right" w:leader="none" w:pos="12000"/>
            </w:tabs>
            <w:spacing w:before="60" w:lineRule="auto"/>
            <w:ind w:left="720" w:firstLine="0"/>
            <w:rPr>
              <w:rFonts w:ascii="Arial" w:cs="Arial" w:eastAsia="Arial" w:hAnsi="Arial"/>
              <w:sz w:val="22"/>
              <w:szCs w:val="22"/>
            </w:rPr>
          </w:pPr>
          <w:hyperlink w:anchor="_heading=h.1v1yuxt">
            <w:r w:rsidDel="00000000" w:rsidR="00000000" w:rsidRPr="00000000">
              <w:rPr>
                <w:rFonts w:ascii="Times New Roman" w:cs="Times New Roman" w:eastAsia="Times New Roman" w:hAnsi="Times New Roman"/>
                <w:sz w:val="26"/>
                <w:szCs w:val="26"/>
                <w:rtl w:val="0"/>
              </w:rPr>
              <w:t xml:space="preserve">3.2.4. Config DR backup Server static route and IP address</w:t>
              <w:tab/>
              <w:t xml:space="preserve">9</w:t>
            </w:r>
          </w:hyperlink>
          <w:r w:rsidDel="00000000" w:rsidR="00000000" w:rsidRPr="00000000">
            <w:rPr>
              <w:rtl w:val="0"/>
            </w:rPr>
          </w:r>
        </w:p>
        <w:p w:rsidR="00000000" w:rsidDel="00000000" w:rsidP="00000000" w:rsidRDefault="00000000" w:rsidRPr="00000000" w14:paraId="00000133">
          <w:pPr>
            <w:widowControl w:val="0"/>
            <w:tabs>
              <w:tab w:val="right" w:leader="none" w:pos="12000"/>
            </w:tabs>
            <w:spacing w:before="60" w:lineRule="auto"/>
            <w:rPr>
              <w:rFonts w:ascii="Arial" w:cs="Arial" w:eastAsia="Arial" w:hAnsi="Arial"/>
              <w:b w:val="1"/>
              <w:sz w:val="22"/>
              <w:szCs w:val="22"/>
            </w:rPr>
          </w:pPr>
          <w:hyperlink w:anchor="_heading=h.4f1mdlm">
            <w:r w:rsidDel="00000000" w:rsidR="00000000" w:rsidRPr="00000000">
              <w:rPr>
                <w:rFonts w:ascii="Times New Roman" w:cs="Times New Roman" w:eastAsia="Times New Roman" w:hAnsi="Times New Roman"/>
                <w:b w:val="1"/>
                <w:sz w:val="26"/>
                <w:szCs w:val="26"/>
                <w:rtl w:val="0"/>
              </w:rPr>
              <w:t xml:space="preserve">4. PLANNING FOR DISASTER RECOVERY DRILL</w:t>
              <w:tab/>
              <w:t xml:space="preserve">9</w:t>
            </w:r>
          </w:hyperlink>
          <w:r w:rsidDel="00000000" w:rsidR="00000000" w:rsidRPr="00000000">
            <w:rPr>
              <w:rtl w:val="0"/>
            </w:rPr>
          </w:r>
        </w:p>
        <w:p w:rsidR="00000000" w:rsidDel="00000000" w:rsidP="00000000" w:rsidRDefault="00000000" w:rsidRPr="00000000" w14:paraId="00000134">
          <w:pPr>
            <w:widowControl w:val="0"/>
            <w:tabs>
              <w:tab w:val="right" w:leader="none" w:pos="12000"/>
            </w:tabs>
            <w:spacing w:before="60" w:lineRule="auto"/>
            <w:ind w:left="360" w:firstLine="0"/>
            <w:rPr>
              <w:rFonts w:ascii="Arial" w:cs="Arial" w:eastAsia="Arial" w:hAnsi="Arial"/>
              <w:sz w:val="22"/>
              <w:szCs w:val="22"/>
            </w:rPr>
          </w:pPr>
          <w:hyperlink w:anchor="_heading=h.2u6wntf">
            <w:r w:rsidDel="00000000" w:rsidR="00000000" w:rsidRPr="00000000">
              <w:rPr>
                <w:rFonts w:ascii="Times New Roman" w:cs="Times New Roman" w:eastAsia="Times New Roman" w:hAnsi="Times New Roman"/>
                <w:sz w:val="26"/>
                <w:szCs w:val="26"/>
                <w:rtl w:val="0"/>
              </w:rPr>
              <w:t xml:space="preserve">4.1. STAGE 0 – SITE READINESS</w:t>
              <w:tab/>
              <w:t xml:space="preserve">9</w:t>
            </w:r>
          </w:hyperlink>
          <w:r w:rsidDel="00000000" w:rsidR="00000000" w:rsidRPr="00000000">
            <w:rPr>
              <w:rtl w:val="0"/>
            </w:rPr>
          </w:r>
        </w:p>
        <w:p w:rsidR="00000000" w:rsidDel="00000000" w:rsidP="00000000" w:rsidRDefault="00000000" w:rsidRPr="00000000" w14:paraId="00000135">
          <w:pPr>
            <w:widowControl w:val="0"/>
            <w:tabs>
              <w:tab w:val="right" w:leader="none" w:pos="12000"/>
            </w:tabs>
            <w:spacing w:before="60" w:lineRule="auto"/>
            <w:ind w:left="720" w:firstLine="0"/>
            <w:rPr>
              <w:rFonts w:ascii="Arial" w:cs="Arial" w:eastAsia="Arial" w:hAnsi="Arial"/>
              <w:sz w:val="22"/>
              <w:szCs w:val="22"/>
            </w:rPr>
          </w:pPr>
          <w:hyperlink w:anchor="_heading=h.19c6y18">
            <w:r w:rsidDel="00000000" w:rsidR="00000000" w:rsidRPr="00000000">
              <w:rPr>
                <w:rFonts w:ascii="Times New Roman" w:cs="Times New Roman" w:eastAsia="Times New Roman" w:hAnsi="Times New Roman"/>
                <w:sz w:val="26"/>
                <w:szCs w:val="26"/>
                <w:rtl w:val="0"/>
              </w:rPr>
              <w:t xml:space="preserve">4.1.1. Network Connection</w:t>
              <w:tab/>
              <w:t xml:space="preserve">9</w:t>
            </w:r>
          </w:hyperlink>
          <w:r w:rsidDel="00000000" w:rsidR="00000000" w:rsidRPr="00000000">
            <w:rPr>
              <w:rtl w:val="0"/>
            </w:rPr>
          </w:r>
        </w:p>
        <w:p w:rsidR="00000000" w:rsidDel="00000000" w:rsidP="00000000" w:rsidRDefault="00000000" w:rsidRPr="00000000" w14:paraId="00000136">
          <w:pPr>
            <w:widowControl w:val="0"/>
            <w:tabs>
              <w:tab w:val="right" w:leader="none" w:pos="12000"/>
            </w:tabs>
            <w:spacing w:before="60" w:lineRule="auto"/>
            <w:ind w:left="720" w:firstLine="0"/>
            <w:rPr>
              <w:rFonts w:ascii="Arial" w:cs="Arial" w:eastAsia="Arial" w:hAnsi="Arial"/>
              <w:sz w:val="22"/>
              <w:szCs w:val="22"/>
            </w:rPr>
          </w:pPr>
          <w:hyperlink w:anchor="_heading=h.28h4qwu">
            <w:r w:rsidDel="00000000" w:rsidR="00000000" w:rsidRPr="00000000">
              <w:rPr>
                <w:rFonts w:ascii="Times New Roman" w:cs="Times New Roman" w:eastAsia="Times New Roman" w:hAnsi="Times New Roman"/>
                <w:sz w:val="26"/>
                <w:szCs w:val="26"/>
                <w:rtl w:val="0"/>
              </w:rPr>
              <w:t xml:space="preserve">4.1.2. Server Status Check</w:t>
              <w:tab/>
              <w:t xml:space="preserve">10</w:t>
            </w:r>
          </w:hyperlink>
          <w:r w:rsidDel="00000000" w:rsidR="00000000" w:rsidRPr="00000000">
            <w:rPr>
              <w:rtl w:val="0"/>
            </w:rPr>
          </w:r>
        </w:p>
        <w:p w:rsidR="00000000" w:rsidDel="00000000" w:rsidP="00000000" w:rsidRDefault="00000000" w:rsidRPr="00000000" w14:paraId="00000137">
          <w:pPr>
            <w:widowControl w:val="0"/>
            <w:tabs>
              <w:tab w:val="right" w:leader="none" w:pos="12000"/>
            </w:tabs>
            <w:spacing w:before="60" w:lineRule="auto"/>
            <w:ind w:left="360" w:firstLine="0"/>
            <w:rPr>
              <w:rFonts w:ascii="Arial" w:cs="Arial" w:eastAsia="Arial" w:hAnsi="Arial"/>
              <w:sz w:val="22"/>
              <w:szCs w:val="22"/>
            </w:rPr>
          </w:pPr>
          <w:hyperlink w:anchor="_heading=h.nmf14n">
            <w:r w:rsidDel="00000000" w:rsidR="00000000" w:rsidRPr="00000000">
              <w:rPr>
                <w:rFonts w:ascii="Times New Roman" w:cs="Times New Roman" w:eastAsia="Times New Roman" w:hAnsi="Times New Roman"/>
                <w:sz w:val="26"/>
                <w:szCs w:val="26"/>
                <w:rtl w:val="0"/>
              </w:rPr>
              <w:t xml:space="preserve">4.2. STAGE 1 – SYSTEM ENVIRONMENT SET UP TEST</w:t>
              <w:tab/>
              <w:t xml:space="preserve">10</w:t>
            </w:r>
          </w:hyperlink>
          <w:r w:rsidDel="00000000" w:rsidR="00000000" w:rsidRPr="00000000">
            <w:rPr>
              <w:rtl w:val="0"/>
            </w:rPr>
          </w:r>
        </w:p>
        <w:p w:rsidR="00000000" w:rsidDel="00000000" w:rsidP="00000000" w:rsidRDefault="00000000" w:rsidRPr="00000000" w14:paraId="00000138">
          <w:pPr>
            <w:widowControl w:val="0"/>
            <w:tabs>
              <w:tab w:val="right" w:leader="none" w:pos="12000"/>
            </w:tabs>
            <w:spacing w:before="60" w:lineRule="auto"/>
            <w:ind w:left="720" w:firstLine="0"/>
            <w:rPr>
              <w:rFonts w:ascii="Arial" w:cs="Arial" w:eastAsia="Arial" w:hAnsi="Arial"/>
              <w:sz w:val="22"/>
              <w:szCs w:val="22"/>
            </w:rPr>
          </w:pPr>
          <w:hyperlink w:anchor="_heading=h.37m2jsg">
            <w:r w:rsidDel="00000000" w:rsidR="00000000" w:rsidRPr="00000000">
              <w:rPr>
                <w:rFonts w:ascii="Times New Roman" w:cs="Times New Roman" w:eastAsia="Times New Roman" w:hAnsi="Times New Roman"/>
                <w:sz w:val="26"/>
                <w:szCs w:val="26"/>
                <w:rtl w:val="0"/>
              </w:rPr>
              <w:t xml:space="preserve">4.2.1. Procedure to start-up the DR DB Server</w:t>
              <w:tab/>
              <w:t xml:space="preserve">10</w:t>
            </w:r>
          </w:hyperlink>
          <w:r w:rsidDel="00000000" w:rsidR="00000000" w:rsidRPr="00000000">
            <w:rPr>
              <w:rtl w:val="0"/>
            </w:rPr>
          </w:r>
        </w:p>
        <w:p w:rsidR="00000000" w:rsidDel="00000000" w:rsidP="00000000" w:rsidRDefault="00000000" w:rsidRPr="00000000" w14:paraId="00000139">
          <w:pPr>
            <w:widowControl w:val="0"/>
            <w:tabs>
              <w:tab w:val="right" w:leader="none" w:pos="12000"/>
            </w:tabs>
            <w:spacing w:before="60" w:lineRule="auto"/>
            <w:ind w:left="720" w:firstLine="0"/>
            <w:rPr>
              <w:rFonts w:ascii="Arial" w:cs="Arial" w:eastAsia="Arial" w:hAnsi="Arial"/>
              <w:sz w:val="22"/>
              <w:szCs w:val="22"/>
            </w:rPr>
          </w:pPr>
          <w:hyperlink w:anchor="_heading=h.46r0co2">
            <w:r w:rsidDel="00000000" w:rsidR="00000000" w:rsidRPr="00000000">
              <w:rPr>
                <w:rFonts w:ascii="Times New Roman" w:cs="Times New Roman" w:eastAsia="Times New Roman" w:hAnsi="Times New Roman"/>
                <w:sz w:val="26"/>
                <w:szCs w:val="26"/>
                <w:rtl w:val="0"/>
              </w:rPr>
              <w:t xml:space="preserve">4.2.2. Procedure to start-up the DR Web Server</w:t>
              <w:tab/>
              <w:t xml:space="preserve">10</w:t>
            </w:r>
          </w:hyperlink>
          <w:r w:rsidDel="00000000" w:rsidR="00000000" w:rsidRPr="00000000">
            <w:rPr>
              <w:rtl w:val="0"/>
            </w:rPr>
          </w:r>
        </w:p>
        <w:p w:rsidR="00000000" w:rsidDel="00000000" w:rsidP="00000000" w:rsidRDefault="00000000" w:rsidRPr="00000000" w14:paraId="0000013A">
          <w:pPr>
            <w:widowControl w:val="0"/>
            <w:tabs>
              <w:tab w:val="right" w:leader="none" w:pos="12000"/>
            </w:tabs>
            <w:spacing w:before="60" w:lineRule="auto"/>
            <w:ind w:left="720" w:firstLine="0"/>
            <w:rPr>
              <w:rFonts w:ascii="Arial" w:cs="Arial" w:eastAsia="Arial" w:hAnsi="Arial"/>
              <w:sz w:val="22"/>
              <w:szCs w:val="22"/>
            </w:rPr>
          </w:pPr>
          <w:hyperlink w:anchor="_heading=h.2lwamvv">
            <w:r w:rsidDel="00000000" w:rsidR="00000000" w:rsidRPr="00000000">
              <w:rPr>
                <w:rFonts w:ascii="Times New Roman" w:cs="Times New Roman" w:eastAsia="Times New Roman" w:hAnsi="Times New Roman"/>
                <w:sz w:val="24"/>
                <w:szCs w:val="24"/>
                <w:rtl w:val="0"/>
              </w:rPr>
              <w:t xml:space="preserve">4.2.3. Procedure to start-up the DR Backend Server</w:t>
              <w:tab/>
              <w:t xml:space="preserve">10</w:t>
            </w:r>
          </w:hyperlink>
          <w:r w:rsidDel="00000000" w:rsidR="00000000" w:rsidRPr="00000000">
            <w:rPr>
              <w:rtl w:val="0"/>
            </w:rPr>
          </w:r>
        </w:p>
        <w:p w:rsidR="00000000" w:rsidDel="00000000" w:rsidP="00000000" w:rsidRDefault="00000000" w:rsidRPr="00000000" w14:paraId="0000013B">
          <w:pPr>
            <w:widowControl w:val="0"/>
            <w:tabs>
              <w:tab w:val="right" w:leader="none" w:pos="12000"/>
            </w:tabs>
            <w:spacing w:before="60" w:lineRule="auto"/>
            <w:ind w:left="720" w:firstLine="0"/>
            <w:rPr>
              <w:rFonts w:ascii="Arial" w:cs="Arial" w:eastAsia="Arial" w:hAnsi="Arial"/>
              <w:sz w:val="22"/>
              <w:szCs w:val="22"/>
            </w:rPr>
          </w:pPr>
          <w:hyperlink w:anchor="_heading=h.111kx3o">
            <w:r w:rsidDel="00000000" w:rsidR="00000000" w:rsidRPr="00000000">
              <w:rPr>
                <w:rFonts w:ascii="Times New Roman" w:cs="Times New Roman" w:eastAsia="Times New Roman" w:hAnsi="Times New Roman"/>
                <w:sz w:val="24"/>
                <w:szCs w:val="24"/>
                <w:rtl w:val="0"/>
              </w:rPr>
              <w:t xml:space="preserve">4.2.4. Procedure to start-up the DR API Server</w:t>
              <w:tab/>
              <w:t xml:space="preserve">10</w:t>
            </w:r>
          </w:hyperlink>
          <w:r w:rsidDel="00000000" w:rsidR="00000000" w:rsidRPr="00000000">
            <w:rPr>
              <w:rtl w:val="0"/>
            </w:rPr>
          </w:r>
        </w:p>
        <w:p w:rsidR="00000000" w:rsidDel="00000000" w:rsidP="00000000" w:rsidRDefault="00000000" w:rsidRPr="00000000" w14:paraId="0000013C">
          <w:pPr>
            <w:widowControl w:val="0"/>
            <w:tabs>
              <w:tab w:val="right" w:leader="none" w:pos="12000"/>
            </w:tabs>
            <w:spacing w:before="60" w:lineRule="auto"/>
            <w:ind w:left="360" w:firstLine="0"/>
            <w:rPr>
              <w:rFonts w:ascii="Arial" w:cs="Arial" w:eastAsia="Arial" w:hAnsi="Arial"/>
              <w:sz w:val="22"/>
              <w:szCs w:val="22"/>
            </w:rPr>
          </w:pPr>
          <w:hyperlink w:anchor="_heading=h.206ipza">
            <w:r w:rsidDel="00000000" w:rsidR="00000000" w:rsidRPr="00000000">
              <w:rPr>
                <w:rFonts w:ascii="Times New Roman" w:cs="Times New Roman" w:eastAsia="Times New Roman" w:hAnsi="Times New Roman"/>
                <w:sz w:val="26"/>
                <w:szCs w:val="26"/>
                <w:rtl w:val="0"/>
              </w:rPr>
              <w:t xml:space="preserve">4.3. STAGE 2 – APPLICATION SYSTEM TEST</w:t>
              <w:tab/>
              <w:t xml:space="preserve">11</w:t>
            </w:r>
          </w:hyperlink>
          <w:r w:rsidDel="00000000" w:rsidR="00000000" w:rsidRPr="00000000">
            <w:rPr>
              <w:rtl w:val="0"/>
            </w:rPr>
          </w:r>
        </w:p>
        <w:p w:rsidR="00000000" w:rsidDel="00000000" w:rsidP="00000000" w:rsidRDefault="00000000" w:rsidRPr="00000000" w14:paraId="0000013D">
          <w:pPr>
            <w:widowControl w:val="0"/>
            <w:tabs>
              <w:tab w:val="right" w:leader="none" w:pos="12000"/>
            </w:tabs>
            <w:spacing w:before="60" w:lineRule="auto"/>
            <w:ind w:left="720" w:firstLine="0"/>
            <w:rPr>
              <w:rFonts w:ascii="Arial" w:cs="Arial" w:eastAsia="Arial" w:hAnsi="Arial"/>
              <w:sz w:val="22"/>
              <w:szCs w:val="22"/>
            </w:rPr>
          </w:pPr>
          <w:hyperlink w:anchor="_heading=h.4k668n3">
            <w:r w:rsidDel="00000000" w:rsidR="00000000" w:rsidRPr="00000000">
              <w:rPr>
                <w:rFonts w:ascii="Times New Roman" w:cs="Times New Roman" w:eastAsia="Times New Roman" w:hAnsi="Times New Roman"/>
                <w:sz w:val="26"/>
                <w:szCs w:val="26"/>
                <w:rtl w:val="0"/>
              </w:rPr>
              <w:t xml:space="preserve">4.3.1. Procedure to test API service</w:t>
              <w:tab/>
              <w:t xml:space="preserve">11</w:t>
            </w:r>
          </w:hyperlink>
          <w:r w:rsidDel="00000000" w:rsidR="00000000" w:rsidRPr="00000000">
            <w:rPr>
              <w:rtl w:val="0"/>
            </w:rPr>
          </w:r>
        </w:p>
        <w:p w:rsidR="00000000" w:rsidDel="00000000" w:rsidP="00000000" w:rsidRDefault="00000000" w:rsidRPr="00000000" w14:paraId="0000013E">
          <w:pPr>
            <w:widowControl w:val="0"/>
            <w:tabs>
              <w:tab w:val="right" w:leader="none" w:pos="12000"/>
            </w:tabs>
            <w:spacing w:before="60" w:lineRule="auto"/>
            <w:ind w:left="720" w:firstLine="0"/>
            <w:rPr>
              <w:rFonts w:ascii="Arial" w:cs="Arial" w:eastAsia="Arial" w:hAnsi="Arial"/>
              <w:sz w:val="22"/>
              <w:szCs w:val="22"/>
            </w:rPr>
          </w:pPr>
          <w:hyperlink w:anchor="_heading=h.1egqt2p">
            <w:r w:rsidDel="00000000" w:rsidR="00000000" w:rsidRPr="00000000">
              <w:rPr>
                <w:rFonts w:ascii="Times New Roman" w:cs="Times New Roman" w:eastAsia="Times New Roman" w:hAnsi="Times New Roman"/>
                <w:sz w:val="26"/>
                <w:szCs w:val="26"/>
                <w:rtl w:val="0"/>
              </w:rPr>
              <w:t xml:space="preserve">4.3.2. Procedure to test Web Server</w:t>
              <w:tab/>
              <w:t xml:space="preserve">11</w:t>
            </w:r>
          </w:hyperlink>
          <w:r w:rsidDel="00000000" w:rsidR="00000000" w:rsidRPr="00000000">
            <w:rPr>
              <w:rtl w:val="0"/>
            </w:rPr>
          </w:r>
        </w:p>
        <w:p w:rsidR="00000000" w:rsidDel="00000000" w:rsidP="00000000" w:rsidRDefault="00000000" w:rsidRPr="00000000" w14:paraId="0000013F">
          <w:pPr>
            <w:widowControl w:val="0"/>
            <w:tabs>
              <w:tab w:val="right" w:leader="none" w:pos="12000"/>
            </w:tabs>
            <w:spacing w:before="60" w:lineRule="auto"/>
            <w:ind w:left="720" w:firstLine="0"/>
            <w:rPr>
              <w:rFonts w:ascii="Arial" w:cs="Arial" w:eastAsia="Arial" w:hAnsi="Arial"/>
              <w:sz w:val="22"/>
              <w:szCs w:val="22"/>
            </w:rPr>
          </w:pPr>
          <w:hyperlink w:anchor="_heading=h.3ygebqi">
            <w:r w:rsidDel="00000000" w:rsidR="00000000" w:rsidRPr="00000000">
              <w:rPr>
                <w:rFonts w:ascii="Times New Roman" w:cs="Times New Roman" w:eastAsia="Times New Roman" w:hAnsi="Times New Roman"/>
                <w:sz w:val="24"/>
                <w:szCs w:val="24"/>
                <w:rtl w:val="0"/>
              </w:rPr>
              <w:t xml:space="preserve">4.3.3. Procedure to test Backend Server</w:t>
              <w:tab/>
              <w:t xml:space="preserve">11</w:t>
            </w:r>
          </w:hyperlink>
          <w:r w:rsidDel="00000000" w:rsidR="00000000" w:rsidRPr="00000000">
            <w:rPr>
              <w:rtl w:val="0"/>
            </w:rPr>
          </w:r>
        </w:p>
        <w:p w:rsidR="00000000" w:rsidDel="00000000" w:rsidP="00000000" w:rsidRDefault="00000000" w:rsidRPr="00000000" w14:paraId="00000140">
          <w:pPr>
            <w:widowControl w:val="0"/>
            <w:tabs>
              <w:tab w:val="right" w:leader="none" w:pos="12000"/>
            </w:tabs>
            <w:spacing w:before="60" w:lineRule="auto"/>
            <w:rPr>
              <w:rFonts w:ascii="Arial" w:cs="Arial" w:eastAsia="Arial" w:hAnsi="Arial"/>
              <w:b w:val="1"/>
              <w:sz w:val="22"/>
              <w:szCs w:val="22"/>
            </w:rPr>
          </w:pPr>
          <w:hyperlink w:anchor="_heading=h.sqyw64">
            <w:r w:rsidDel="00000000" w:rsidR="00000000" w:rsidRPr="00000000">
              <w:rPr>
                <w:rFonts w:ascii="Times New Roman" w:cs="Times New Roman" w:eastAsia="Times New Roman" w:hAnsi="Times New Roman"/>
                <w:b w:val="1"/>
                <w:sz w:val="26"/>
                <w:szCs w:val="26"/>
                <w:rtl w:val="0"/>
              </w:rPr>
              <w:t xml:space="preserve">5. CURRENT AND MINIMUM HARDWARE CAPACITY</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1">
      <w:pPr>
        <w:keepNext w:val="1"/>
        <w:keepLines w:val="1"/>
        <w:spacing w:before="480" w:line="276" w:lineRule="auto"/>
        <w:rPr>
          <w:rFonts w:ascii="Times New Roman" w:cs="Times New Roman" w:eastAsia="Times New Roman" w:hAnsi="Times New Roman"/>
          <w:b w:val="1"/>
          <w:color w:val="365f91"/>
          <w:sz w:val="30"/>
          <w:szCs w:val="30"/>
        </w:rPr>
        <w:sectPr>
          <w:type w:val="nextPage"/>
          <w:pgSz w:h="16834" w:w="11909" w:orient="portrait"/>
          <w:pgMar w:bottom="720" w:top="720" w:left="1152" w:right="1152" w:header="720" w:footer="720"/>
          <w:pgNumType w:start="1"/>
        </w:sectPr>
      </w:pPr>
      <w:r w:rsidDel="00000000" w:rsidR="00000000" w:rsidRPr="00000000">
        <w:rPr>
          <w:rtl w:val="0"/>
        </w:rPr>
      </w:r>
    </w:p>
    <w:p w:rsidR="00000000" w:rsidDel="00000000" w:rsidP="00000000" w:rsidRDefault="00000000" w:rsidRPr="00000000" w14:paraId="00000142">
      <w:pPr>
        <w:pStyle w:val="Heading1"/>
        <w:numPr>
          <w:ilvl w:val="0"/>
          <w:numId w:val="1"/>
        </w:numPr>
        <w:spacing w:line="360" w:lineRule="auto"/>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ab/>
        <w:t xml:space="preserve">INTRODUCTION</w:t>
      </w:r>
    </w:p>
    <w:p w:rsidR="00000000" w:rsidDel="00000000" w:rsidP="00000000" w:rsidRDefault="00000000" w:rsidRPr="00000000" w14:paraId="000001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Disaster Recovery Plan (DRP) defines the disaster recovery procedures in case the system of pilot project of self</w:t>
      </w:r>
      <w:r w:rsidDel="00000000" w:rsidR="00000000" w:rsidRPr="00000000">
        <w:rPr>
          <w:rFonts w:ascii="Times New Roman" w:cs="Times New Roman" w:eastAsia="Times New Roman" w:hAnsi="Times New Roman"/>
          <w:sz w:val="24"/>
          <w:szCs w:val="24"/>
          <w:rtl w:val="0"/>
        </w:rPr>
        <w:t xml:space="preserve">-certification system (SCS) </w:t>
      </w:r>
      <w:r w:rsidDel="00000000" w:rsidR="00000000" w:rsidRPr="00000000">
        <w:rPr>
          <w:rFonts w:ascii="Times New Roman" w:cs="Times New Roman" w:eastAsia="Times New Roman" w:hAnsi="Times New Roman"/>
          <w:sz w:val="24"/>
          <w:szCs w:val="24"/>
          <w:rtl w:val="0"/>
        </w:rPr>
        <w:t xml:space="preserve">for Buildings Department (BD) is being interrupted.  It contains the information needed to post-interruption decision-making and the response to any disruptive or extended interruption of the system’s normal operations and services.</w:t>
      </w:r>
    </w:p>
    <w:p w:rsidR="00000000" w:rsidDel="00000000" w:rsidP="00000000" w:rsidRDefault="00000000" w:rsidRPr="00000000" w14:paraId="000001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should be updated whenever there is any change in the hardware, software, operation procedure, and responsible party of the system.  Moreover, regular drill should be conducted to ensure the procedures are correct and workable and this document should be reviewed after every Disaster Recovery (DR) drill.</w:t>
      </w:r>
    </w:p>
    <w:p w:rsidR="00000000" w:rsidDel="00000000" w:rsidP="00000000" w:rsidRDefault="00000000" w:rsidRPr="00000000" w14:paraId="00000146">
      <w:pPr>
        <w:ind w:left="720" w:firstLine="0"/>
        <w:jc w:val="both"/>
        <w:rPr>
          <w:rFonts w:ascii="Times New Roman" w:cs="Times New Roman" w:eastAsia="Times New Roman" w:hAnsi="Times New Roman"/>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Style w:val="Heading1"/>
        <w:widowControl w:val="0"/>
        <w:numPr>
          <w:ilvl w:val="0"/>
          <w:numId w:val="1"/>
        </w:numPr>
        <w:spacing w:line="360" w:lineRule="auto"/>
        <w:ind w:left="720" w:hanging="778"/>
        <w:jc w:val="both"/>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Fonts w:ascii="Times New Roman" w:cs="Times New Roman" w:eastAsia="Times New Roman" w:hAnsi="Times New Roman"/>
          <w:sz w:val="28"/>
          <w:szCs w:val="28"/>
          <w:rtl w:val="0"/>
        </w:rPr>
        <w:t xml:space="preserve">BACKUP STRATEGY</w:t>
      </w:r>
    </w:p>
    <w:p w:rsidR="00000000" w:rsidDel="00000000" w:rsidP="00000000" w:rsidRDefault="00000000" w:rsidRPr="00000000" w14:paraId="000001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Offsite backup is the process of transferring data from primary site to a separate storage device, i.e. de-duplicated backup disk at DR site. If the original data is lost or damaged, the data restoration from the backup disk could help the system switch the operation to DR site to sustain the service at an acceptable degraded level.</w:t>
      </w:r>
    </w:p>
    <w:p w:rsidR="00000000" w:rsidDel="00000000" w:rsidP="00000000" w:rsidRDefault="00000000" w:rsidRPr="00000000" w14:paraId="000001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backup includes following:</w:t>
      </w:r>
    </w:p>
    <w:p w:rsidR="00000000" w:rsidDel="00000000" w:rsidP="00000000" w:rsidRDefault="00000000" w:rsidRPr="00000000" w14:paraId="0000014C">
      <w:pPr>
        <w:numPr>
          <w:ilvl w:val="0"/>
          <w:numId w:val="5"/>
        </w:numPr>
        <w:ind w:left="144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Data; and</w:t>
      </w:r>
    </w:p>
    <w:p w:rsidR="00000000" w:rsidDel="00000000" w:rsidP="00000000" w:rsidRDefault="00000000" w:rsidRPr="00000000" w14:paraId="0000014D">
      <w:pPr>
        <w:numPr>
          <w:ilvl w:val="0"/>
          <w:numId w:val="5"/>
        </w:numPr>
        <w:ind w:left="144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Data File (e.g. supporting document of Form A, Form B or Quality Supervision Form, Generated report)</w:t>
      </w:r>
    </w:p>
    <w:p w:rsidR="00000000" w:rsidDel="00000000" w:rsidP="00000000" w:rsidRDefault="00000000" w:rsidRPr="00000000" w14:paraId="0000014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backup is not necessary, because the application installation or update will be installed on both Production and DR sites every single time.</w:t>
      </w:r>
    </w:p>
    <w:p w:rsidR="00000000" w:rsidDel="00000000" w:rsidP="00000000" w:rsidRDefault="00000000" w:rsidRPr="00000000" w14:paraId="000001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numPr>
          <w:ilvl w:val="1"/>
          <w:numId w:val="1"/>
        </w:numPr>
        <w:tabs>
          <w:tab w:val="left" w:leader="none" w:pos="-720"/>
        </w:tabs>
        <w:spacing w:line="360" w:lineRule="auto"/>
        <w:rPr>
          <w:rFonts w:ascii="Times New Roman" w:cs="Times New Roman" w:eastAsia="Times New Roman" w:hAnsi="Times New Roman"/>
          <w:smallCaps w:val="1"/>
          <w:sz w:val="28"/>
          <w:szCs w:val="28"/>
        </w:rPr>
      </w:pPr>
      <w:bookmarkStart w:colFirst="0" w:colLast="0" w:name="_heading=h.2et92p0" w:id="4"/>
      <w:bookmarkEnd w:id="4"/>
      <w:r w:rsidDel="00000000" w:rsidR="00000000" w:rsidRPr="00000000">
        <w:rPr>
          <w:rFonts w:ascii="Times New Roman" w:cs="Times New Roman" w:eastAsia="Times New Roman" w:hAnsi="Times New Roman"/>
          <w:smallCaps w:val="1"/>
          <w:sz w:val="28"/>
          <w:szCs w:val="28"/>
          <w:rtl w:val="0"/>
        </w:rPr>
        <w:tab/>
        <w:t xml:space="preserve">DATA BACKUP</w:t>
      </w:r>
    </w:p>
    <w:p w:rsidR="00000000" w:rsidDel="00000000" w:rsidP="00000000" w:rsidRDefault="00000000" w:rsidRPr="00000000" w14:paraId="000001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two types of data should be backed up.  They are:</w:t>
      </w:r>
    </w:p>
    <w:p w:rsidR="00000000" w:rsidDel="00000000" w:rsidP="00000000" w:rsidRDefault="00000000" w:rsidRPr="00000000" w14:paraId="00000153">
      <w:pPr>
        <w:numPr>
          <w:ilvl w:val="0"/>
          <w:numId w:val="12"/>
        </w:numPr>
        <w:ind w:left="144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Database </w:t>
      </w:r>
    </w:p>
    <w:p w:rsidR="00000000" w:rsidDel="00000000" w:rsidP="00000000" w:rsidRDefault="00000000" w:rsidRPr="00000000" w14:paraId="00000154">
      <w:pPr>
        <w:numPr>
          <w:ilvl w:val="0"/>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File</w:t>
        <w:br w:type="textWrapping"/>
      </w:r>
    </w:p>
    <w:p w:rsidR="00000000" w:rsidDel="00000000" w:rsidP="00000000" w:rsidRDefault="00000000" w:rsidRPr="00000000" w14:paraId="00000155">
      <w:pPr>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The data stored in the MSSQL will be stored in local storage and copy through Veeam to DR site by scheduler and script setup on Production server</w:t>
      </w:r>
      <w:r w:rsidDel="00000000" w:rsidR="00000000" w:rsidRPr="00000000">
        <w:rPr>
          <w:rtl w:val="0"/>
        </w:rPr>
      </w:r>
    </w:p>
    <w:p w:rsidR="00000000" w:rsidDel="00000000" w:rsidP="00000000" w:rsidRDefault="00000000" w:rsidRPr="00000000" w14:paraId="000001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numPr>
          <w:ilvl w:val="1"/>
          <w:numId w:val="1"/>
        </w:numPr>
        <w:tabs>
          <w:tab w:val="left" w:leader="none" w:pos="-720"/>
        </w:tabs>
        <w:spacing w:line="360" w:lineRule="auto"/>
        <w:rPr>
          <w:rFonts w:ascii="Times New Roman" w:cs="Times New Roman" w:eastAsia="Times New Roman" w:hAnsi="Times New Roman"/>
          <w:smallCaps w:val="1"/>
          <w:sz w:val="28"/>
          <w:szCs w:val="28"/>
        </w:rPr>
      </w:pPr>
      <w:bookmarkStart w:colFirst="0" w:colLast="0" w:name="_heading=h.tyjcwt" w:id="5"/>
      <w:bookmarkEnd w:id="5"/>
      <w:r w:rsidDel="00000000" w:rsidR="00000000" w:rsidRPr="00000000">
        <w:br w:type="page"/>
      </w:r>
      <w:r w:rsidDel="00000000" w:rsidR="00000000" w:rsidRPr="00000000">
        <w:rPr>
          <w:rFonts w:ascii="Times New Roman" w:cs="Times New Roman" w:eastAsia="Times New Roman" w:hAnsi="Times New Roman"/>
          <w:smallCaps w:val="1"/>
          <w:sz w:val="28"/>
          <w:szCs w:val="28"/>
          <w:rtl w:val="0"/>
        </w:rPr>
        <w:tab/>
        <w:t xml:space="preserve">SYSTEM BACKUP</w:t>
      </w:r>
    </w:p>
    <w:p w:rsidR="00000000" w:rsidDel="00000000" w:rsidP="00000000" w:rsidRDefault="00000000" w:rsidRPr="00000000" w14:paraId="000001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system should not have many changes regularly, it is recommended to perform a full system image backup after any system patching. </w:t>
      </w:r>
    </w:p>
    <w:p w:rsidR="00000000" w:rsidDel="00000000" w:rsidP="00000000" w:rsidRDefault="00000000" w:rsidRPr="00000000" w14:paraId="000001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will be run by Veeam and backup to SAN storage. Veeam Replication will be run from SAN storage to Dell Data Domain to store the SAN data. There is also a weekly backup job to backup data to tape.</w:t>
      </w:r>
    </w:p>
    <w:p w:rsidR="00000000" w:rsidDel="00000000" w:rsidP="00000000" w:rsidRDefault="00000000" w:rsidRPr="00000000" w14:paraId="0000015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system image of servers will be backup:</w:t>
      </w:r>
    </w:p>
    <w:p w:rsidR="00000000" w:rsidDel="00000000" w:rsidP="00000000" w:rsidRDefault="00000000" w:rsidRPr="00000000" w14:paraId="000001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prd-scs-log-01</w:t>
      </w:r>
    </w:p>
    <w:p w:rsidR="00000000" w:rsidDel="00000000" w:rsidP="00000000" w:rsidRDefault="00000000" w:rsidRPr="00000000" w14:paraId="000001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prd-scs-esetnod32</w:t>
      </w:r>
    </w:p>
    <w:p w:rsidR="00000000" w:rsidDel="00000000" w:rsidP="00000000" w:rsidRDefault="00000000" w:rsidRPr="00000000" w14:paraId="000001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prd-scs-proxy</w:t>
      </w:r>
    </w:p>
    <w:p w:rsidR="00000000" w:rsidDel="00000000" w:rsidP="00000000" w:rsidRDefault="00000000" w:rsidRPr="00000000" w14:paraId="0000016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prd-scs-filer</w:t>
      </w:r>
    </w:p>
    <w:p w:rsidR="00000000" w:rsidDel="00000000" w:rsidP="00000000" w:rsidRDefault="00000000" w:rsidRPr="00000000" w14:paraId="000001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prd-scs-admin-api-01</w:t>
      </w:r>
    </w:p>
    <w:p w:rsidR="00000000" w:rsidDel="00000000" w:rsidP="00000000" w:rsidRDefault="00000000" w:rsidRPr="00000000" w14:paraId="000001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prd-scs-admin-frontend-01</w:t>
      </w:r>
    </w:p>
    <w:p w:rsidR="00000000" w:rsidDel="00000000" w:rsidP="00000000" w:rsidRDefault="00000000" w:rsidRPr="00000000" w14:paraId="000001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prd-scs-admin-backend-01</w:t>
      </w:r>
    </w:p>
    <w:p w:rsidR="00000000" w:rsidDel="00000000" w:rsidP="00000000" w:rsidRDefault="00000000" w:rsidRPr="00000000" w14:paraId="000001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prd-scs-db-01</w:t>
      </w:r>
    </w:p>
    <w:p w:rsidR="00000000" w:rsidDel="00000000" w:rsidP="00000000" w:rsidRDefault="00000000" w:rsidRPr="00000000" w14:paraId="000001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prd-scs-admin-api-02</w:t>
      </w:r>
    </w:p>
    <w:p w:rsidR="00000000" w:rsidDel="00000000" w:rsidP="00000000" w:rsidRDefault="00000000" w:rsidRPr="00000000" w14:paraId="000001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prd-scs-admin-frontend-01</w:t>
      </w:r>
    </w:p>
    <w:p w:rsidR="00000000" w:rsidDel="00000000" w:rsidP="00000000" w:rsidRDefault="00000000" w:rsidRPr="00000000" w14:paraId="000001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prd-scs-admin-backend-02</w:t>
      </w:r>
    </w:p>
    <w:p w:rsidR="00000000" w:rsidDel="00000000" w:rsidP="00000000" w:rsidRDefault="00000000" w:rsidRPr="00000000" w14:paraId="000001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prd-scs-db-02</w:t>
      </w:r>
    </w:p>
    <w:p w:rsidR="00000000" w:rsidDel="00000000" w:rsidP="00000000" w:rsidRDefault="00000000" w:rsidRPr="00000000" w14:paraId="0000017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scspad</w:t>
      </w:r>
    </w:p>
    <w:p w:rsidR="00000000" w:rsidDel="00000000" w:rsidP="00000000" w:rsidRDefault="00000000" w:rsidRPr="00000000" w14:paraId="000001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scspdb</w:t>
      </w:r>
    </w:p>
    <w:p w:rsidR="00000000" w:rsidDel="00000000" w:rsidP="00000000" w:rsidRDefault="00000000" w:rsidRPr="00000000" w14:paraId="000001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scsplog</w:t>
      </w:r>
    </w:p>
    <w:p w:rsidR="00000000" w:rsidDel="00000000" w:rsidP="00000000" w:rsidRDefault="00000000" w:rsidRPr="00000000" w14:paraId="000001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scspwg</w:t>
      </w:r>
    </w:p>
    <w:p w:rsidR="00000000" w:rsidDel="00000000" w:rsidP="00000000" w:rsidRDefault="00000000" w:rsidRPr="00000000" w14:paraId="000001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scspwi</w:t>
      </w:r>
    </w:p>
    <w:p w:rsidR="00000000" w:rsidDel="00000000" w:rsidP="00000000" w:rsidRDefault="00000000" w:rsidRPr="00000000" w14:paraId="000001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bookmarkStart w:colFirst="0" w:colLast="0" w:name="_heading=h.3dy6vkm" w:id="6"/>
      <w:bookmarkEnd w:id="6"/>
      <w:r w:rsidDel="00000000" w:rsidR="00000000" w:rsidRPr="00000000">
        <w:rPr>
          <w:rtl w:val="0"/>
        </w:rPr>
      </w:r>
    </w:p>
    <w:p w:rsidR="00000000" w:rsidDel="00000000" w:rsidP="00000000" w:rsidRDefault="00000000" w:rsidRPr="00000000" w14:paraId="00000178">
      <w:pPr>
        <w:pStyle w:val="Heading1"/>
        <w:widowControl w:val="0"/>
        <w:numPr>
          <w:ilvl w:val="0"/>
          <w:numId w:val="1"/>
        </w:numPr>
        <w:spacing w:line="360" w:lineRule="auto"/>
        <w:ind w:left="720" w:hanging="775"/>
        <w:jc w:val="both"/>
        <w:rPr>
          <w:rFonts w:ascii="Times New Roman" w:cs="Times New Roman" w:eastAsia="Times New Roman" w:hAnsi="Times New Roman"/>
          <w:b w:val="1"/>
          <w:sz w:val="28"/>
          <w:szCs w:val="28"/>
        </w:rPr>
      </w:pPr>
      <w:bookmarkStart w:colFirst="0" w:colLast="0" w:name="_heading=h.1t3h5sf" w:id="7"/>
      <w:bookmarkEnd w:id="7"/>
      <w:r w:rsidDel="00000000" w:rsidR="00000000" w:rsidRPr="00000000">
        <w:rPr>
          <w:rFonts w:ascii="Times New Roman" w:cs="Times New Roman" w:eastAsia="Times New Roman" w:hAnsi="Times New Roman"/>
          <w:sz w:val="28"/>
          <w:szCs w:val="28"/>
          <w:rtl w:val="0"/>
        </w:rPr>
        <w:t xml:space="preserve">DISASTER RECOVERY PROCEDURES</w:t>
      </w:r>
    </w:p>
    <w:p w:rsidR="00000000" w:rsidDel="00000000" w:rsidP="00000000" w:rsidRDefault="00000000" w:rsidRPr="00000000" w14:paraId="00000179">
      <w:pPr>
        <w:pStyle w:val="Heading2"/>
        <w:numPr>
          <w:ilvl w:val="1"/>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4d34og8" w:id="8"/>
      <w:bookmarkEnd w:id="8"/>
      <w:r w:rsidDel="00000000" w:rsidR="00000000" w:rsidRPr="00000000">
        <w:rPr>
          <w:rFonts w:ascii="Times New Roman" w:cs="Times New Roman" w:eastAsia="Times New Roman" w:hAnsi="Times New Roman"/>
          <w:sz w:val="28"/>
          <w:szCs w:val="28"/>
          <w:rtl w:val="0"/>
        </w:rPr>
        <w:tab/>
        <w:t xml:space="preserve">PREPARATION OF DR SITE</w:t>
      </w:r>
    </w:p>
    <w:p w:rsidR="00000000" w:rsidDel="00000000" w:rsidP="00000000" w:rsidRDefault="00000000" w:rsidRPr="00000000" w14:paraId="0000017A">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2s8eyo1" w:id="9"/>
      <w:bookmarkEnd w:id="9"/>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Contact Point for Disaster Recovery</w:t>
      </w:r>
    </w:p>
    <w:p w:rsidR="00000000" w:rsidDel="00000000" w:rsidP="00000000" w:rsidRDefault="00000000" w:rsidRPr="00000000" w14:paraId="0000017B">
      <w:pPr>
        <w:keepNext w:val="1"/>
        <w:keepLines w:val="1"/>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the list of contact point for disaster recovery of SCS:</w:t>
      </w:r>
    </w:p>
    <w:tbl>
      <w:tblPr>
        <w:tblStyle w:val="Table3"/>
        <w:tblW w:w="8640.0" w:type="dxa"/>
        <w:jc w:val="left"/>
        <w:tblInd w:w="7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80"/>
        <w:gridCol w:w="1350"/>
        <w:gridCol w:w="1800"/>
        <w:gridCol w:w="1530"/>
        <w:gridCol w:w="1980"/>
        <w:tblGridChange w:id="0">
          <w:tblGrid>
            <w:gridCol w:w="1980"/>
            <w:gridCol w:w="1350"/>
            <w:gridCol w:w="1800"/>
            <w:gridCol w:w="1530"/>
            <w:gridCol w:w="1980"/>
          </w:tblGrid>
        </w:tblGridChange>
      </w:tblGrid>
      <w:tr>
        <w:trPr>
          <w:cantSplit w:val="0"/>
          <w:tblHeader w:val="0"/>
        </w:trPr>
        <w:tc>
          <w:tcPr>
            <w:shd w:fill="4f81bd" w:val="clear"/>
          </w:tcPr>
          <w:p w:rsidR="00000000" w:rsidDel="00000000" w:rsidP="00000000" w:rsidRDefault="00000000" w:rsidRPr="00000000" w14:paraId="0000017C">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Role</w:t>
            </w:r>
            <w:r w:rsidDel="00000000" w:rsidR="00000000" w:rsidRPr="00000000">
              <w:rPr>
                <w:rtl w:val="0"/>
              </w:rPr>
            </w:r>
          </w:p>
        </w:tc>
        <w:tc>
          <w:tcPr>
            <w:shd w:fill="4f81bd" w:val="clear"/>
          </w:tcPr>
          <w:p w:rsidR="00000000" w:rsidDel="00000000" w:rsidP="00000000" w:rsidRDefault="00000000" w:rsidRPr="00000000" w14:paraId="0000017D">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Department</w:t>
            </w:r>
            <w:r w:rsidDel="00000000" w:rsidR="00000000" w:rsidRPr="00000000">
              <w:rPr>
                <w:rtl w:val="0"/>
              </w:rPr>
            </w:r>
          </w:p>
        </w:tc>
        <w:tc>
          <w:tcPr>
            <w:shd w:fill="4f81bd" w:val="clear"/>
          </w:tcPr>
          <w:p w:rsidR="00000000" w:rsidDel="00000000" w:rsidP="00000000" w:rsidRDefault="00000000" w:rsidRPr="00000000" w14:paraId="0000017E">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Contact Point</w:t>
            </w:r>
            <w:r w:rsidDel="00000000" w:rsidR="00000000" w:rsidRPr="00000000">
              <w:rPr>
                <w:rtl w:val="0"/>
              </w:rPr>
            </w:r>
          </w:p>
        </w:tc>
        <w:tc>
          <w:tcPr>
            <w:shd w:fill="4f81bd" w:val="clear"/>
          </w:tcPr>
          <w:p w:rsidR="00000000" w:rsidDel="00000000" w:rsidP="00000000" w:rsidRDefault="00000000" w:rsidRPr="00000000" w14:paraId="0000017F">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Contact No. at office hours</w:t>
            </w:r>
            <w:r w:rsidDel="00000000" w:rsidR="00000000" w:rsidRPr="00000000">
              <w:rPr>
                <w:rtl w:val="0"/>
              </w:rPr>
            </w:r>
          </w:p>
        </w:tc>
        <w:tc>
          <w:tcPr>
            <w:shd w:fill="4f81bd" w:val="clear"/>
            <w:vAlign w:val="top"/>
          </w:tcPr>
          <w:p w:rsidR="00000000" w:rsidDel="00000000" w:rsidP="00000000" w:rsidRDefault="00000000" w:rsidRPr="00000000" w14:paraId="00000180">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Contact No. after office hour</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1">
            <w:pPr>
              <w:keepNext w:val="1"/>
              <w:tabs>
                <w:tab w:val="left" w:leader="none" w:pos="9000"/>
                <w:tab w:val="right" w:leader="none" w:pos="93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Chief DR Commander</w:t>
            </w:r>
          </w:p>
        </w:tc>
        <w:tc>
          <w:tcPr>
            <w:vAlign w:val="top"/>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w:t>
            </w:r>
          </w:p>
        </w:tc>
        <w:tc>
          <w:tcPr>
            <w:vAlign w:val="top"/>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DR Commander</w:t>
            </w:r>
          </w:p>
        </w:tc>
        <w:tc>
          <w:tcPr>
            <w:vAlign w:val="top"/>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w:t>
            </w:r>
          </w:p>
        </w:tc>
        <w:tc>
          <w:tcPr>
            <w:vAlign w:val="top"/>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End-user Coordinator</w:t>
            </w:r>
          </w:p>
        </w:tc>
        <w:tc>
          <w:tcPr>
            <w:vAlign w:val="top"/>
          </w:tcPr>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w:t>
            </w:r>
          </w:p>
        </w:tc>
        <w:tc>
          <w:tcPr>
            <w:vAlign w:val="top"/>
          </w:tcPr>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top"/>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w:t>
            </w:r>
          </w:p>
        </w:tc>
        <w:tc>
          <w:tcPr>
            <w:vAlign w:val="top"/>
          </w:tcPr>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MCI</w:t>
            </w:r>
          </w:p>
        </w:tc>
        <w:tc>
          <w:tcPr>
            <w:vAlign w:val="top"/>
          </w:tcPr>
          <w:p w:rsidR="00000000" w:rsidDel="00000000" w:rsidP="00000000" w:rsidRDefault="00000000" w:rsidRPr="00000000" w14:paraId="00000192">
            <w:pPr>
              <w:keepNext w:val="1"/>
              <w:tabs>
                <w:tab w:val="left" w:leader="none" w:pos="9000"/>
                <w:tab w:val="right" w:leader="none" w:pos="93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Harry</w:t>
            </w:r>
          </w:p>
        </w:tc>
        <w:tc>
          <w:tcPr>
            <w:vAlign w:val="top"/>
          </w:tcPr>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+852 9092 7057</w:t>
            </w:r>
          </w:p>
        </w:tc>
        <w:tc>
          <w:tcPr>
            <w:vAlign w:val="top"/>
          </w:tcPr>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+852 9092 7057</w:t>
            </w:r>
          </w:p>
        </w:tc>
      </w:tr>
      <w:tr>
        <w:trPr>
          <w:cantSplit w:val="0"/>
          <w:tblHeader w:val="0"/>
        </w:trPr>
        <w:tc>
          <w:tcPr>
            <w:vAlign w:val="top"/>
          </w:tcPr>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w:t>
            </w:r>
          </w:p>
        </w:tc>
        <w:tc>
          <w:tcPr>
            <w:vAlign w:val="top"/>
          </w:tcPr>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MCI</w:t>
            </w:r>
          </w:p>
        </w:tc>
        <w:tc>
          <w:tcPr>
            <w:vAlign w:val="top"/>
          </w:tcPr>
          <w:p w:rsidR="00000000" w:rsidDel="00000000" w:rsidP="00000000" w:rsidRDefault="00000000" w:rsidRPr="00000000" w14:paraId="00000197">
            <w:pPr>
              <w:keepNext w:val="1"/>
              <w:tabs>
                <w:tab w:val="left" w:leader="none" w:pos="9000"/>
                <w:tab w:val="right" w:leader="none" w:pos="93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Harry</w:t>
            </w:r>
          </w:p>
        </w:tc>
        <w:tc>
          <w:tcPr>
            <w:vAlign w:val="top"/>
          </w:tcPr>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+852 9092 7057</w:t>
            </w:r>
          </w:p>
        </w:tc>
        <w:tc>
          <w:tcPr>
            <w:vAlign w:val="top"/>
          </w:tcPr>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+852 9092 7057</w:t>
            </w:r>
          </w:p>
        </w:tc>
      </w:tr>
    </w:tbl>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sz w:val="24"/>
          <w:szCs w:val="24"/>
        </w:rPr>
        <w:drawing>
          <wp:inline distB="114300" distT="114300" distL="114300" distR="114300">
            <wp:extent cx="6058860" cy="5892800"/>
            <wp:effectExtent b="25400" l="25400" r="25400" t="25400"/>
            <wp:docPr id="4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58860" cy="5892800"/>
                    </a:xfrm>
                    <a:prstGeom prst="rect"/>
                    <a:ln w="25400">
                      <a:solidFill>
                        <a:srgbClr val="B6D7A8"/>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bookmarkStart w:colFirst="0" w:colLast="0" w:name="_heading=h.3rdcrjn" w:id="11"/>
      <w:bookmarkEnd w:id="11"/>
      <w:r w:rsidDel="00000000" w:rsidR="00000000" w:rsidRPr="00000000">
        <w:rPr>
          <w:rtl w:val="0"/>
        </w:rPr>
      </w:r>
    </w:p>
    <w:p w:rsidR="00000000" w:rsidDel="00000000" w:rsidP="00000000" w:rsidRDefault="00000000" w:rsidRPr="00000000" w14:paraId="0000019D">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Disaster Recovery Site Location</w:t>
      </w:r>
    </w:p>
    <w:p w:rsidR="00000000" w:rsidDel="00000000" w:rsidP="00000000" w:rsidRDefault="00000000" w:rsidRPr="00000000" w14:paraId="0000019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 Headquarters (BDHQ), North Tower, West Kowloon Government Offices (</w:t>
      </w:r>
      <w:r w:rsidDel="00000000" w:rsidR="00000000" w:rsidRPr="00000000">
        <w:rPr>
          <w:rFonts w:ascii="Times New Roman" w:cs="Times New Roman" w:eastAsia="Times New Roman" w:hAnsi="Times New Roman"/>
          <w:sz w:val="24"/>
          <w:szCs w:val="24"/>
          <w:rtl w:val="0"/>
        </w:rPr>
        <w:t xml:space="preserve">WKGO</w:t>
      </w:r>
      <w:r w:rsidDel="00000000" w:rsidR="00000000" w:rsidRPr="00000000">
        <w:rPr>
          <w:rFonts w:ascii="Times New Roman" w:cs="Times New Roman" w:eastAsia="Times New Roman" w:hAnsi="Times New Roman"/>
          <w:sz w:val="24"/>
          <w:szCs w:val="24"/>
          <w:rtl w:val="0"/>
        </w:rPr>
        <w:t xml:space="preserve">), 11 Hoi Ting Road, Yau Ma Tei, Kowloon</w:t>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bookmarkStart w:colFirst="0" w:colLast="0" w:name="_heading=h.lnxbz9" w:id="13"/>
      <w:bookmarkEnd w:id="13"/>
      <w:r w:rsidDel="00000000" w:rsidR="00000000" w:rsidRPr="00000000">
        <w:rPr>
          <w:rFonts w:ascii="Times New Roman" w:cs="Times New Roman" w:eastAsia="Times New Roman" w:hAnsi="Times New Roman"/>
          <w:sz w:val="24"/>
          <w:szCs w:val="24"/>
          <w:rtl w:val="0"/>
        </w:rPr>
        <w:t xml:space="preserve">AIA DR Site</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sz w:val="24"/>
          <w:szCs w:val="24"/>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Disaster Recovery Equipment</w:t>
      </w:r>
    </w:p>
    <w:p w:rsidR="00000000" w:rsidDel="00000000" w:rsidP="00000000" w:rsidRDefault="00000000" w:rsidRPr="00000000" w14:paraId="000001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spacing w:after="120" w:before="120" w:lineRule="auto"/>
        <w:rPr>
          <w:rFonts w:ascii="Times New Roman" w:cs="Times New Roman" w:eastAsia="Times New Roman" w:hAnsi="Times New Roman"/>
          <w:sz w:val="24"/>
          <w:szCs w:val="24"/>
        </w:rPr>
      </w:pPr>
      <w:r w:rsidDel="00000000" w:rsidR="00000000" w:rsidRPr="00000000">
        <w:rPr>
          <w:rtl w:val="0"/>
        </w:rPr>
      </w:r>
    </w:p>
    <w:sdt>
      <w:sdtPr>
        <w:lock w:val="contentLocked"/>
        <w:tag w:val="goog_rdk_1"/>
      </w:sdtPr>
      <w:sdtContent>
        <w:tbl>
          <w:tblPr>
            <w:tblStyle w:val="Table4"/>
            <w:tblW w:w="101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1350"/>
            <w:gridCol w:w="915"/>
            <w:gridCol w:w="900"/>
            <w:gridCol w:w="870"/>
            <w:gridCol w:w="2055"/>
            <w:gridCol w:w="1050"/>
            <w:gridCol w:w="1695"/>
            <w:tblGridChange w:id="0">
              <w:tblGrid>
                <w:gridCol w:w="1350"/>
                <w:gridCol w:w="1350"/>
                <w:gridCol w:w="915"/>
                <w:gridCol w:w="900"/>
                <w:gridCol w:w="870"/>
                <w:gridCol w:w="2055"/>
                <w:gridCol w:w="1050"/>
                <w:gridCol w:w="1695"/>
              </w:tblGrid>
            </w:tblGridChange>
          </w:tblGrid>
          <w:tr>
            <w:trPr>
              <w:cantSplit w:val="0"/>
              <w:trHeight w:val="340" w:hRule="atLeast"/>
              <w:tblHeader w:val="1"/>
            </w:trPr>
            <w:tc>
              <w:tcPr>
                <w:shd w:fill="bfbfbf" w:val="clear"/>
                <w:vAlign w:val="center"/>
              </w:tcPr>
              <w:p w:rsidR="00000000" w:rsidDel="00000000" w:rsidP="00000000" w:rsidRDefault="00000000" w:rsidRPr="00000000" w14:paraId="000001A5">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shd w:fill="bfbfbf" w:val="clear"/>
                <w:vAlign w:val="center"/>
              </w:tcPr>
              <w:p w:rsidR="00000000" w:rsidDel="00000000" w:rsidP="00000000" w:rsidRDefault="00000000" w:rsidRPr="00000000" w14:paraId="000001A6">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Host Name</w:t>
                </w:r>
              </w:p>
            </w:tc>
            <w:tc>
              <w:tcPr>
                <w:shd w:fill="bfbfbf" w:val="clear"/>
                <w:vAlign w:val="center"/>
              </w:tcPr>
              <w:p w:rsidR="00000000" w:rsidDel="00000000" w:rsidP="00000000" w:rsidRDefault="00000000" w:rsidRPr="00000000" w14:paraId="000001A7">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vCPU</w:t>
                </w:r>
              </w:p>
            </w:tc>
            <w:tc>
              <w:tcPr>
                <w:shd w:fill="bfbfbf" w:val="clear"/>
                <w:vAlign w:val="center"/>
              </w:tcPr>
              <w:p w:rsidR="00000000" w:rsidDel="00000000" w:rsidP="00000000" w:rsidRDefault="00000000" w:rsidRPr="00000000" w14:paraId="000001A8">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RAM</w:t>
                  <w:br w:type="textWrapping"/>
                  <w:t xml:space="preserve">(GB)</w:t>
                </w:r>
              </w:p>
            </w:tc>
            <w:tc>
              <w:tcPr>
                <w:shd w:fill="bfbfbf" w:val="clear"/>
                <w:vAlign w:val="center"/>
              </w:tcPr>
              <w:p w:rsidR="00000000" w:rsidDel="00000000" w:rsidP="00000000" w:rsidRDefault="00000000" w:rsidRPr="00000000" w14:paraId="000001A9">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Disk</w:t>
                  <w:br w:type="textWrapping"/>
                  <w:t xml:space="preserve">(GB)</w:t>
                </w:r>
              </w:p>
            </w:tc>
            <w:tc>
              <w:tcPr>
                <w:shd w:fill="bfbfbf" w:val="clear"/>
                <w:vAlign w:val="center"/>
              </w:tcPr>
              <w:p w:rsidR="00000000" w:rsidDel="00000000" w:rsidP="00000000" w:rsidRDefault="00000000" w:rsidRPr="00000000" w14:paraId="000001AA">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 Addresses</w:t>
                </w:r>
              </w:p>
            </w:tc>
            <w:tc>
              <w:tcPr>
                <w:shd w:fill="bfbfbf" w:val="clear"/>
                <w:vAlign w:val="center"/>
              </w:tcPr>
              <w:p w:rsidR="00000000" w:rsidDel="00000000" w:rsidP="00000000" w:rsidRDefault="00000000" w:rsidRPr="00000000" w14:paraId="000001AB">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Center</w:t>
                </w:r>
              </w:p>
            </w:tc>
            <w:tc>
              <w:tcPr>
                <w:shd w:fill="bfbfbf" w:val="clear"/>
                <w:vAlign w:val="center"/>
              </w:tcPr>
              <w:p w:rsidR="00000000" w:rsidDel="00000000" w:rsidP="00000000" w:rsidRDefault="00000000" w:rsidRPr="00000000" w14:paraId="000001AC">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Host Server / Zone</w:t>
                </w:r>
              </w:p>
            </w:tc>
          </w:tr>
          <w:tr>
            <w:trPr>
              <w:cantSplit w:val="0"/>
              <w:trHeight w:val="340" w:hRule="atLeast"/>
              <w:tblHeader w:val="0"/>
            </w:trPr>
            <w:tc>
              <w:tcPr>
                <w:vAlign w:val="center"/>
              </w:tcPr>
              <w:p w:rsidR="00000000" w:rsidDel="00000000" w:rsidP="00000000" w:rsidRDefault="00000000" w:rsidRPr="00000000" w14:paraId="000001AD">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vCenter</w:t>
                </w:r>
              </w:p>
            </w:tc>
            <w:tc>
              <w:tcPr>
                <w:vAlign w:val="center"/>
              </w:tcPr>
              <w:p w:rsidR="00000000" w:rsidDel="00000000" w:rsidP="00000000" w:rsidRDefault="00000000" w:rsidRPr="00000000" w14:paraId="000001AE">
                <w:pPr>
                  <w:spacing w:after="120" w:before="120" w:lineRule="auto"/>
                  <w:ind w:left="-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w:t>
                  <w:br w:type="textWrapping"/>
                  <w:t xml:space="preserve">vcenter-01</w:t>
                </w:r>
              </w:p>
            </w:tc>
            <w:tc>
              <w:tcPr>
                <w:vAlign w:val="center"/>
              </w:tcPr>
              <w:p w:rsidR="00000000" w:rsidDel="00000000" w:rsidP="00000000" w:rsidRDefault="00000000" w:rsidRPr="00000000" w14:paraId="000001AF">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vAlign w:val="center"/>
              </w:tcPr>
              <w:p w:rsidR="00000000" w:rsidDel="00000000" w:rsidP="00000000" w:rsidRDefault="00000000" w:rsidRPr="00000000" w14:paraId="000001B0">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vAlign w:val="center"/>
              </w:tcPr>
              <w:p w:rsidR="00000000" w:rsidDel="00000000" w:rsidP="00000000" w:rsidRDefault="00000000" w:rsidRPr="00000000" w14:paraId="000001B1">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1.33TB</w:t>
                </w:r>
              </w:p>
            </w:tc>
            <w:tc>
              <w:tcPr>
                <w:vAlign w:val="center"/>
              </w:tcPr>
              <w:p w:rsidR="00000000" w:rsidDel="00000000" w:rsidP="00000000" w:rsidRDefault="00000000" w:rsidRPr="00000000" w14:paraId="000001B2">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192.168.20.18 / </w:t>
                </w:r>
              </w:p>
              <w:p w:rsidR="00000000" w:rsidDel="00000000" w:rsidP="00000000" w:rsidRDefault="00000000" w:rsidRPr="00000000" w14:paraId="000001B3">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10.5.174.225</w:t>
                </w:r>
              </w:p>
            </w:tc>
            <w:tc>
              <w:tcPr>
                <w:vAlign w:val="center"/>
              </w:tcPr>
              <w:p w:rsidR="00000000" w:rsidDel="00000000" w:rsidP="00000000" w:rsidRDefault="00000000" w:rsidRPr="00000000" w14:paraId="000001B4">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AIA</w:t>
                </w:r>
              </w:p>
            </w:tc>
            <w:tc>
              <w:tcPr>
                <w:vAlign w:val="center"/>
              </w:tcPr>
              <w:p w:rsidR="00000000" w:rsidDel="00000000" w:rsidP="00000000" w:rsidRDefault="00000000" w:rsidRPr="00000000" w14:paraId="000001B5">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w:t>
                  <w:br w:type="textWrapping"/>
                  <w:t xml:space="preserve">server-01</w:t>
                </w:r>
              </w:p>
            </w:tc>
          </w:tr>
          <w:tr>
            <w:trPr>
              <w:cantSplit w:val="0"/>
              <w:trHeight w:val="340" w:hRule="atLeast"/>
              <w:tblHeader w:val="0"/>
            </w:trPr>
            <w:tc>
              <w:tcPr>
                <w:vAlign w:val="center"/>
              </w:tcPr>
              <w:p w:rsidR="00000000" w:rsidDel="00000000" w:rsidP="00000000" w:rsidRDefault="00000000" w:rsidRPr="00000000" w14:paraId="000001B6">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Veeam Backup Server</w:t>
                </w:r>
              </w:p>
            </w:tc>
            <w:tc>
              <w:tcPr>
                <w:vAlign w:val="center"/>
              </w:tcPr>
              <w:p w:rsidR="00000000" w:rsidDel="00000000" w:rsidP="00000000" w:rsidRDefault="00000000" w:rsidRPr="00000000" w14:paraId="000001B7">
                <w:pPr>
                  <w:spacing w:after="120" w:before="120" w:lineRule="auto"/>
                  <w:ind w:left="-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w:t>
                  <w:br w:type="textWrapping"/>
                  <w:t xml:space="preserve">backup-01</w:t>
                </w:r>
              </w:p>
            </w:tc>
            <w:tc>
              <w:tcPr>
                <w:vAlign w:val="center"/>
              </w:tcPr>
              <w:p w:rsidR="00000000" w:rsidDel="00000000" w:rsidP="00000000" w:rsidRDefault="00000000" w:rsidRPr="00000000" w14:paraId="000001B8">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1B9">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vAlign w:val="center"/>
              </w:tcPr>
              <w:p w:rsidR="00000000" w:rsidDel="00000000" w:rsidP="00000000" w:rsidRDefault="00000000" w:rsidRPr="00000000" w14:paraId="000001BA">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 +</w:t>
                </w:r>
              </w:p>
              <w:p w:rsidR="00000000" w:rsidDel="00000000" w:rsidP="00000000" w:rsidRDefault="00000000" w:rsidRPr="00000000" w14:paraId="000001BB">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1TB</w:t>
                </w:r>
              </w:p>
            </w:tc>
            <w:tc>
              <w:tcPr>
                <w:vAlign w:val="center"/>
              </w:tcPr>
              <w:p w:rsidR="00000000" w:rsidDel="00000000" w:rsidP="00000000" w:rsidRDefault="00000000" w:rsidRPr="00000000" w14:paraId="000001BC">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192.168.20.19 / </w:t>
                </w:r>
              </w:p>
              <w:p w:rsidR="00000000" w:rsidDel="00000000" w:rsidP="00000000" w:rsidRDefault="00000000" w:rsidRPr="00000000" w14:paraId="000001BD">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10.5.161.224</w:t>
                </w:r>
              </w:p>
            </w:tc>
            <w:tc>
              <w:tcPr>
                <w:vAlign w:val="center"/>
              </w:tcPr>
              <w:p w:rsidR="00000000" w:rsidDel="00000000" w:rsidP="00000000" w:rsidRDefault="00000000" w:rsidRPr="00000000" w14:paraId="000001BE">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AIA</w:t>
                </w:r>
              </w:p>
            </w:tc>
            <w:tc>
              <w:tcPr>
                <w:vAlign w:val="center"/>
              </w:tcPr>
              <w:p w:rsidR="00000000" w:rsidDel="00000000" w:rsidP="00000000" w:rsidRDefault="00000000" w:rsidRPr="00000000" w14:paraId="000001BF">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w:t>
                  <w:br w:type="textWrapping"/>
                  <w:t xml:space="preserve">server-01</w:t>
                </w:r>
              </w:p>
            </w:tc>
          </w:tr>
          <w:tr>
            <w:trPr>
              <w:cantSplit w:val="0"/>
              <w:trHeight w:val="340" w:hRule="atLeast"/>
              <w:tblHeader w:val="0"/>
            </w:trPr>
            <w:tc>
              <w:tcPr>
                <w:vAlign w:val="center"/>
              </w:tcPr>
              <w:p w:rsidR="00000000" w:rsidDel="00000000" w:rsidP="00000000" w:rsidRDefault="00000000" w:rsidRPr="00000000" w14:paraId="000001C0">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Kiwi Log</w:t>
                  <w:br w:type="textWrapping"/>
                  <w:t xml:space="preserve">Server</w:t>
                </w:r>
              </w:p>
            </w:tc>
            <w:tc>
              <w:tcPr>
                <w:vAlign w:val="center"/>
              </w:tcPr>
              <w:p w:rsidR="00000000" w:rsidDel="00000000" w:rsidP="00000000" w:rsidRDefault="00000000" w:rsidRPr="00000000" w14:paraId="000001C1">
                <w:pPr>
                  <w:spacing w:after="120" w:before="120" w:lineRule="auto"/>
                  <w:ind w:left="-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w:t>
                  <w:br w:type="textWrapping"/>
                  <w:t xml:space="preserve">log-01</w:t>
                </w:r>
              </w:p>
            </w:tc>
            <w:tc>
              <w:tcPr>
                <w:vAlign w:val="center"/>
              </w:tcPr>
              <w:p w:rsidR="00000000" w:rsidDel="00000000" w:rsidP="00000000" w:rsidRDefault="00000000" w:rsidRPr="00000000" w14:paraId="000001C2">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1C3">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1C4">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 +</w:t>
                </w:r>
              </w:p>
              <w:p w:rsidR="00000000" w:rsidDel="00000000" w:rsidP="00000000" w:rsidRDefault="00000000" w:rsidRPr="00000000" w14:paraId="000001C5">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vAlign w:val="center"/>
              </w:tcPr>
              <w:p w:rsidR="00000000" w:rsidDel="00000000" w:rsidP="00000000" w:rsidRDefault="00000000" w:rsidRPr="00000000" w14:paraId="000001C6">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192.168.20.10</w:t>
                </w:r>
              </w:p>
            </w:tc>
            <w:tc>
              <w:tcPr>
                <w:vAlign w:val="center"/>
              </w:tcPr>
              <w:p w:rsidR="00000000" w:rsidDel="00000000" w:rsidP="00000000" w:rsidRDefault="00000000" w:rsidRPr="00000000" w14:paraId="000001C7">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AIA</w:t>
                </w:r>
              </w:p>
            </w:tc>
            <w:tc>
              <w:tcPr>
                <w:vAlign w:val="center"/>
              </w:tcPr>
              <w:p w:rsidR="00000000" w:rsidDel="00000000" w:rsidP="00000000" w:rsidRDefault="00000000" w:rsidRPr="00000000" w14:paraId="000001C8">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w:t>
                  <w:br w:type="textWrapping"/>
                  <w:t xml:space="preserve">server-01</w:t>
                </w:r>
              </w:p>
            </w:tc>
          </w:tr>
          <w:tr>
            <w:trPr>
              <w:cantSplit w:val="0"/>
              <w:trHeight w:val="340" w:hRule="atLeast"/>
              <w:tblHeader w:val="0"/>
            </w:trPr>
            <w:tc>
              <w:tcPr>
                <w:vAlign w:val="center"/>
              </w:tcPr>
              <w:p w:rsidR="00000000" w:rsidDel="00000000" w:rsidP="00000000" w:rsidRDefault="00000000" w:rsidRPr="00000000" w14:paraId="000001C9">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br w:type="textWrapping"/>
                  <w:t xml:space="preserve">Server</w:t>
                </w:r>
              </w:p>
            </w:tc>
            <w:tc>
              <w:tcPr>
                <w:vAlign w:val="center"/>
              </w:tcPr>
              <w:p w:rsidR="00000000" w:rsidDel="00000000" w:rsidP="00000000" w:rsidRDefault="00000000" w:rsidRPr="00000000" w14:paraId="000001CA">
                <w:pPr>
                  <w:spacing w:after="120" w:before="120" w:lineRule="auto"/>
                  <w:ind w:left="-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w:t>
                  <w:br w:type="textWrapping"/>
                  <w:t xml:space="preserve">admin-</w:t>
                  <w:br w:type="textWrapping"/>
                  <w:t xml:space="preserve">api-01</w:t>
                </w:r>
              </w:p>
            </w:tc>
            <w:tc>
              <w:tcPr>
                <w:vAlign w:val="center"/>
              </w:tcPr>
              <w:p w:rsidR="00000000" w:rsidDel="00000000" w:rsidP="00000000" w:rsidRDefault="00000000" w:rsidRPr="00000000" w14:paraId="000001CB">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1CC">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1CD">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vAlign w:val="center"/>
              </w:tcPr>
              <w:p w:rsidR="00000000" w:rsidDel="00000000" w:rsidP="00000000" w:rsidRDefault="00000000" w:rsidRPr="00000000" w14:paraId="000001CE">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192.168.22.11</w:t>
                </w:r>
              </w:p>
            </w:tc>
            <w:tc>
              <w:tcPr>
                <w:vAlign w:val="center"/>
              </w:tcPr>
              <w:p w:rsidR="00000000" w:rsidDel="00000000" w:rsidP="00000000" w:rsidRDefault="00000000" w:rsidRPr="00000000" w14:paraId="000001CF">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AIA</w:t>
                </w:r>
              </w:p>
            </w:tc>
            <w:tc>
              <w:tcPr>
                <w:vAlign w:val="center"/>
              </w:tcPr>
              <w:p w:rsidR="00000000" w:rsidDel="00000000" w:rsidP="00000000" w:rsidRDefault="00000000" w:rsidRPr="00000000" w14:paraId="000001D0">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w:t>
                  <w:br w:type="textWrapping"/>
                  <w:t xml:space="preserve">server-01</w:t>
                </w:r>
              </w:p>
            </w:tc>
          </w:tr>
          <w:tr>
            <w:trPr>
              <w:cantSplit w:val="0"/>
              <w:trHeight w:val="340" w:hRule="atLeast"/>
              <w:tblHeader w:val="0"/>
            </w:trPr>
            <w:tc>
              <w:tcPr>
                <w:vAlign w:val="center"/>
              </w:tcPr>
              <w:p w:rsidR="00000000" w:rsidDel="00000000" w:rsidP="00000000" w:rsidRDefault="00000000" w:rsidRPr="00000000" w14:paraId="000001D1">
                <w:pPr>
                  <w:spacing w:after="120"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Frontend</w:t>
                  <w:br w:type="textWrapping"/>
                  <w:t xml:space="preserve">Server</w:t>
                </w:r>
                <w:r w:rsidDel="00000000" w:rsidR="00000000" w:rsidRPr="00000000">
                  <w:rPr>
                    <w:rtl w:val="0"/>
                  </w:rPr>
                </w:r>
              </w:p>
            </w:tc>
            <w:tc>
              <w:tcPr>
                <w:vAlign w:val="center"/>
              </w:tcPr>
              <w:p w:rsidR="00000000" w:rsidDel="00000000" w:rsidP="00000000" w:rsidRDefault="00000000" w:rsidRPr="00000000" w14:paraId="000001D2">
                <w:pPr>
                  <w:spacing w:after="120" w:before="120" w:lineRule="auto"/>
                  <w:ind w:left="-26"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dr-scs-</w:t>
                  <w:br w:type="textWrapping"/>
                  <w:t xml:space="preserve">admin-</w:t>
                  <w:br w:type="textWrapping"/>
                  <w:t xml:space="preserve">frontend-01</w:t>
                </w:r>
                <w:r w:rsidDel="00000000" w:rsidR="00000000" w:rsidRPr="00000000">
                  <w:rPr>
                    <w:rtl w:val="0"/>
                  </w:rPr>
                </w:r>
              </w:p>
            </w:tc>
            <w:tc>
              <w:tcPr>
                <w:vAlign w:val="center"/>
              </w:tcPr>
              <w:p w:rsidR="00000000" w:rsidDel="00000000" w:rsidP="00000000" w:rsidRDefault="00000000" w:rsidRPr="00000000" w14:paraId="000001D3">
                <w:pPr>
                  <w:tabs>
                    <w:tab w:val="center" w:leader="none" w:pos="4320"/>
                    <w:tab w:val="right" w:leader="none" w:pos="8640"/>
                  </w:tabs>
                  <w:spacing w:after="120" w:before="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vAlign w:val="center"/>
              </w:tcPr>
              <w:p w:rsidR="00000000" w:rsidDel="00000000" w:rsidP="00000000" w:rsidRDefault="00000000" w:rsidRPr="00000000" w14:paraId="000001D4">
                <w:pPr>
                  <w:tabs>
                    <w:tab w:val="center" w:leader="none" w:pos="4320"/>
                    <w:tab w:val="right" w:leader="none" w:pos="8640"/>
                  </w:tabs>
                  <w:spacing w:after="120" w:before="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vAlign w:val="center"/>
              </w:tcPr>
              <w:p w:rsidR="00000000" w:rsidDel="00000000" w:rsidP="00000000" w:rsidRDefault="00000000" w:rsidRPr="00000000" w14:paraId="000001D5">
                <w:pPr>
                  <w:tabs>
                    <w:tab w:val="center" w:leader="none" w:pos="4320"/>
                    <w:tab w:val="right" w:leader="none" w:pos="8640"/>
                  </w:tabs>
                  <w:spacing w:after="120" w:before="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90</w:t>
                </w:r>
                <w:r w:rsidDel="00000000" w:rsidR="00000000" w:rsidRPr="00000000">
                  <w:rPr>
                    <w:rtl w:val="0"/>
                  </w:rPr>
                </w:r>
              </w:p>
            </w:tc>
            <w:tc>
              <w:tcPr>
                <w:vAlign w:val="center"/>
              </w:tcPr>
              <w:p w:rsidR="00000000" w:rsidDel="00000000" w:rsidP="00000000" w:rsidRDefault="00000000" w:rsidRPr="00000000" w14:paraId="000001D6">
                <w:pPr>
                  <w:spacing w:after="120"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192.168.22.12</w:t>
                </w:r>
                <w:r w:rsidDel="00000000" w:rsidR="00000000" w:rsidRPr="00000000">
                  <w:rPr>
                    <w:rtl w:val="0"/>
                  </w:rPr>
                </w:r>
              </w:p>
            </w:tc>
            <w:tc>
              <w:tcPr>
                <w:vAlign w:val="center"/>
              </w:tcPr>
              <w:p w:rsidR="00000000" w:rsidDel="00000000" w:rsidP="00000000" w:rsidRDefault="00000000" w:rsidRPr="00000000" w14:paraId="000001D7">
                <w:pPr>
                  <w:tabs>
                    <w:tab w:val="center" w:leader="none" w:pos="4320"/>
                    <w:tab w:val="right" w:leader="none" w:pos="8640"/>
                  </w:tabs>
                  <w:spacing w:after="120" w:before="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AIA</w:t>
                </w:r>
                <w:r w:rsidDel="00000000" w:rsidR="00000000" w:rsidRPr="00000000">
                  <w:rPr>
                    <w:rtl w:val="0"/>
                  </w:rPr>
                </w:r>
              </w:p>
            </w:tc>
            <w:tc>
              <w:tcPr>
                <w:vAlign w:val="center"/>
              </w:tcPr>
              <w:p w:rsidR="00000000" w:rsidDel="00000000" w:rsidP="00000000" w:rsidRDefault="00000000" w:rsidRPr="00000000" w14:paraId="000001D8">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w:t>
                  <w:br w:type="textWrapping"/>
                  <w:t xml:space="preserve">server-01</w:t>
                </w:r>
              </w:p>
            </w:tc>
          </w:tr>
          <w:tr>
            <w:trPr>
              <w:cantSplit w:val="0"/>
              <w:trHeight w:val="340" w:hRule="atLeast"/>
              <w:tblHeader w:val="0"/>
            </w:trPr>
            <w:tc>
              <w:tcPr>
                <w:vAlign w:val="center"/>
              </w:tcPr>
              <w:p w:rsidR="00000000" w:rsidDel="00000000" w:rsidP="00000000" w:rsidRDefault="00000000" w:rsidRPr="00000000" w14:paraId="000001D9">
                <w:pPr>
                  <w:spacing w:after="120"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Backend</w:t>
                  <w:br w:type="textWrapping"/>
                  <w:t xml:space="preserve">Server</w:t>
                </w:r>
                <w:r w:rsidDel="00000000" w:rsidR="00000000" w:rsidRPr="00000000">
                  <w:rPr>
                    <w:rtl w:val="0"/>
                  </w:rPr>
                </w:r>
              </w:p>
            </w:tc>
            <w:tc>
              <w:tcPr>
                <w:vAlign w:val="center"/>
              </w:tcPr>
              <w:p w:rsidR="00000000" w:rsidDel="00000000" w:rsidP="00000000" w:rsidRDefault="00000000" w:rsidRPr="00000000" w14:paraId="000001DA">
                <w:pPr>
                  <w:spacing w:after="120" w:before="120" w:lineRule="auto"/>
                  <w:ind w:left="-26"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dr-scs-</w:t>
                  <w:br w:type="textWrapping"/>
                  <w:t xml:space="preserve">admin-</w:t>
                  <w:br w:type="textWrapping"/>
                  <w:t xml:space="preserve">backend-01</w:t>
                </w:r>
                <w:r w:rsidDel="00000000" w:rsidR="00000000" w:rsidRPr="00000000">
                  <w:rPr>
                    <w:rtl w:val="0"/>
                  </w:rPr>
                </w:r>
              </w:p>
            </w:tc>
            <w:tc>
              <w:tcPr>
                <w:vAlign w:val="center"/>
              </w:tcPr>
              <w:p w:rsidR="00000000" w:rsidDel="00000000" w:rsidP="00000000" w:rsidRDefault="00000000" w:rsidRPr="00000000" w14:paraId="000001DB">
                <w:pPr>
                  <w:tabs>
                    <w:tab w:val="center" w:leader="none" w:pos="4320"/>
                    <w:tab w:val="right" w:leader="none" w:pos="8640"/>
                  </w:tabs>
                  <w:spacing w:after="120" w:before="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vAlign w:val="center"/>
              </w:tcPr>
              <w:p w:rsidR="00000000" w:rsidDel="00000000" w:rsidP="00000000" w:rsidRDefault="00000000" w:rsidRPr="00000000" w14:paraId="000001DC">
                <w:pPr>
                  <w:tabs>
                    <w:tab w:val="center" w:leader="none" w:pos="4320"/>
                    <w:tab w:val="right" w:leader="none" w:pos="8640"/>
                  </w:tabs>
                  <w:spacing w:after="120" w:before="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vAlign w:val="center"/>
              </w:tcPr>
              <w:p w:rsidR="00000000" w:rsidDel="00000000" w:rsidP="00000000" w:rsidRDefault="00000000" w:rsidRPr="00000000" w14:paraId="000001DD">
                <w:pPr>
                  <w:tabs>
                    <w:tab w:val="center" w:leader="none" w:pos="4320"/>
                    <w:tab w:val="right" w:leader="none" w:pos="8640"/>
                  </w:tabs>
                  <w:spacing w:after="120" w:before="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90</w:t>
                </w:r>
                <w:r w:rsidDel="00000000" w:rsidR="00000000" w:rsidRPr="00000000">
                  <w:rPr>
                    <w:rtl w:val="0"/>
                  </w:rPr>
                </w:r>
              </w:p>
            </w:tc>
            <w:tc>
              <w:tcPr>
                <w:vAlign w:val="center"/>
              </w:tcPr>
              <w:p w:rsidR="00000000" w:rsidDel="00000000" w:rsidP="00000000" w:rsidRDefault="00000000" w:rsidRPr="00000000" w14:paraId="000001DE">
                <w:pPr>
                  <w:spacing w:after="120"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192.168.22.13</w:t>
                </w:r>
                <w:r w:rsidDel="00000000" w:rsidR="00000000" w:rsidRPr="00000000">
                  <w:rPr>
                    <w:rtl w:val="0"/>
                  </w:rPr>
                </w:r>
              </w:p>
            </w:tc>
            <w:tc>
              <w:tcPr>
                <w:vAlign w:val="center"/>
              </w:tcPr>
              <w:p w:rsidR="00000000" w:rsidDel="00000000" w:rsidP="00000000" w:rsidRDefault="00000000" w:rsidRPr="00000000" w14:paraId="000001DF">
                <w:pPr>
                  <w:tabs>
                    <w:tab w:val="center" w:leader="none" w:pos="4320"/>
                    <w:tab w:val="right" w:leader="none" w:pos="8640"/>
                  </w:tabs>
                  <w:spacing w:after="120" w:before="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AIA</w:t>
                </w:r>
                <w:r w:rsidDel="00000000" w:rsidR="00000000" w:rsidRPr="00000000">
                  <w:rPr>
                    <w:rtl w:val="0"/>
                  </w:rPr>
                </w:r>
              </w:p>
            </w:tc>
            <w:tc>
              <w:tcPr>
                <w:vAlign w:val="center"/>
              </w:tcPr>
              <w:p w:rsidR="00000000" w:rsidDel="00000000" w:rsidP="00000000" w:rsidRDefault="00000000" w:rsidRPr="00000000" w14:paraId="000001E0">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w:t>
                  <w:br w:type="textWrapping"/>
                  <w:t xml:space="preserve">server-01</w:t>
                </w:r>
              </w:p>
            </w:tc>
          </w:tr>
          <w:tr>
            <w:trPr>
              <w:cantSplit w:val="0"/>
              <w:trHeight w:val="340" w:hRule="atLeast"/>
              <w:tblHeader w:val="0"/>
            </w:trPr>
            <w:tc>
              <w:tcPr>
                <w:vAlign w:val="center"/>
              </w:tcPr>
              <w:p w:rsidR="00000000" w:rsidDel="00000000" w:rsidP="00000000" w:rsidRDefault="00000000" w:rsidRPr="00000000" w14:paraId="000001E1">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br w:type="textWrapping"/>
                  <w:t xml:space="preserve">Server</w:t>
                </w:r>
              </w:p>
            </w:tc>
            <w:tc>
              <w:tcPr>
                <w:vAlign w:val="center"/>
              </w:tcPr>
              <w:p w:rsidR="00000000" w:rsidDel="00000000" w:rsidP="00000000" w:rsidRDefault="00000000" w:rsidRPr="00000000" w14:paraId="000001E2">
                <w:pPr>
                  <w:spacing w:after="120" w:before="120" w:lineRule="auto"/>
                  <w:ind w:left="-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w:t>
                  <w:br w:type="textWrapping"/>
                  <w:t xml:space="preserve">db-01</w:t>
                </w:r>
              </w:p>
            </w:tc>
            <w:tc>
              <w:tcPr>
                <w:vAlign w:val="center"/>
              </w:tcPr>
              <w:p w:rsidR="00000000" w:rsidDel="00000000" w:rsidP="00000000" w:rsidRDefault="00000000" w:rsidRPr="00000000" w14:paraId="000001E3">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1E4">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1E5">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w:t>
                </w:r>
              </w:p>
              <w:p w:rsidR="00000000" w:rsidDel="00000000" w:rsidP="00000000" w:rsidRDefault="00000000" w:rsidRPr="00000000" w14:paraId="000001E6">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vAlign w:val="center"/>
              </w:tcPr>
              <w:p w:rsidR="00000000" w:rsidDel="00000000" w:rsidP="00000000" w:rsidRDefault="00000000" w:rsidRPr="00000000" w14:paraId="000001E7">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192.168.22.14</w:t>
                </w:r>
              </w:p>
            </w:tc>
            <w:tc>
              <w:tcPr>
                <w:vAlign w:val="center"/>
              </w:tcPr>
              <w:p w:rsidR="00000000" w:rsidDel="00000000" w:rsidP="00000000" w:rsidRDefault="00000000" w:rsidRPr="00000000" w14:paraId="000001E8">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AIA</w:t>
                </w:r>
              </w:p>
            </w:tc>
            <w:tc>
              <w:tcPr>
                <w:vAlign w:val="center"/>
              </w:tcPr>
              <w:p w:rsidR="00000000" w:rsidDel="00000000" w:rsidP="00000000" w:rsidRDefault="00000000" w:rsidRPr="00000000" w14:paraId="000001E9">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w:t>
                  <w:br w:type="textWrapping"/>
                  <w:t xml:space="preserve">server-01</w:t>
                </w:r>
              </w:p>
            </w:tc>
          </w:tr>
          <w:tr>
            <w:trPr>
              <w:cantSplit w:val="0"/>
              <w:trHeight w:val="340" w:hRule="atLeast"/>
              <w:tblHeader w:val="0"/>
            </w:trPr>
            <w:tc>
              <w:tcPr>
                <w:vAlign w:val="center"/>
              </w:tcPr>
              <w:p w:rsidR="00000000" w:rsidDel="00000000" w:rsidP="00000000" w:rsidRDefault="00000000" w:rsidRPr="00000000" w14:paraId="000001EA">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w:t>
                  <w:br w:type="textWrapping"/>
                  <w:t xml:space="preserve">Server</w:t>
                </w:r>
              </w:p>
            </w:tc>
            <w:tc>
              <w:tcPr>
                <w:vAlign w:val="center"/>
              </w:tcPr>
              <w:p w:rsidR="00000000" w:rsidDel="00000000" w:rsidP="00000000" w:rsidRDefault="00000000" w:rsidRPr="00000000" w14:paraId="000001EB">
                <w:pPr>
                  <w:spacing w:after="120" w:before="120" w:lineRule="auto"/>
                  <w:ind w:left="-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w:t>
                  <w:br w:type="textWrapping"/>
                  <w:t xml:space="preserve">filer</w:t>
                </w:r>
              </w:p>
            </w:tc>
            <w:tc>
              <w:tcPr>
                <w:vAlign w:val="center"/>
              </w:tcPr>
              <w:p w:rsidR="00000000" w:rsidDel="00000000" w:rsidP="00000000" w:rsidRDefault="00000000" w:rsidRPr="00000000" w14:paraId="000001EC">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1ED">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1EE">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w:t>
                </w:r>
              </w:p>
              <w:p w:rsidR="00000000" w:rsidDel="00000000" w:rsidP="00000000" w:rsidRDefault="00000000" w:rsidRPr="00000000" w14:paraId="000001EF">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1TB</w:t>
                </w:r>
              </w:p>
            </w:tc>
            <w:tc>
              <w:tcPr>
                <w:vAlign w:val="center"/>
              </w:tcPr>
              <w:p w:rsidR="00000000" w:rsidDel="00000000" w:rsidP="00000000" w:rsidRDefault="00000000" w:rsidRPr="00000000" w14:paraId="000001F0">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192.168.22.16</w:t>
                </w:r>
              </w:p>
            </w:tc>
            <w:tc>
              <w:tcPr>
                <w:vAlign w:val="center"/>
              </w:tcPr>
              <w:p w:rsidR="00000000" w:rsidDel="00000000" w:rsidP="00000000" w:rsidRDefault="00000000" w:rsidRPr="00000000" w14:paraId="000001F1">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AIA</w:t>
                </w:r>
              </w:p>
            </w:tc>
            <w:tc>
              <w:tcPr>
                <w:vAlign w:val="center"/>
              </w:tcPr>
              <w:p w:rsidR="00000000" w:rsidDel="00000000" w:rsidP="00000000" w:rsidRDefault="00000000" w:rsidRPr="00000000" w14:paraId="000001F2">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w:t>
                  <w:br w:type="textWrapping"/>
                  <w:t xml:space="preserve">server-01</w:t>
                </w:r>
              </w:p>
            </w:tc>
          </w:tr>
          <w:tr>
            <w:trPr>
              <w:cantSplit w:val="0"/>
              <w:trHeight w:val="340" w:hRule="atLeast"/>
              <w:tblHeader w:val="0"/>
            </w:trPr>
            <w:tc>
              <w:tcPr>
                <w:vAlign w:val="center"/>
              </w:tcPr>
              <w:p w:rsidR="00000000" w:rsidDel="00000000" w:rsidP="00000000" w:rsidRDefault="00000000" w:rsidRPr="00000000" w14:paraId="000001F3">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Reverse</w:t>
                  <w:br w:type="textWrapping"/>
                  <w:t xml:space="preserve">Proxy</w:t>
                  <w:br w:type="textWrapping"/>
                  <w:t xml:space="preserve">Server</w:t>
                </w:r>
              </w:p>
            </w:tc>
            <w:tc>
              <w:tcPr>
                <w:vAlign w:val="center"/>
              </w:tcPr>
              <w:p w:rsidR="00000000" w:rsidDel="00000000" w:rsidP="00000000" w:rsidRDefault="00000000" w:rsidRPr="00000000" w14:paraId="000001F4">
                <w:pPr>
                  <w:spacing w:after="120" w:before="120" w:lineRule="auto"/>
                  <w:ind w:left="-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w:t>
                  <w:br w:type="textWrapping"/>
                  <w:t xml:space="preserve">proxy</w:t>
                </w:r>
              </w:p>
            </w:tc>
            <w:tc>
              <w:tcPr>
                <w:vAlign w:val="center"/>
              </w:tcPr>
              <w:p w:rsidR="00000000" w:rsidDel="00000000" w:rsidP="00000000" w:rsidRDefault="00000000" w:rsidRPr="00000000" w14:paraId="000001F5">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1F6">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1F7">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vAlign w:val="center"/>
              </w:tcPr>
              <w:p w:rsidR="00000000" w:rsidDel="00000000" w:rsidP="00000000" w:rsidRDefault="00000000" w:rsidRPr="00000000" w14:paraId="000001F8">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192.168.22.15 / </w:t>
                </w:r>
              </w:p>
              <w:p w:rsidR="00000000" w:rsidDel="00000000" w:rsidP="00000000" w:rsidRDefault="00000000" w:rsidRPr="00000000" w14:paraId="000001F9">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10.5.174.228</w:t>
                </w:r>
              </w:p>
            </w:tc>
            <w:tc>
              <w:tcPr>
                <w:vAlign w:val="center"/>
              </w:tcPr>
              <w:p w:rsidR="00000000" w:rsidDel="00000000" w:rsidP="00000000" w:rsidRDefault="00000000" w:rsidRPr="00000000" w14:paraId="000001FA">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AIA</w:t>
                </w:r>
              </w:p>
            </w:tc>
            <w:tc>
              <w:tcPr>
                <w:vAlign w:val="center"/>
              </w:tcPr>
              <w:p w:rsidR="00000000" w:rsidDel="00000000" w:rsidP="00000000" w:rsidRDefault="00000000" w:rsidRPr="00000000" w14:paraId="000001FB">
                <w:pPr>
                  <w:tabs>
                    <w:tab w:val="center" w:leader="none" w:pos="4320"/>
                    <w:tab w:val="right" w:leader="none" w:pos="8640"/>
                  </w:tabs>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w:t>
                  <w:br w:type="textWrapping"/>
                  <w:t xml:space="preserve">server-01</w:t>
                </w:r>
              </w:p>
            </w:tc>
          </w:tr>
        </w:tbl>
      </w:sdtContent>
    </w:sdt>
    <w:p w:rsidR="00000000" w:rsidDel="00000000" w:rsidP="00000000" w:rsidRDefault="00000000" w:rsidRPr="00000000" w14:paraId="000001FC">
      <w:pPr>
        <w:spacing w:after="120" w:before="12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GCIS environment</w:t>
      </w:r>
    </w:p>
    <w:p w:rsidR="00000000" w:rsidDel="00000000" w:rsidP="00000000" w:rsidRDefault="00000000" w:rsidRPr="00000000" w14:paraId="000001FD">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Because of the DR nature of GCIS (P1/P2 architecture), no physical hardware is used for DR.</w:t>
      </w:r>
    </w:p>
    <w:p w:rsidR="00000000" w:rsidDel="00000000" w:rsidP="00000000" w:rsidRDefault="00000000" w:rsidRPr="00000000" w14:paraId="000001FE">
      <w:pPr>
        <w:pStyle w:val="Heading2"/>
        <w:numPr>
          <w:ilvl w:val="1"/>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1ksv4uv" w:id="14"/>
      <w:bookmarkEnd w:id="14"/>
      <w:r w:rsidDel="00000000" w:rsidR="00000000" w:rsidRPr="00000000">
        <w:rPr>
          <w:rFonts w:ascii="Times New Roman" w:cs="Times New Roman" w:eastAsia="Times New Roman" w:hAnsi="Times New Roman"/>
          <w:sz w:val="28"/>
          <w:szCs w:val="28"/>
          <w:rtl w:val="0"/>
        </w:rPr>
        <w:tab/>
        <w:t xml:space="preserve">DISASTER RECOVERY</w:t>
      </w:r>
    </w:p>
    <w:p w:rsidR="00000000" w:rsidDel="00000000" w:rsidP="00000000" w:rsidRDefault="00000000" w:rsidRPr="00000000" w14:paraId="000001FF">
      <w:pPr>
        <w:jc w:val="both"/>
        <w:rPr>
          <w:rFonts w:ascii="Times New Roman" w:cs="Times New Roman" w:eastAsia="Times New Roman" w:hAnsi="Times New Roman"/>
          <w:sz w:val="24"/>
          <w:szCs w:val="24"/>
        </w:rPr>
      </w:pPr>
      <w:bookmarkStart w:colFirst="0" w:colLast="0" w:name="_heading=h.44sinio" w:id="15"/>
      <w:bookmarkEnd w:id="15"/>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4"/>
          <w:szCs w:val="24"/>
        </w:rPr>
      </w:pPr>
      <w:bookmarkStart w:colFirst="0" w:colLast="0" w:name="_heading=h.2jxsxqh" w:id="16"/>
      <w:bookmarkEnd w:id="16"/>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sz w:val="24"/>
          <w:szCs w:val="24"/>
        </w:rPr>
      </w:pPr>
      <w:bookmarkStart w:colFirst="0" w:colLast="0" w:name="_heading=h.z337ya" w:id="17"/>
      <w:bookmarkEnd w:id="17"/>
      <w:r w:rsidDel="00000000" w:rsidR="00000000" w:rsidRPr="00000000">
        <w:rPr>
          <w:rtl w:val="0"/>
        </w:rPr>
      </w:r>
    </w:p>
    <w:p w:rsidR="00000000" w:rsidDel="00000000" w:rsidP="00000000" w:rsidRDefault="00000000" w:rsidRPr="00000000" w14:paraId="00000202">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3j2qqm3" w:id="18"/>
      <w:bookmarkEnd w:id="18"/>
      <w:r w:rsidDel="00000000" w:rsidR="00000000" w:rsidRPr="00000000">
        <w:rPr>
          <w:rFonts w:ascii="Times New Roman" w:cs="Times New Roman" w:eastAsia="Times New Roman" w:hAnsi="Times New Roman"/>
          <w:rtl w:val="0"/>
        </w:rPr>
        <w:t xml:space="preserve">Backup the VM from Production VM (Initial/One Time)</w:t>
      </w:r>
    </w:p>
    <w:p w:rsidR="00000000" w:rsidDel="00000000" w:rsidP="00000000" w:rsidRDefault="00000000" w:rsidRPr="00000000" w14:paraId="00000203">
      <w:pPr>
        <w:jc w:val="both"/>
        <w:rPr>
          <w:rFonts w:ascii="Times New Roman" w:cs="Times New Roman" w:eastAsia="Times New Roman" w:hAnsi="Times New Roman"/>
          <w:sz w:val="24"/>
          <w:szCs w:val="24"/>
        </w:rPr>
      </w:pPr>
      <w:bookmarkStart w:colFirst="0" w:colLast="0" w:name="_heading=h.1y810tw" w:id="19"/>
      <w:bookmarkEnd w:id="19"/>
      <w:r w:rsidDel="00000000" w:rsidR="00000000" w:rsidRPr="00000000">
        <w:rPr>
          <w:rFonts w:ascii="Times New Roman" w:cs="Times New Roman" w:eastAsia="Times New Roman" w:hAnsi="Times New Roman"/>
          <w:sz w:val="24"/>
          <w:szCs w:val="24"/>
          <w:rtl w:val="0"/>
        </w:rPr>
        <w:t xml:space="preserve">The DR’s VMs will be installed and configured via restore related VM snapshot of Production on LSCP Backup Server via Veeam.</w:t>
      </w:r>
    </w:p>
    <w:p w:rsidR="00000000" w:rsidDel="00000000" w:rsidP="00000000" w:rsidRDefault="00000000" w:rsidRPr="00000000" w14:paraId="00000204">
      <w:pPr>
        <w:jc w:val="both"/>
        <w:rPr>
          <w:rFonts w:ascii="Times New Roman" w:cs="Times New Roman" w:eastAsia="Times New Roman" w:hAnsi="Times New Roman"/>
          <w:sz w:val="24"/>
          <w:szCs w:val="24"/>
        </w:rPr>
      </w:pPr>
      <w:bookmarkStart w:colFirst="0" w:colLast="0" w:name="_heading=h.4i7ojhp" w:id="20"/>
      <w:bookmarkEnd w:id="20"/>
      <w:r w:rsidDel="00000000" w:rsidR="00000000" w:rsidRPr="00000000">
        <w:rPr>
          <w:rtl w:val="0"/>
        </w:rPr>
      </w:r>
    </w:p>
    <w:p w:rsidR="00000000" w:rsidDel="00000000" w:rsidP="00000000" w:rsidRDefault="00000000" w:rsidRPr="00000000" w14:paraId="00000205">
      <w:pPr>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257675" cy="2076450"/>
            <wp:effectExtent b="0" l="0" r="0" t="0"/>
            <wp:docPr id="3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257675" cy="2076450"/>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sz w:val="22"/>
          <w:szCs w:val="22"/>
          <w:rtl w:val="0"/>
        </w:rPr>
        <w:br w:type="textWrapping"/>
        <w:t xml:space="preserve">Backup list:</w:t>
      </w:r>
    </w:p>
    <w:p w:rsidR="00000000" w:rsidDel="00000000" w:rsidP="00000000" w:rsidRDefault="00000000" w:rsidRPr="00000000" w14:paraId="00000206">
      <w:pPr>
        <w:jc w:val="both"/>
        <w:rPr>
          <w:rFonts w:ascii="Times New Roman" w:cs="Times New Roman" w:eastAsia="Times New Roman" w:hAnsi="Times New Roman"/>
          <w:sz w:val="24"/>
          <w:szCs w:val="24"/>
        </w:rPr>
      </w:pPr>
      <w:bookmarkStart w:colFirst="0" w:colLast="0" w:name="_heading=h.2xcytpi" w:id="21"/>
      <w:bookmarkEnd w:id="21"/>
      <w:r w:rsidDel="00000000" w:rsidR="00000000" w:rsidRPr="00000000">
        <w:rPr>
          <w:rtl w:val="0"/>
        </w:rPr>
      </w:r>
    </w:p>
    <w:tbl>
      <w:tblPr>
        <w:tblStyle w:val="Table5"/>
        <w:tblW w:w="960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180"/>
        <w:gridCol w:w="3180"/>
        <w:tblGridChange w:id="0">
          <w:tblGrid>
            <w:gridCol w:w="324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ind w:left="36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VM</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prd-scs-vcenter-01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dr-scs-vcenter-01</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dr-scs-proxy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Kiwi Log Servers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prd-scs-log-01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dr-scs-log-01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prd-scs-filer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dr-scs-filer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prd-scs-admin-frontend-01</w:t>
            </w:r>
          </w:p>
          <w:p w:rsidR="00000000" w:rsidDel="00000000" w:rsidP="00000000" w:rsidRDefault="00000000" w:rsidRPr="00000000" w14:paraId="000002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prd-scs-admin-frontend-02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dr-scs-admin-frontend-01</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dr-scs-admin-frontend-02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prd-scs-admin-api-01</w:t>
            </w:r>
          </w:p>
          <w:p w:rsidR="00000000" w:rsidDel="00000000" w:rsidP="00000000" w:rsidRDefault="00000000" w:rsidRPr="00000000" w14:paraId="000002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prd-scs-admin-api-02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dr-scs-admin-api-01</w:t>
            </w:r>
          </w:p>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dr-scs-admin-api-01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prd-scs-admin-backend-01</w:t>
            </w:r>
          </w:p>
          <w:p w:rsidR="00000000" w:rsidDel="00000000" w:rsidP="00000000" w:rsidRDefault="00000000" w:rsidRPr="00000000" w14:paraId="0000022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prd-scs-admin-backend-02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dr-scs-admin-backend-01</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dr-scs-admin-backend-02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(SQL Server)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prd-scs-db-01</w:t>
            </w:r>
          </w:p>
          <w:p w:rsidR="00000000" w:rsidDel="00000000" w:rsidP="00000000" w:rsidRDefault="00000000" w:rsidRPr="00000000" w14:paraId="0000022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prd-scs-db-02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dr-scs-db-01</w:t>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dr-scs-db-02</w:t>
            </w:r>
          </w:p>
        </w:tc>
      </w:tr>
    </w:tbl>
    <w:p w:rsidR="00000000" w:rsidDel="00000000" w:rsidP="00000000" w:rsidRDefault="00000000" w:rsidRPr="00000000" w14:paraId="0000022B">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C">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ind w:left="3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GCIS</w:t>
      </w:r>
    </w:p>
    <w:p w:rsidR="00000000" w:rsidDel="00000000" w:rsidP="00000000" w:rsidRDefault="00000000" w:rsidRPr="00000000" w14:paraId="0000022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servers in Production VM and DR VM are the same but in P1 and P2 respectively. Please refer to </w:t>
      </w:r>
      <w:r w:rsidDel="00000000" w:rsidR="00000000" w:rsidRPr="00000000">
        <w:rPr>
          <w:rFonts w:ascii="Times New Roman" w:cs="Times New Roman" w:eastAsia="Times New Roman" w:hAnsi="Times New Roman"/>
          <w:b w:val="1"/>
          <w:sz w:val="24"/>
          <w:szCs w:val="24"/>
          <w:u w:val="single"/>
          <w:rtl w:val="0"/>
        </w:rPr>
        <w:t xml:space="preserve">System Manual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F">
      <w:pPr>
        <w:ind w:left="36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0">
      <w:pPr>
        <w:ind w:left="36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1">
      <w:pPr>
        <w:ind w:left="36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2">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1pxezwc" w:id="22"/>
      <w:bookmarkEnd w:id="22"/>
      <w:r w:rsidDel="00000000" w:rsidR="00000000" w:rsidRPr="00000000">
        <w:rPr>
          <w:rFonts w:ascii="Times New Roman" w:cs="Times New Roman" w:eastAsia="Times New Roman" w:hAnsi="Times New Roman"/>
          <w:rtl w:val="0"/>
        </w:rPr>
        <w:t xml:space="preserve">Restore LSCP Web Application</w:t>
      </w:r>
    </w:p>
    <w:p w:rsidR="00000000" w:rsidDel="00000000" w:rsidP="00000000" w:rsidRDefault="00000000" w:rsidRPr="00000000" w14:paraId="00000233">
      <w:pPr>
        <w:ind w:left="3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 DR VM servers will be keep to available on DR site in parallel with Production, every new application updates will be deployed to production VM and DR VM in same time</w:t>
      </w:r>
    </w:p>
    <w:p w:rsidR="00000000" w:rsidDel="00000000" w:rsidP="00000000" w:rsidRDefault="00000000" w:rsidRPr="00000000" w14:paraId="00000234">
      <w:pPr>
        <w:ind w:left="36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tl w:val="0"/>
        </w:rPr>
      </w:r>
    </w:p>
    <w:tbl>
      <w:tblPr>
        <w:tblStyle w:val="Table6"/>
        <w:tblW w:w="9544.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1.666666666666"/>
        <w:gridCol w:w="3181.666666666666"/>
        <w:gridCol w:w="3181.666666666666"/>
        <w:tblGridChange w:id="0">
          <w:tblGrid>
            <w:gridCol w:w="3181.666666666666"/>
            <w:gridCol w:w="3181.666666666666"/>
            <w:gridCol w:w="3181.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Website Application for public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scspad (GCIS P1)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scspad (GCIS P2)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Application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prd-scs-admin-frontend-01</w:t>
              <w:br w:type="textWrapping"/>
              <w:t xml:space="preserve">prd-scs-admin-frontend-02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dr-scs-admin-frontend-01</w:t>
              <w:br w:type="textWrapping"/>
              <w:t xml:space="preserve">dr-scs-admin-frontend-02</w:t>
            </w:r>
          </w:p>
        </w:tc>
      </w:tr>
    </w:tbl>
    <w:p w:rsidR="00000000" w:rsidDel="00000000" w:rsidP="00000000" w:rsidRDefault="00000000" w:rsidRPr="00000000" w14:paraId="0000023C">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D">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GCIS</w:t>
      </w:r>
    </w:p>
    <w:p w:rsidR="00000000" w:rsidDel="00000000" w:rsidP="00000000" w:rsidRDefault="00000000" w:rsidRPr="00000000" w14:paraId="0000023E">
      <w:pPr>
        <w:ind w:left="0" w:firstLine="0"/>
        <w:rPr>
          <w:rFonts w:ascii="Times New Roman" w:cs="Times New Roman" w:eastAsia="Times New Roman" w:hAnsi="Times New Roman"/>
          <w:sz w:val="24"/>
          <w:szCs w:val="24"/>
        </w:rPr>
      </w:pPr>
      <w:r w:rsidDel="00000000" w:rsidR="00000000" w:rsidRPr="00000000">
        <w:rPr>
          <w:rFonts w:ascii="Roboto" w:cs="Roboto" w:eastAsia="Roboto" w:hAnsi="Roboto"/>
          <w:color w:val="444746"/>
          <w:sz w:val="21"/>
          <w:szCs w:val="21"/>
          <w:highlight w:val="white"/>
          <w:rtl w:val="0"/>
        </w:rPr>
        <w:t xml:space="preserve">GCIS DR will perform by GCIS and we just need check the url and data after DR or Drill. The link will be </w:t>
      </w:r>
      <w:hyperlink r:id="rId15">
        <w:r w:rsidDel="00000000" w:rsidR="00000000" w:rsidRPr="00000000">
          <w:rPr>
            <w:rFonts w:ascii="Roboto" w:cs="Roboto" w:eastAsia="Roboto" w:hAnsi="Roboto"/>
            <w:color w:val="1155cc"/>
            <w:sz w:val="21"/>
            <w:szCs w:val="21"/>
            <w:highlight w:val="white"/>
            <w:u w:val="single"/>
            <w:rtl w:val="0"/>
          </w:rPr>
          <w:t xml:space="preserve">www1.scs.bd.gov.hk</w:t>
        </w:r>
      </w:hyperlink>
      <w:r w:rsidDel="00000000" w:rsidR="00000000" w:rsidRPr="00000000">
        <w:rPr>
          <w:rtl w:val="0"/>
        </w:rPr>
      </w:r>
    </w:p>
    <w:p w:rsidR="00000000" w:rsidDel="00000000" w:rsidP="00000000" w:rsidRDefault="00000000" w:rsidRPr="00000000" w14:paraId="0000023F">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0">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49x2ik5" w:id="23"/>
      <w:bookmarkEnd w:id="23"/>
      <w:r w:rsidDel="00000000" w:rsidR="00000000" w:rsidRPr="00000000">
        <w:rPr>
          <w:rFonts w:ascii="Times New Roman" w:cs="Times New Roman" w:eastAsia="Times New Roman" w:hAnsi="Times New Roman"/>
          <w:rtl w:val="0"/>
        </w:rPr>
        <w:t xml:space="preserve"> Recovery Data &amp; Data Files</w:t>
      </w:r>
    </w:p>
    <w:p w:rsidR="00000000" w:rsidDel="00000000" w:rsidP="00000000" w:rsidRDefault="00000000" w:rsidRPr="00000000" w14:paraId="00000241">
      <w:pPr>
        <w:jc w:val="both"/>
        <w:rPr>
          <w:rFonts w:ascii="Times New Roman" w:cs="Times New Roman" w:eastAsia="Times New Roman" w:hAnsi="Times New Roman"/>
          <w:sz w:val="24"/>
          <w:szCs w:val="24"/>
        </w:rPr>
      </w:pPr>
      <w:bookmarkStart w:colFirst="0" w:colLast="0" w:name="_heading=h.2p2csry" w:id="24"/>
      <w:bookmarkEnd w:id="24"/>
      <w:r w:rsidDel="00000000" w:rsidR="00000000" w:rsidRPr="00000000">
        <w:rPr>
          <w:rFonts w:ascii="Times New Roman" w:cs="Times New Roman" w:eastAsia="Times New Roman" w:hAnsi="Times New Roman"/>
          <w:sz w:val="24"/>
          <w:szCs w:val="24"/>
          <w:rtl w:val="0"/>
        </w:rPr>
        <w:t xml:space="preserve">The Database BAK file will be daily backup and copied from production to DR site by Scheduler and programming script.</w:t>
      </w:r>
    </w:p>
    <w:p w:rsidR="00000000" w:rsidDel="00000000" w:rsidP="00000000" w:rsidRDefault="00000000" w:rsidRPr="00000000" w14:paraId="00000242">
      <w:pPr>
        <w:jc w:val="both"/>
        <w:rPr>
          <w:rFonts w:ascii="Times New Roman" w:cs="Times New Roman" w:eastAsia="Times New Roman" w:hAnsi="Times New Roman"/>
          <w:sz w:val="24"/>
          <w:szCs w:val="24"/>
        </w:rPr>
      </w:pPr>
      <w:bookmarkStart w:colFirst="0" w:colLast="0" w:name="_heading=h.147n2zr" w:id="25"/>
      <w:bookmarkEnd w:id="25"/>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File (e.g. supporting documents and submission forms) files will be daily batch backup from production to DR site by Scheduler and programming script.</w:t>
      </w:r>
    </w:p>
    <w:p w:rsidR="00000000" w:rsidDel="00000000" w:rsidP="00000000" w:rsidRDefault="00000000" w:rsidRPr="00000000" w14:paraId="00000244">
      <w:pPr>
        <w:jc w:val="both"/>
        <w:rPr>
          <w:rFonts w:ascii="Times New Roman" w:cs="Times New Roman" w:eastAsia="Times New Roman" w:hAnsi="Times New Roman"/>
          <w:sz w:val="24"/>
          <w:szCs w:val="24"/>
        </w:rPr>
      </w:pPr>
      <w:bookmarkStart w:colFirst="0" w:colLast="0" w:name="_heading=h.3o7alnk" w:id="26"/>
      <w:bookmarkEnd w:id="26"/>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backup database and data files will be stored on PRD ( D:\backup)</w:t>
      </w:r>
    </w:p>
    <w:p w:rsidR="00000000" w:rsidDel="00000000" w:rsidP="00000000" w:rsidRDefault="00000000" w:rsidRPr="00000000" w14:paraId="00000246">
      <w:pPr>
        <w:jc w:val="both"/>
        <w:rPr>
          <w:rFonts w:ascii="Times New Roman" w:cs="Times New Roman" w:eastAsia="Times New Roman" w:hAnsi="Times New Roman"/>
          <w:sz w:val="24"/>
          <w:szCs w:val="24"/>
        </w:rPr>
      </w:pPr>
      <w:bookmarkStart w:colFirst="0" w:colLast="0" w:name="_heading=h.23ckvvd" w:id="27"/>
      <w:bookmarkEnd w:id="27"/>
      <w:r w:rsidDel="00000000" w:rsidR="00000000" w:rsidRPr="00000000">
        <w:rPr>
          <w:rFonts w:ascii="Times New Roman" w:cs="Times New Roman" w:eastAsia="Times New Roman" w:hAnsi="Times New Roman"/>
          <w:sz w:val="24"/>
          <w:szCs w:val="24"/>
          <w:rtl w:val="0"/>
        </w:rPr>
        <w:t xml:space="preserve">via Veeam copy to DR VM &amp; Path (D:\backup), it will be manual restored if need to setup DR</w:t>
        <w:br w:type="textWrapping"/>
      </w:r>
    </w:p>
    <w:tbl>
      <w:tblPr>
        <w:tblStyle w:val="Table7"/>
        <w:tblW w:w="963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205"/>
        <w:gridCol w:w="1635"/>
        <w:gridCol w:w="2070"/>
        <w:gridCol w:w="1770"/>
        <w:tblGridChange w:id="0">
          <w:tblGrid>
            <w:gridCol w:w="1950"/>
            <w:gridCol w:w="2205"/>
            <w:gridCol w:w="1635"/>
            <w:gridCol w:w="20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Restore to DR 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prd-scs-filer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D:\backend\upload (dr-scs-filer)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File (e.g. supporting documents and submission forms)</w:t>
            </w:r>
          </w:p>
        </w:tc>
      </w:tr>
      <w:tr>
        <w:trPr>
          <w:cantSplit w:val="0"/>
          <w:trHeight w:val="59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 (SQL Server)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tcPr>
          <w:p w:rsidR="00000000" w:rsidDel="00000000" w:rsidP="00000000" w:rsidRDefault="00000000" w:rsidRPr="00000000" w14:paraId="00000252">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prd-scs-db-01</w:t>
            </w:r>
          </w:p>
          <w:p w:rsidR="00000000" w:rsidDel="00000000" w:rsidP="00000000" w:rsidRDefault="00000000" w:rsidRPr="00000000" w14:paraId="00000253">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prd-scs-db-02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D:\backup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dr-scs-db-01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Database BAK</w:t>
            </w:r>
          </w:p>
        </w:tc>
      </w:tr>
    </w:tbl>
    <w:p w:rsidR="00000000" w:rsidDel="00000000" w:rsidP="00000000" w:rsidRDefault="00000000" w:rsidRPr="00000000" w14:paraId="00000257">
      <w:pPr>
        <w:tabs>
          <w:tab w:val="left" w:leader="none" w:pos="-720"/>
        </w:tabs>
        <w:jc w:val="both"/>
        <w:rPr>
          <w:rFonts w:ascii="Times New Roman" w:cs="Times New Roman" w:eastAsia="Times New Roman" w:hAnsi="Times New Roman"/>
          <w:sz w:val="24"/>
          <w:szCs w:val="24"/>
        </w:rPr>
      </w:pPr>
      <w:bookmarkStart w:colFirst="0" w:colLast="0" w:name="_heading=h.ihv636" w:id="28"/>
      <w:bookmarkEnd w:id="28"/>
      <w:r w:rsidDel="00000000" w:rsidR="00000000" w:rsidRPr="00000000">
        <w:rPr>
          <w:rtl w:val="0"/>
        </w:rPr>
      </w:r>
    </w:p>
    <w:p w:rsidR="00000000" w:rsidDel="00000000" w:rsidP="00000000" w:rsidRDefault="00000000" w:rsidRPr="00000000" w14:paraId="00000258">
      <w:pPr>
        <w:tabs>
          <w:tab w:val="left" w:leader="none" w:pos="-720"/>
        </w:tabs>
        <w:jc w:val="both"/>
        <w:rPr>
          <w:rFonts w:ascii="Times New Roman" w:cs="Times New Roman" w:eastAsia="Times New Roman" w:hAnsi="Times New Roman"/>
          <w:sz w:val="24"/>
          <w:szCs w:val="24"/>
        </w:rPr>
      </w:pPr>
      <w:bookmarkStart w:colFirst="0" w:colLast="0" w:name="_heading=h.32hioqz" w:id="29"/>
      <w:bookmarkEnd w:id="29"/>
      <w:r w:rsidDel="00000000" w:rsidR="00000000" w:rsidRPr="00000000">
        <w:rPr>
          <w:rFonts w:ascii="Times New Roman" w:cs="Times New Roman" w:eastAsia="Times New Roman" w:hAnsi="Times New Roman"/>
          <w:sz w:val="24"/>
          <w:szCs w:val="24"/>
          <w:rtl w:val="0"/>
        </w:rPr>
        <w:t xml:space="preserve">Restore sql server database from .bak file Using SQL-Server Management Studio</w:t>
      </w:r>
    </w:p>
    <w:p w:rsidR="00000000" w:rsidDel="00000000" w:rsidP="00000000" w:rsidRDefault="00000000" w:rsidRPr="00000000" w14:paraId="00000259">
      <w:pPr>
        <w:numPr>
          <w:ilvl w:val="0"/>
          <w:numId w:val="3"/>
        </w:numPr>
        <w:shd w:fill="ffffff" w:val="clear"/>
        <w:tabs>
          <w:tab w:val="left" w:leader="none" w:pos="-720"/>
        </w:tabs>
        <w:spacing w:after="360" w:lineRule="auto"/>
        <w:ind w:left="720" w:hanging="360"/>
        <w:jc w:val="both"/>
        <w:rPr>
          <w:rFonts w:ascii="Times New Roman" w:cs="Times New Roman" w:eastAsia="Times New Roman" w:hAnsi="Times New Roman"/>
          <w:color w:val="666666"/>
          <w:sz w:val="24"/>
          <w:szCs w:val="24"/>
        </w:rPr>
      </w:pPr>
      <w:bookmarkStart w:colFirst="0" w:colLast="0" w:name="_heading=h.1hmsyys" w:id="30"/>
      <w:bookmarkEnd w:id="30"/>
      <w:r w:rsidDel="00000000" w:rsidR="00000000" w:rsidRPr="00000000">
        <w:rPr>
          <w:rFonts w:ascii="Times New Roman" w:cs="Times New Roman" w:eastAsia="Times New Roman" w:hAnsi="Times New Roman"/>
          <w:color w:val="666666"/>
          <w:sz w:val="24"/>
          <w:szCs w:val="24"/>
          <w:rtl w:val="0"/>
        </w:rPr>
        <w:t xml:space="preserve">Connect to your SQL Server, right-click on the “Databases” directory, and choose “Restore Database”</w:t>
      </w:r>
    </w:p>
    <w:p w:rsidR="00000000" w:rsidDel="00000000" w:rsidP="00000000" w:rsidRDefault="00000000" w:rsidRPr="00000000" w14:paraId="0000025A">
      <w:pPr>
        <w:shd w:fill="ffffff" w:val="clear"/>
        <w:tabs>
          <w:tab w:val="left" w:leader="none" w:pos="-720"/>
        </w:tabs>
        <w:spacing w:after="360" w:lineRule="auto"/>
        <w:ind w:left="720"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5534794" cy="2480215"/>
            <wp:effectExtent b="0" l="0" r="0" t="0"/>
            <wp:docPr id="4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34794" cy="248021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numPr>
          <w:ilvl w:val="0"/>
          <w:numId w:val="3"/>
        </w:numPr>
        <w:shd w:fill="ffffff" w:val="clear"/>
        <w:tabs>
          <w:tab w:val="left" w:leader="none" w:pos="-720"/>
        </w:tabs>
        <w:ind w:left="720" w:hanging="360"/>
        <w:jc w:val="both"/>
        <w:rPr>
          <w:rFonts w:ascii="Times New Roman" w:cs="Times New Roman" w:eastAsia="Times New Roman" w:hAnsi="Times New Roman"/>
          <w:color w:val="666666"/>
          <w:sz w:val="24"/>
          <w:szCs w:val="24"/>
        </w:rPr>
      </w:pPr>
      <w:bookmarkStart w:colFirst="0" w:colLast="0" w:name="_heading=h.41mghml" w:id="31"/>
      <w:bookmarkEnd w:id="31"/>
      <w:r w:rsidDel="00000000" w:rsidR="00000000" w:rsidRPr="00000000">
        <w:rPr>
          <w:rFonts w:ascii="Times New Roman" w:cs="Times New Roman" w:eastAsia="Times New Roman" w:hAnsi="Times New Roman"/>
          <w:color w:val="666666"/>
          <w:sz w:val="24"/>
          <w:szCs w:val="24"/>
          <w:rtl w:val="0"/>
        </w:rPr>
        <w:t xml:space="preserve">Click the button beneath the “Source” section next to “Device”</w:t>
      </w:r>
    </w:p>
    <w:p w:rsidR="00000000" w:rsidDel="00000000" w:rsidP="00000000" w:rsidRDefault="00000000" w:rsidRPr="00000000" w14:paraId="0000025C">
      <w:pPr>
        <w:numPr>
          <w:ilvl w:val="0"/>
          <w:numId w:val="3"/>
        </w:numPr>
        <w:shd w:fill="ffffff" w:val="clear"/>
        <w:tabs>
          <w:tab w:val="left" w:leader="none" w:pos="-720"/>
        </w:tabs>
        <w:ind w:left="720" w:hanging="360"/>
        <w:jc w:val="both"/>
        <w:rPr>
          <w:rFonts w:ascii="Times New Roman" w:cs="Times New Roman" w:eastAsia="Times New Roman" w:hAnsi="Times New Roman"/>
          <w:color w:val="666666"/>
          <w:sz w:val="24"/>
          <w:szCs w:val="24"/>
        </w:rPr>
      </w:pPr>
      <w:bookmarkStart w:colFirst="0" w:colLast="0" w:name="_heading=h.2grqrue" w:id="32"/>
      <w:bookmarkEnd w:id="32"/>
      <w:r w:rsidDel="00000000" w:rsidR="00000000" w:rsidRPr="00000000">
        <w:rPr>
          <w:rFonts w:ascii="Times New Roman" w:cs="Times New Roman" w:eastAsia="Times New Roman" w:hAnsi="Times New Roman"/>
          <w:color w:val="666666"/>
          <w:sz w:val="24"/>
          <w:szCs w:val="24"/>
          <w:rtl w:val="0"/>
        </w:rPr>
        <w:t xml:space="preserve">In the “Select backup device” press “Add”</w:t>
      </w:r>
    </w:p>
    <w:p w:rsidR="00000000" w:rsidDel="00000000" w:rsidP="00000000" w:rsidRDefault="00000000" w:rsidRPr="00000000" w14:paraId="0000025D">
      <w:pPr>
        <w:numPr>
          <w:ilvl w:val="0"/>
          <w:numId w:val="3"/>
        </w:numPr>
        <w:shd w:fill="ffffff" w:val="clear"/>
        <w:tabs>
          <w:tab w:val="left" w:leader="none" w:pos="-720"/>
        </w:tabs>
        <w:ind w:left="720" w:hanging="360"/>
        <w:jc w:val="both"/>
        <w:rPr>
          <w:rFonts w:ascii="Times New Roman" w:cs="Times New Roman" w:eastAsia="Times New Roman" w:hAnsi="Times New Roman"/>
          <w:color w:val="666666"/>
          <w:sz w:val="24"/>
          <w:szCs w:val="24"/>
        </w:rPr>
      </w:pPr>
      <w:bookmarkStart w:colFirst="0" w:colLast="0" w:name="_heading=h.vx1227" w:id="33"/>
      <w:bookmarkEnd w:id="33"/>
      <w:r w:rsidDel="00000000" w:rsidR="00000000" w:rsidRPr="00000000">
        <w:rPr>
          <w:rFonts w:ascii="Times New Roman" w:cs="Times New Roman" w:eastAsia="Times New Roman" w:hAnsi="Times New Roman"/>
          <w:color w:val="666666"/>
          <w:sz w:val="24"/>
          <w:szCs w:val="24"/>
          <w:rtl w:val="0"/>
        </w:rPr>
        <w:t xml:space="preserve">Select the backup file or files (.bak) you are going to restore, then click “OK”</w:t>
      </w:r>
    </w:p>
    <w:p w:rsidR="00000000" w:rsidDel="00000000" w:rsidP="00000000" w:rsidRDefault="00000000" w:rsidRPr="00000000" w14:paraId="0000025E">
      <w:pPr>
        <w:numPr>
          <w:ilvl w:val="0"/>
          <w:numId w:val="3"/>
        </w:numPr>
        <w:shd w:fill="ffffff" w:val="clear"/>
        <w:tabs>
          <w:tab w:val="left" w:leader="none" w:pos="-720"/>
        </w:tabs>
        <w:spacing w:after="360" w:lineRule="auto"/>
        <w:ind w:left="720" w:hanging="360"/>
        <w:jc w:val="both"/>
        <w:rPr>
          <w:rFonts w:ascii="Times New Roman" w:cs="Times New Roman" w:eastAsia="Times New Roman" w:hAnsi="Times New Roman"/>
          <w:color w:val="666666"/>
          <w:sz w:val="24"/>
          <w:szCs w:val="24"/>
        </w:rPr>
      </w:pPr>
      <w:bookmarkStart w:colFirst="0" w:colLast="0" w:name="_heading=h.3fwokq0" w:id="34"/>
      <w:bookmarkEnd w:id="34"/>
      <w:r w:rsidDel="00000000" w:rsidR="00000000" w:rsidRPr="00000000">
        <w:rPr>
          <w:rFonts w:ascii="Times New Roman" w:cs="Times New Roman" w:eastAsia="Times New Roman" w:hAnsi="Times New Roman"/>
          <w:color w:val="666666"/>
          <w:sz w:val="24"/>
          <w:szCs w:val="24"/>
          <w:rtl w:val="0"/>
        </w:rPr>
        <w:t xml:space="preserve">In the “Restore Database” window specify the database’s name you will restore and click “OK” to start</w:t>
      </w:r>
    </w:p>
    <w:p w:rsidR="00000000" w:rsidDel="00000000" w:rsidP="00000000" w:rsidRDefault="00000000" w:rsidRPr="00000000" w14:paraId="0000025F">
      <w:pPr>
        <w:shd w:fill="ffffff" w:val="clear"/>
        <w:tabs>
          <w:tab w:val="left" w:leader="none" w:pos="-720"/>
        </w:tabs>
        <w:spacing w:after="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4089718" cy="2421640"/>
            <wp:effectExtent b="0" l="0" r="0" t="0"/>
            <wp:docPr descr="ssms restore options" id="40" name="image2.png"/>
            <a:graphic>
              <a:graphicData uri="http://schemas.openxmlformats.org/drawingml/2006/picture">
                <pic:pic>
                  <pic:nvPicPr>
                    <pic:cNvPr descr="ssms restore options" id="0" name="image2.png"/>
                    <pic:cNvPicPr preferRelativeResize="0"/>
                  </pic:nvPicPr>
                  <pic:blipFill>
                    <a:blip r:embed="rId17"/>
                    <a:srcRect b="0" l="0" r="0" t="0"/>
                    <a:stretch>
                      <a:fillRect/>
                    </a:stretch>
                  </pic:blipFill>
                  <pic:spPr>
                    <a:xfrm>
                      <a:off x="0" y="0"/>
                      <a:ext cx="4089718" cy="242164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1v1yuxt" w:id="35"/>
      <w:bookmarkEnd w:id="35"/>
      <w:r w:rsidDel="00000000" w:rsidR="00000000" w:rsidRPr="00000000">
        <w:rPr>
          <w:rFonts w:ascii="Times New Roman" w:cs="Times New Roman" w:eastAsia="Times New Roman" w:hAnsi="Times New Roman"/>
          <w:rtl w:val="0"/>
        </w:rPr>
        <w:t xml:space="preserve">Config DR backup Server static route and IP address</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DR’s VMs will be installed and configured and parallel run with below URL and IP.</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Roboto" w:cs="Roboto" w:eastAsia="Roboto" w:hAnsi="Roboto"/>
          <w:color w:val="444746"/>
          <w:sz w:val="21"/>
          <w:szCs w:val="21"/>
          <w:highlight w:val="white"/>
        </w:rPr>
      </w:pPr>
      <w:r w:rsidDel="00000000" w:rsidR="00000000" w:rsidRPr="00000000">
        <w:rPr>
          <w:rFonts w:ascii="Times New Roman" w:cs="Times New Roman" w:eastAsia="Times New Roman" w:hAnsi="Times New Roman"/>
          <w:sz w:val="24"/>
          <w:szCs w:val="24"/>
          <w:rtl w:val="0"/>
        </w:rPr>
        <w:t xml:space="preserve">DR URL </w:t>
      </w:r>
      <w:hyperlink r:id="rId18">
        <w:r w:rsidDel="00000000" w:rsidR="00000000" w:rsidRPr="00000000">
          <w:rPr>
            <w:rFonts w:ascii="Times New Roman" w:cs="Times New Roman" w:eastAsia="Times New Roman" w:hAnsi="Times New Roman"/>
            <w:color w:val="1155cc"/>
            <w:sz w:val="24"/>
            <w:szCs w:val="24"/>
            <w:u w:val="single"/>
            <w:rtl w:val="0"/>
          </w:rPr>
          <w:t xml:space="preserve">www1.</w:t>
        </w:r>
      </w:hyperlink>
      <w:hyperlink r:id="rId19">
        <w:r w:rsidDel="00000000" w:rsidR="00000000" w:rsidRPr="00000000">
          <w:rPr>
            <w:rFonts w:ascii="Roboto" w:cs="Roboto" w:eastAsia="Roboto" w:hAnsi="Roboto"/>
            <w:color w:val="1155cc"/>
            <w:sz w:val="21"/>
            <w:szCs w:val="21"/>
            <w:highlight w:val="white"/>
            <w:u w:val="single"/>
            <w:rtl w:val="0"/>
          </w:rPr>
          <w:t xml:space="preserve">scs.bd.ccgo.hksarg</w:t>
        </w:r>
      </w:hyperlink>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10.5.174.245</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DNS required for additional configuration for DR restore, just notice users to use DR URL to visit DR web application.</w:t>
      </w: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GCIS</w:t>
      </w:r>
    </w:p>
    <w:p w:rsidR="00000000" w:rsidDel="00000000" w:rsidP="00000000" w:rsidRDefault="00000000" w:rsidRPr="00000000" w14:paraId="0000026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DR’s VMs will be installed and configured and parallel run with below URL and IP.</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URL </w:t>
      </w:r>
      <w:hyperlink r:id="rId20">
        <w:r w:rsidDel="00000000" w:rsidR="00000000" w:rsidRPr="00000000">
          <w:rPr>
            <w:rFonts w:ascii="Roboto" w:cs="Roboto" w:eastAsia="Roboto" w:hAnsi="Roboto"/>
            <w:color w:val="1155cc"/>
            <w:sz w:val="21"/>
            <w:szCs w:val="21"/>
            <w:highlight w:val="white"/>
            <w:rtl w:val="0"/>
          </w:rPr>
          <w:t xml:space="preserve">www1.scs.bd.gov.hk</w:t>
        </w:r>
      </w:hyperlink>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w:t>
      </w:r>
      <w:r w:rsidDel="00000000" w:rsidR="00000000" w:rsidRPr="00000000">
        <w:rPr>
          <w:rFonts w:ascii="Arial" w:cs="Arial" w:eastAsia="Arial" w:hAnsi="Arial"/>
          <w:rtl w:val="0"/>
        </w:rPr>
        <w:t xml:space="preserve">172.21.131.38</w:t>
      </w: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DNS required for additional configuration for DR restore, just notice users to use DR URL to visit DR web application.</w:t>
      </w: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72">
      <w:pP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4">
      <w:pPr>
        <w:pStyle w:val="Heading1"/>
        <w:widowControl w:val="0"/>
        <w:numPr>
          <w:ilvl w:val="0"/>
          <w:numId w:val="1"/>
        </w:numPr>
        <w:spacing w:line="360" w:lineRule="auto"/>
        <w:ind w:left="720" w:hanging="775"/>
        <w:jc w:val="both"/>
        <w:rPr>
          <w:rFonts w:ascii="Times New Roman" w:cs="Times New Roman" w:eastAsia="Times New Roman" w:hAnsi="Times New Roman"/>
          <w:b w:val="1"/>
          <w:sz w:val="28"/>
          <w:szCs w:val="28"/>
        </w:rPr>
      </w:pPr>
      <w:bookmarkStart w:colFirst="0" w:colLast="0" w:name="_heading=h.4f1mdlm" w:id="36"/>
      <w:bookmarkEnd w:id="36"/>
      <w:r w:rsidDel="00000000" w:rsidR="00000000" w:rsidRPr="00000000">
        <w:rPr>
          <w:rFonts w:ascii="Times New Roman" w:cs="Times New Roman" w:eastAsia="Times New Roman" w:hAnsi="Times New Roman"/>
          <w:sz w:val="28"/>
          <w:szCs w:val="28"/>
          <w:rtl w:val="0"/>
        </w:rPr>
        <w:t xml:space="preserve">PLANNING FOR DISASTER RECOVERY DRILL</w:t>
      </w:r>
    </w:p>
    <w:p w:rsidR="00000000" w:rsidDel="00000000" w:rsidP="00000000" w:rsidRDefault="00000000" w:rsidRPr="00000000" w14:paraId="00000275">
      <w:pPr>
        <w:pStyle w:val="Heading2"/>
        <w:numPr>
          <w:ilvl w:val="1"/>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2u6wntf" w:id="37"/>
      <w:bookmarkEnd w:id="37"/>
      <w:r w:rsidDel="00000000" w:rsidR="00000000" w:rsidRPr="00000000">
        <w:rPr>
          <w:rFonts w:ascii="Times New Roman" w:cs="Times New Roman" w:eastAsia="Times New Roman" w:hAnsi="Times New Roman"/>
          <w:sz w:val="28"/>
          <w:szCs w:val="28"/>
          <w:rtl w:val="0"/>
        </w:rPr>
        <w:tab/>
        <w:t xml:space="preserve">STAGE 0 – SITE READINESS</w:t>
      </w:r>
    </w:p>
    <w:p w:rsidR="00000000" w:rsidDel="00000000" w:rsidP="00000000" w:rsidRDefault="00000000" w:rsidRPr="00000000" w14:paraId="00000276">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19c6y18" w:id="38"/>
      <w:bookmarkEnd w:id="38"/>
      <w:r w:rsidDel="00000000" w:rsidR="00000000" w:rsidRPr="00000000">
        <w:rPr>
          <w:rFonts w:ascii="Times New Roman" w:cs="Times New Roman" w:eastAsia="Times New Roman" w:hAnsi="Times New Roman"/>
          <w:rtl w:val="0"/>
        </w:rPr>
        <w:t xml:space="preserve">Network Connection</w:t>
      </w:r>
    </w:p>
    <w:p w:rsidR="00000000" w:rsidDel="00000000" w:rsidP="00000000" w:rsidRDefault="00000000" w:rsidRPr="00000000" w14:paraId="00000277">
      <w:pPr>
        <w:keepNext w:val="1"/>
        <w:keepLines w:val="1"/>
        <w:numPr>
          <w:ilvl w:val="0"/>
          <w:numId w:val="7"/>
        </w:numPr>
        <w:spacing w:after="240" w:lineRule="auto"/>
        <w:ind w:left="117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all switches are powered on.</w:t>
      </w:r>
    </w:p>
    <w:p w:rsidR="00000000" w:rsidDel="00000000" w:rsidP="00000000" w:rsidRDefault="00000000" w:rsidRPr="00000000" w14:paraId="00000278">
      <w:pPr>
        <w:numPr>
          <w:ilvl w:val="0"/>
          <w:numId w:val="7"/>
        </w:numPr>
        <w:spacing w:after="240" w:lineRule="auto"/>
        <w:ind w:left="117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all network cables are connected properly.</w:t>
      </w:r>
    </w:p>
    <w:p w:rsidR="00000000" w:rsidDel="00000000" w:rsidP="00000000" w:rsidRDefault="00000000" w:rsidRPr="00000000" w14:paraId="00000279">
      <w:pPr>
        <w:numPr>
          <w:ilvl w:val="0"/>
          <w:numId w:val="7"/>
        </w:numPr>
        <w:spacing w:after="240" w:lineRule="auto"/>
        <w:ind w:left="117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reset the switch by unplug and reconnect power if the above procedure didn’t help.</w:t>
      </w:r>
    </w:p>
    <w:p w:rsidR="00000000" w:rsidDel="00000000" w:rsidP="00000000" w:rsidRDefault="00000000" w:rsidRPr="00000000" w14:paraId="0000027A">
      <w:pPr>
        <w:jc w:val="both"/>
        <w:rPr>
          <w:rFonts w:ascii="Times New Roman" w:cs="Times New Roman" w:eastAsia="Times New Roman" w:hAnsi="Times New Roman"/>
          <w:sz w:val="24"/>
          <w:szCs w:val="24"/>
        </w:rPr>
      </w:pPr>
      <w:bookmarkStart w:colFirst="0" w:colLast="0" w:name="_heading=h.3tbugp1" w:id="39"/>
      <w:bookmarkEnd w:id="39"/>
      <w:r w:rsidDel="00000000" w:rsidR="00000000" w:rsidRPr="00000000">
        <w:rPr>
          <w:rtl w:val="0"/>
        </w:rPr>
      </w:r>
    </w:p>
    <w:p w:rsidR="00000000" w:rsidDel="00000000" w:rsidP="00000000" w:rsidRDefault="00000000" w:rsidRPr="00000000" w14:paraId="0000027B">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28h4qwu" w:id="40"/>
      <w:bookmarkEnd w:id="40"/>
      <w:r w:rsidDel="00000000" w:rsidR="00000000" w:rsidRPr="00000000">
        <w:rPr>
          <w:rFonts w:ascii="Times New Roman" w:cs="Times New Roman" w:eastAsia="Times New Roman" w:hAnsi="Times New Roman"/>
          <w:rtl w:val="0"/>
        </w:rPr>
        <w:t xml:space="preserve">Server Status Check</w:t>
      </w:r>
    </w:p>
    <w:p w:rsidR="00000000" w:rsidDel="00000000" w:rsidP="00000000" w:rsidRDefault="00000000" w:rsidRPr="00000000" w14:paraId="0000027C">
      <w:pPr>
        <w:numPr>
          <w:ilvl w:val="0"/>
          <w:numId w:val="8"/>
        </w:numPr>
        <w:spacing w:after="120" w:lineRule="auto"/>
        <w:ind w:left="117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to the DR servers by sharepoint administrator account.</w:t>
      </w:r>
    </w:p>
    <w:p w:rsidR="00000000" w:rsidDel="00000000" w:rsidP="00000000" w:rsidRDefault="00000000" w:rsidRPr="00000000" w14:paraId="0000027D">
      <w:pPr>
        <w:numPr>
          <w:ilvl w:val="0"/>
          <w:numId w:val="8"/>
        </w:numPr>
        <w:spacing w:after="240" w:lineRule="auto"/>
        <w:ind w:left="117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“Event Viewer” inside “Programs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Administration Tools”.</w:t>
      </w:r>
    </w:p>
    <w:p w:rsidR="00000000" w:rsidDel="00000000" w:rsidP="00000000" w:rsidRDefault="00000000" w:rsidRPr="00000000" w14:paraId="0000027E">
      <w:pPr>
        <w:numPr>
          <w:ilvl w:val="0"/>
          <w:numId w:val="8"/>
        </w:numPr>
        <w:spacing w:after="240" w:lineRule="auto"/>
        <w:ind w:left="117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all the “Warning” and “Error” logs.</w:t>
      </w:r>
    </w:p>
    <w:p w:rsidR="00000000" w:rsidDel="00000000" w:rsidP="00000000" w:rsidRDefault="00000000" w:rsidRPr="00000000" w14:paraId="0000027F">
      <w:pPr>
        <w:ind w:left="117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Report to SM&amp;S contractor for any warnings and errors found to see if they have adverse impacts to CDPSS.</w:t>
      </w:r>
    </w:p>
    <w:p w:rsidR="00000000" w:rsidDel="00000000" w:rsidP="00000000" w:rsidRDefault="00000000" w:rsidRPr="00000000" w14:paraId="0000028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pStyle w:val="Heading2"/>
        <w:numPr>
          <w:ilvl w:val="1"/>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nmf14n" w:id="41"/>
      <w:bookmarkEnd w:id="41"/>
      <w:r w:rsidDel="00000000" w:rsidR="00000000" w:rsidRPr="00000000">
        <w:rPr>
          <w:rFonts w:ascii="Times New Roman" w:cs="Times New Roman" w:eastAsia="Times New Roman" w:hAnsi="Times New Roman"/>
          <w:sz w:val="28"/>
          <w:szCs w:val="28"/>
          <w:rtl w:val="0"/>
        </w:rPr>
        <w:tab/>
        <w:t xml:space="preserve">STAGE 1 – SYSTEM ENVIRONMENT SET UP TEST</w:t>
      </w:r>
    </w:p>
    <w:p w:rsidR="00000000" w:rsidDel="00000000" w:rsidP="00000000" w:rsidRDefault="00000000" w:rsidRPr="00000000" w14:paraId="00000283">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37m2jsg" w:id="42"/>
      <w:bookmarkEnd w:id="42"/>
      <w:r w:rsidDel="00000000" w:rsidR="00000000" w:rsidRPr="00000000">
        <w:rPr>
          <w:rFonts w:ascii="Times New Roman" w:cs="Times New Roman" w:eastAsia="Times New Roman" w:hAnsi="Times New Roman"/>
          <w:rtl w:val="0"/>
        </w:rPr>
        <w:tab/>
        <w:t xml:space="preserve">Procedure to start-up the DR DB Server </w:t>
      </w: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numPr>
          <w:ilvl w:val="0"/>
          <w:numId w:val="11"/>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Power on the server, make sure the below service is in a “Running” state</w:t>
      </w:r>
    </w:p>
    <w:p w:rsidR="00000000" w:rsidDel="00000000" w:rsidP="00000000" w:rsidRDefault="00000000" w:rsidRPr="00000000" w14:paraId="00000286">
      <w:pPr>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(MSSQLSERVER)”</w:t>
      </w:r>
    </w:p>
    <w:p w:rsidR="00000000" w:rsidDel="00000000" w:rsidP="00000000" w:rsidRDefault="00000000" w:rsidRPr="00000000" w14:paraId="00000287">
      <w:pPr>
        <w:ind w:left="3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ind w:left="720" w:firstLine="0"/>
        <w:rPr>
          <w:rFonts w:ascii="Times New Roman" w:cs="Times New Roman" w:eastAsia="Times New Roman" w:hAnsi="Times New Roman"/>
          <w:sz w:val="24"/>
          <w:szCs w:val="24"/>
        </w:rPr>
      </w:pPr>
      <w:bookmarkStart w:colFirst="0" w:colLast="0" w:name="_heading=h.1mrcu09" w:id="43"/>
      <w:bookmarkEnd w:id="43"/>
      <w:r w:rsidDel="00000000" w:rsidR="00000000" w:rsidRPr="00000000">
        <w:rPr>
          <w:rtl w:val="0"/>
        </w:rPr>
      </w:r>
    </w:p>
    <w:p w:rsidR="00000000" w:rsidDel="00000000" w:rsidP="00000000" w:rsidRDefault="00000000" w:rsidRPr="00000000" w14:paraId="00000289">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46r0co2" w:id="44"/>
      <w:bookmarkEnd w:id="44"/>
      <w:r w:rsidDel="00000000" w:rsidR="00000000" w:rsidRPr="00000000">
        <w:rPr>
          <w:rFonts w:ascii="Times New Roman" w:cs="Times New Roman" w:eastAsia="Times New Roman" w:hAnsi="Times New Roman"/>
          <w:rtl w:val="0"/>
        </w:rPr>
        <w:t xml:space="preserve">Procedure to start-up the DR Web Server</w:t>
      </w:r>
    </w:p>
    <w:p w:rsidR="00000000" w:rsidDel="00000000" w:rsidP="00000000" w:rsidRDefault="00000000" w:rsidRPr="00000000" w14:paraId="000002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numPr>
          <w:ilvl w:val="0"/>
          <w:numId w:val="4"/>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Power on the server, make sure the below service is in a “Running” state</w:t>
      </w:r>
    </w:p>
    <w:p w:rsidR="00000000" w:rsidDel="00000000" w:rsidP="00000000" w:rsidRDefault="00000000" w:rsidRPr="00000000" w14:paraId="0000028C">
      <w:pPr>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Online”</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numPr>
          <w:ilvl w:val="0"/>
          <w:numId w:val="4"/>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service is not in a “Running” state, start the service manually.</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2lwamvv" w:id="45"/>
      <w:bookmarkEnd w:id="45"/>
      <w:r w:rsidDel="00000000" w:rsidR="00000000" w:rsidRPr="00000000">
        <w:rPr>
          <w:rFonts w:ascii="Times New Roman" w:cs="Times New Roman" w:eastAsia="Times New Roman" w:hAnsi="Times New Roman"/>
          <w:rtl w:val="0"/>
        </w:rPr>
        <w:t xml:space="preserve">Procedure to start-up the DR Backend Server</w:t>
      </w:r>
    </w:p>
    <w:p w:rsidR="00000000" w:rsidDel="00000000" w:rsidP="00000000" w:rsidRDefault="00000000" w:rsidRPr="00000000" w14:paraId="0000029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numPr>
          <w:ilvl w:val="0"/>
          <w:numId w:val="9"/>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Power on the server, make sure the below service is in a “Running” state</w:t>
      </w:r>
    </w:p>
    <w:p w:rsidR="00000000" w:rsidDel="00000000" w:rsidP="00000000" w:rsidRDefault="00000000" w:rsidRPr="00000000" w14:paraId="00000293">
      <w:pPr>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Online”</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numPr>
          <w:ilvl w:val="0"/>
          <w:numId w:val="9"/>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service is not in a “Running” state, start the service manually.</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111kx3o" w:id="46"/>
      <w:bookmarkEnd w:id="46"/>
      <w:r w:rsidDel="00000000" w:rsidR="00000000" w:rsidRPr="00000000">
        <w:rPr>
          <w:rFonts w:ascii="Times New Roman" w:cs="Times New Roman" w:eastAsia="Times New Roman" w:hAnsi="Times New Roman"/>
          <w:rtl w:val="0"/>
        </w:rPr>
        <w:t xml:space="preserve">Procedure to start-up the DR API Server</w:t>
      </w:r>
    </w:p>
    <w:p w:rsidR="00000000" w:rsidDel="00000000" w:rsidP="00000000" w:rsidRDefault="00000000" w:rsidRPr="00000000" w14:paraId="000002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numPr>
          <w:ilvl w:val="0"/>
          <w:numId w:val="10"/>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Power on the server, make sure the below service is in a “Running” state</w:t>
      </w:r>
    </w:p>
    <w:p w:rsidR="00000000" w:rsidDel="00000000" w:rsidP="00000000" w:rsidRDefault="00000000" w:rsidRPr="00000000" w14:paraId="0000029A">
      <w:pPr>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Online”</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numPr>
          <w:ilvl w:val="0"/>
          <w:numId w:val="10"/>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service is not in a “Running” state, start the service manually.</w:t>
      </w:r>
    </w:p>
    <w:p w:rsidR="00000000" w:rsidDel="00000000" w:rsidP="00000000" w:rsidRDefault="00000000" w:rsidRPr="00000000" w14:paraId="0000029D">
      <w:pPr>
        <w:tabs>
          <w:tab w:val="left" w:leader="none" w:pos="6394"/>
        </w:tabs>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tabs>
          <w:tab w:val="left" w:leader="none" w:pos="639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pStyle w:val="Heading2"/>
        <w:numPr>
          <w:ilvl w:val="1"/>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206ipza" w:id="47"/>
      <w:bookmarkEnd w:id="47"/>
      <w:r w:rsidDel="00000000" w:rsidR="00000000" w:rsidRPr="00000000">
        <w:rPr>
          <w:rFonts w:ascii="Times New Roman" w:cs="Times New Roman" w:eastAsia="Times New Roman" w:hAnsi="Times New Roman"/>
          <w:sz w:val="28"/>
          <w:szCs w:val="28"/>
          <w:rtl w:val="0"/>
        </w:rPr>
        <w:tab/>
        <w:t xml:space="preserve">STAGE 2 – APPLICATION SYSTEM TEST</w:t>
      </w:r>
    </w:p>
    <w:p w:rsidR="00000000" w:rsidDel="00000000" w:rsidP="00000000" w:rsidRDefault="00000000" w:rsidRPr="00000000" w14:paraId="000002A0">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u4h959y204br" w:id="48"/>
      <w:bookmarkEnd w:id="48"/>
      <w:r w:rsidDel="00000000" w:rsidR="00000000" w:rsidRPr="00000000">
        <w:rPr>
          <w:rFonts w:ascii="Times New Roman" w:cs="Times New Roman" w:eastAsia="Times New Roman" w:hAnsi="Times New Roman"/>
          <w:rtl w:val="0"/>
        </w:rPr>
        <w:t xml:space="preserve"> Procedure to test Frontend (GCIS)</w:t>
      </w:r>
    </w:p>
    <w:p w:rsidR="00000000" w:rsidDel="00000000" w:rsidP="00000000" w:rsidRDefault="00000000" w:rsidRPr="00000000" w14:paraId="000002A1">
      <w:pPr>
        <w:numPr>
          <w:ilvl w:val="0"/>
          <w:numId w:val="2"/>
        </w:numPr>
        <w:tabs>
          <w:tab w:val="left" w:leader="none" w:pos="-72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DR test date, create a record in the frontend </w:t>
      </w:r>
    </w:p>
    <w:p w:rsidR="00000000" w:rsidDel="00000000" w:rsidP="00000000" w:rsidRDefault="00000000" w:rsidRPr="00000000" w14:paraId="000002A2">
      <w:pPr>
        <w:numPr>
          <w:ilvl w:val="0"/>
          <w:numId w:val="2"/>
        </w:numPr>
        <w:tabs>
          <w:tab w:val="left" w:leader="none" w:pos="-720"/>
        </w:tabs>
        <w:ind w:left="720" w:hanging="360"/>
        <w:rPr>
          <w:sz w:val="24"/>
          <w:szCs w:val="24"/>
        </w:rPr>
      </w:pPr>
      <w:r w:rsidDel="00000000" w:rsidR="00000000" w:rsidRPr="00000000">
        <w:rPr>
          <w:rFonts w:ascii="Times New Roman" w:cs="Times New Roman" w:eastAsia="Times New Roman" w:hAnsi="Times New Roman"/>
          <w:sz w:val="24"/>
          <w:szCs w:val="24"/>
          <w:rtl w:val="0"/>
        </w:rPr>
        <w:t xml:space="preserve">On DR day, check both </w:t>
      </w:r>
      <w:hyperlink r:id="rId21">
        <w:r w:rsidDel="00000000" w:rsidR="00000000" w:rsidRPr="00000000">
          <w:rPr>
            <w:rFonts w:ascii="Times New Roman" w:cs="Times New Roman" w:eastAsia="Times New Roman" w:hAnsi="Times New Roman"/>
            <w:color w:val="1155cc"/>
            <w:sz w:val="24"/>
            <w:szCs w:val="24"/>
            <w:u w:val="single"/>
            <w:rtl w:val="0"/>
          </w:rPr>
          <w:t xml:space="preserve">https://www2.scs.bd.gov.hk/</w:t>
        </w:r>
      </w:hyperlink>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https://www2.scs.bd.gov.hk/api</w:t>
        </w:r>
      </w:hyperlink>
      <w:r w:rsidDel="00000000" w:rsidR="00000000" w:rsidRPr="00000000">
        <w:rPr>
          <w:rFonts w:ascii="Times New Roman" w:cs="Times New Roman" w:eastAsia="Times New Roman" w:hAnsi="Times New Roman"/>
          <w:sz w:val="24"/>
          <w:szCs w:val="24"/>
          <w:rtl w:val="0"/>
        </w:rPr>
        <w:t xml:space="preserve"> are accessible </w:t>
      </w:r>
    </w:p>
    <w:p w:rsidR="00000000" w:rsidDel="00000000" w:rsidP="00000000" w:rsidRDefault="00000000" w:rsidRPr="00000000" w14:paraId="000002A3">
      <w:pPr>
        <w:numPr>
          <w:ilvl w:val="0"/>
          <w:numId w:val="2"/>
        </w:numPr>
        <w:tabs>
          <w:tab w:val="left" w:leader="none" w:pos="-72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 record from 1. exists in those environments</w:t>
      </w:r>
    </w:p>
    <w:p w:rsidR="00000000" w:rsidDel="00000000" w:rsidP="00000000" w:rsidRDefault="00000000" w:rsidRPr="00000000" w14:paraId="000002A4">
      <w:pPr>
        <w:pStyle w:val="Heading3"/>
        <w:numPr>
          <w:ilvl w:val="2"/>
          <w:numId w:val="1"/>
        </w:numPr>
        <w:tabs>
          <w:tab w:val="left" w:leader="none" w:pos="-720"/>
        </w:tabs>
        <w:spacing w:line="360" w:lineRule="auto"/>
        <w:rPr>
          <w:rFonts w:ascii="Times New Roman" w:cs="Times New Roman" w:eastAsia="Times New Roman" w:hAnsi="Times New Roman"/>
          <w:b w:val="1"/>
          <w:sz w:val="28"/>
          <w:szCs w:val="28"/>
        </w:rPr>
      </w:pPr>
      <w:bookmarkStart w:colFirst="0" w:colLast="0" w:name="_heading=h.3ygebqi" w:id="49"/>
      <w:bookmarkEnd w:id="49"/>
      <w:r w:rsidDel="00000000" w:rsidR="00000000" w:rsidRPr="00000000">
        <w:rPr>
          <w:rFonts w:ascii="Times New Roman" w:cs="Times New Roman" w:eastAsia="Times New Roman" w:hAnsi="Times New Roman"/>
          <w:rtl w:val="0"/>
        </w:rPr>
        <w:t xml:space="preserve">Procedure to test Backend Portal</w:t>
      </w:r>
    </w:p>
    <w:p w:rsidR="00000000" w:rsidDel="00000000" w:rsidP="00000000" w:rsidRDefault="00000000" w:rsidRPr="00000000" w14:paraId="000002A5">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DR day, make sure the LSCP backend can be accessed by: {backend domain} or {OSDP}</w:t>
      </w:r>
    </w:p>
    <w:p w:rsidR="00000000" w:rsidDel="00000000" w:rsidP="00000000" w:rsidRDefault="00000000" w:rsidRPr="00000000" w14:paraId="000002A6">
      <w:pPr>
        <w:pStyle w:val="Heading1"/>
        <w:widowControl w:val="0"/>
        <w:numPr>
          <w:ilvl w:val="0"/>
          <w:numId w:val="1"/>
        </w:numPr>
        <w:spacing w:line="360" w:lineRule="auto"/>
        <w:ind w:left="720" w:hanging="778"/>
        <w:jc w:val="both"/>
        <w:rPr>
          <w:rFonts w:ascii="Times New Roman" w:cs="Times New Roman" w:eastAsia="Times New Roman" w:hAnsi="Times New Roman"/>
          <w:b w:val="1"/>
          <w:sz w:val="28"/>
          <w:szCs w:val="28"/>
        </w:rPr>
      </w:pPr>
      <w:bookmarkStart w:colFirst="0" w:colLast="0" w:name="_heading=h.sqyw64" w:id="50"/>
      <w:bookmarkEnd w:id="50"/>
      <w:r w:rsidDel="00000000" w:rsidR="00000000" w:rsidRPr="00000000">
        <w:rPr>
          <w:rFonts w:ascii="Times New Roman" w:cs="Times New Roman" w:eastAsia="Times New Roman" w:hAnsi="Times New Roman"/>
          <w:sz w:val="28"/>
          <w:szCs w:val="28"/>
          <w:rtl w:val="0"/>
        </w:rPr>
        <w:t xml:space="preserve">CURRENT AND MINIMUM HARDWARE CAPACITY</w:t>
      </w:r>
    </w:p>
    <w:p w:rsidR="00000000" w:rsidDel="00000000" w:rsidP="00000000" w:rsidRDefault="00000000" w:rsidRPr="00000000" w14:paraId="000002A7">
      <w:pPr>
        <w:ind w:left="720" w:firstLine="0"/>
        <w:rPr>
          <w:rFonts w:ascii="Times New Roman" w:cs="Times New Roman" w:eastAsia="Times New Roman" w:hAnsi="Times New Roman"/>
          <w:sz w:val="24"/>
          <w:szCs w:val="24"/>
        </w:rPr>
      </w:pPr>
      <w:sdt>
        <w:sdtPr>
          <w:tag w:val="goog_rdk_2"/>
        </w:sdtPr>
        <w:sdtContent>
          <w:commentRangeStart w:id="1"/>
        </w:sdtContent>
      </w:sdt>
      <w:r w:rsidDel="00000000" w:rsidR="00000000" w:rsidRPr="00000000">
        <w:rPr>
          <w:rFonts w:ascii="Times New Roman" w:cs="Times New Roman" w:eastAsia="Times New Roman" w:hAnsi="Times New Roman"/>
          <w:sz w:val="24"/>
          <w:szCs w:val="24"/>
          <w:rtl w:val="0"/>
        </w:rPr>
        <w:t xml:space="preserve">Please refer to the following document:</w:t>
      </w:r>
    </w:p>
    <w:p w:rsidR="00000000" w:rsidDel="00000000" w:rsidP="00000000" w:rsidRDefault="00000000" w:rsidRPr="00000000" w14:paraId="000002A8">
      <w:pPr>
        <w:numPr>
          <w:ilvl w:val="0"/>
          <w:numId w:val="6"/>
        </w:numPr>
        <w:ind w:left="144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Site Specification; and</w:t>
      </w:r>
    </w:p>
    <w:p w:rsidR="00000000" w:rsidDel="00000000" w:rsidP="00000000" w:rsidRDefault="00000000" w:rsidRPr="00000000" w14:paraId="000002A9">
      <w:pPr>
        <w:numPr>
          <w:ilvl w:val="0"/>
          <w:numId w:val="6"/>
        </w:numPr>
        <w:ind w:left="144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System Manual</w:t>
      </w:r>
    </w:p>
    <w:p w:rsidR="00000000" w:rsidDel="00000000" w:rsidP="00000000" w:rsidRDefault="00000000" w:rsidRPr="00000000" w14:paraId="000002AA">
      <w:pPr>
        <w:widowControl w:val="0"/>
        <w:tabs>
          <w:tab w:val="center" w:leader="none" w:pos="4680"/>
          <w:tab w:val="right" w:leader="none" w:pos="936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28"/>
          <w:szCs w:val="28"/>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sectPr>
      <w:type w:val="nextPage"/>
      <w:pgSz w:h="16834" w:w="11909" w:orient="portrait"/>
      <w:pgMar w:bottom="1276" w:top="1440" w:left="1168" w:right="11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mil Cheng" w:id="1" w:date="2024-11-22T07:13:14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 don't know what is this</w:t>
      </w:r>
    </w:p>
  </w:comment>
  <w:comment w:author="Emil Cheng" w:id="0" w:date="2024-11-22T07:07:49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add GCIS P2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B1" w15:done="0"/>
  <w15:commentEx w15:paraId="000002B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G Time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37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72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0" w:firstLine="0"/>
      </w:pPr>
      <w:rPr>
        <w:u w:val="none"/>
      </w:rPr>
    </w:lvl>
    <w:lvl w:ilvl="1">
      <w:start w:val="1"/>
      <w:numFmt w:val="decimal"/>
      <w:lvlText w:val="%1.%2."/>
      <w:lvlJc w:val="right"/>
      <w:pPr>
        <w:ind w:left="0" w:firstLine="0"/>
      </w:pPr>
      <w:rPr>
        <w:u w:val="none"/>
      </w:rPr>
    </w:lvl>
    <w:lvl w:ilvl="2">
      <w:start w:val="1"/>
      <w:numFmt w:val="decimal"/>
      <w:lvlText w:val="%1.%2.%3."/>
      <w:lvlJc w:val="right"/>
      <w:pPr>
        <w:ind w:left="0" w:firstLine="0"/>
      </w:pPr>
      <w:rPr>
        <w:u w:val="none"/>
      </w:rPr>
    </w:lvl>
    <w:lvl w:ilvl="3">
      <w:start w:val="1"/>
      <w:numFmt w:val="decimal"/>
      <w:lvlText w:val="%1.%2.%3.%4."/>
      <w:lvlJc w:val="right"/>
      <w:pPr>
        <w:ind w:left="0" w:firstLine="0"/>
      </w:pPr>
      <w:rPr>
        <w:u w:val="none"/>
      </w:rPr>
    </w:lvl>
    <w:lvl w:ilvl="4">
      <w:start w:val="1"/>
      <w:numFmt w:val="decimal"/>
      <w:lvlText w:val="%1.%2.%3.%4.%5."/>
      <w:lvlJc w:val="right"/>
      <w:pPr>
        <w:ind w:left="0" w:firstLine="0"/>
      </w:pPr>
      <w:rPr>
        <w:u w:val="none"/>
      </w:rPr>
    </w:lvl>
    <w:lvl w:ilvl="5">
      <w:start w:val="1"/>
      <w:numFmt w:val="decimal"/>
      <w:lvlText w:val="%1.%2.%3.%4.%5.%6."/>
      <w:lvlJc w:val="right"/>
      <w:pPr>
        <w:ind w:left="0" w:firstLine="0"/>
      </w:pPr>
      <w:rPr>
        <w:u w:val="none"/>
      </w:rPr>
    </w:lvl>
    <w:lvl w:ilvl="6">
      <w:start w:val="1"/>
      <w:numFmt w:val="decimal"/>
      <w:lvlText w:val="%1.%2.%3.%4.%5.%6.%7."/>
      <w:lvlJc w:val="right"/>
      <w:pPr>
        <w:ind w:left="0" w:firstLine="0"/>
      </w:pPr>
      <w:rPr>
        <w:u w:val="none"/>
      </w:rPr>
    </w:lvl>
    <w:lvl w:ilvl="7">
      <w:start w:val="1"/>
      <w:numFmt w:val="decimal"/>
      <w:lvlText w:val="%1.%2.%3.%4.%5.%6.%7.%8."/>
      <w:lvlJc w:val="right"/>
      <w:pPr>
        <w:ind w:left="0" w:firstLine="0"/>
      </w:pPr>
      <w:rPr>
        <w:u w:val="none"/>
      </w:rPr>
    </w:lvl>
    <w:lvl w:ilvl="8">
      <w:start w:val="1"/>
      <w:numFmt w:val="decimal"/>
      <w:lvlText w:val="%1.%2.%3.%4.%5.%6.%7.%8.%9."/>
      <w:lvlJc w:val="right"/>
      <w:pPr>
        <w:ind w:left="0" w:firstLine="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5">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860" w:hanging="420"/>
      </w:pPr>
      <w:rPr>
        <w:u w:val="none"/>
      </w:rPr>
    </w:lvl>
    <w:lvl w:ilvl="1">
      <w:start w:val="1"/>
      <w:numFmt w:val="lowerLetter"/>
      <w:lvlText w:val="%2)"/>
      <w:lvlJc w:val="left"/>
      <w:pPr>
        <w:ind w:left="2280" w:hanging="420"/>
      </w:pPr>
      <w:rPr>
        <w:u w:val="none"/>
      </w:rPr>
    </w:lvl>
    <w:lvl w:ilvl="2">
      <w:start w:val="1"/>
      <w:numFmt w:val="lowerRoman"/>
      <w:lvlText w:val="%3."/>
      <w:lvlJc w:val="right"/>
      <w:pPr>
        <w:ind w:left="2700" w:hanging="420"/>
      </w:pPr>
      <w:rPr>
        <w:u w:val="none"/>
      </w:rPr>
    </w:lvl>
    <w:lvl w:ilvl="3">
      <w:start w:val="1"/>
      <w:numFmt w:val="decimal"/>
      <w:lvlText w:val="%4."/>
      <w:lvlJc w:val="left"/>
      <w:pPr>
        <w:ind w:left="3120" w:hanging="420"/>
      </w:pPr>
      <w:rPr>
        <w:u w:val="none"/>
      </w:rPr>
    </w:lvl>
    <w:lvl w:ilvl="4">
      <w:start w:val="1"/>
      <w:numFmt w:val="lowerLetter"/>
      <w:lvlText w:val="%5)"/>
      <w:lvlJc w:val="left"/>
      <w:pPr>
        <w:ind w:left="3540" w:hanging="420"/>
      </w:pPr>
      <w:rPr>
        <w:u w:val="none"/>
      </w:rPr>
    </w:lvl>
    <w:lvl w:ilvl="5">
      <w:start w:val="1"/>
      <w:numFmt w:val="lowerRoman"/>
      <w:lvlText w:val="%6."/>
      <w:lvlJc w:val="right"/>
      <w:pPr>
        <w:ind w:left="3960" w:hanging="420"/>
      </w:pPr>
      <w:rPr>
        <w:u w:val="none"/>
      </w:rPr>
    </w:lvl>
    <w:lvl w:ilvl="6">
      <w:start w:val="1"/>
      <w:numFmt w:val="decimal"/>
      <w:lvlText w:val="%7."/>
      <w:lvlJc w:val="left"/>
      <w:pPr>
        <w:ind w:left="4380" w:hanging="420"/>
      </w:pPr>
      <w:rPr>
        <w:u w:val="none"/>
      </w:rPr>
    </w:lvl>
    <w:lvl w:ilvl="7">
      <w:start w:val="1"/>
      <w:numFmt w:val="lowerLetter"/>
      <w:lvlText w:val="%8)"/>
      <w:lvlJc w:val="left"/>
      <w:pPr>
        <w:ind w:left="4800" w:hanging="420"/>
      </w:pPr>
      <w:rPr>
        <w:u w:val="none"/>
      </w:rPr>
    </w:lvl>
    <w:lvl w:ilvl="8">
      <w:start w:val="1"/>
      <w:numFmt w:val="lowerRoman"/>
      <w:lvlText w:val="%9."/>
      <w:lvlJc w:val="right"/>
      <w:pPr>
        <w:ind w:left="5220" w:hanging="420"/>
      </w:pPr>
      <w:rPr>
        <w:u w:val="none"/>
      </w:rPr>
    </w:lvl>
  </w:abstractNum>
  <w:abstractNum w:abstractNumId="8">
    <w:lvl w:ilvl="0">
      <w:start w:val="1"/>
      <w:numFmt w:val="decimal"/>
      <w:lvlText w:val="%1."/>
      <w:lvlJc w:val="left"/>
      <w:pPr>
        <w:ind w:left="1860" w:hanging="420"/>
      </w:pPr>
      <w:rPr>
        <w:u w:val="none"/>
      </w:rPr>
    </w:lvl>
    <w:lvl w:ilvl="1">
      <w:start w:val="1"/>
      <w:numFmt w:val="lowerLetter"/>
      <w:lvlText w:val="%2)"/>
      <w:lvlJc w:val="left"/>
      <w:pPr>
        <w:ind w:left="2280" w:hanging="420"/>
      </w:pPr>
      <w:rPr>
        <w:u w:val="none"/>
      </w:rPr>
    </w:lvl>
    <w:lvl w:ilvl="2">
      <w:start w:val="1"/>
      <w:numFmt w:val="lowerRoman"/>
      <w:lvlText w:val="%3."/>
      <w:lvlJc w:val="right"/>
      <w:pPr>
        <w:ind w:left="2700" w:hanging="420"/>
      </w:pPr>
      <w:rPr>
        <w:u w:val="none"/>
      </w:rPr>
    </w:lvl>
    <w:lvl w:ilvl="3">
      <w:start w:val="1"/>
      <w:numFmt w:val="decimal"/>
      <w:lvlText w:val="%4."/>
      <w:lvlJc w:val="left"/>
      <w:pPr>
        <w:ind w:left="3120" w:hanging="420"/>
      </w:pPr>
      <w:rPr>
        <w:u w:val="none"/>
      </w:rPr>
    </w:lvl>
    <w:lvl w:ilvl="4">
      <w:start w:val="1"/>
      <w:numFmt w:val="lowerLetter"/>
      <w:lvlText w:val="%5)"/>
      <w:lvlJc w:val="left"/>
      <w:pPr>
        <w:ind w:left="3540" w:hanging="420"/>
      </w:pPr>
      <w:rPr>
        <w:u w:val="none"/>
      </w:rPr>
    </w:lvl>
    <w:lvl w:ilvl="5">
      <w:start w:val="1"/>
      <w:numFmt w:val="lowerRoman"/>
      <w:lvlText w:val="%6."/>
      <w:lvlJc w:val="right"/>
      <w:pPr>
        <w:ind w:left="3960" w:hanging="420"/>
      </w:pPr>
      <w:rPr>
        <w:u w:val="none"/>
      </w:rPr>
    </w:lvl>
    <w:lvl w:ilvl="6">
      <w:start w:val="1"/>
      <w:numFmt w:val="decimal"/>
      <w:lvlText w:val="%7."/>
      <w:lvlJc w:val="left"/>
      <w:pPr>
        <w:ind w:left="4380" w:hanging="420"/>
      </w:pPr>
      <w:rPr>
        <w:u w:val="none"/>
      </w:rPr>
    </w:lvl>
    <w:lvl w:ilvl="7">
      <w:start w:val="1"/>
      <w:numFmt w:val="lowerLetter"/>
      <w:lvlText w:val="%8)"/>
      <w:lvlJc w:val="left"/>
      <w:pPr>
        <w:ind w:left="4800" w:hanging="420"/>
      </w:pPr>
      <w:rPr>
        <w:u w:val="none"/>
      </w:rPr>
    </w:lvl>
    <w:lvl w:ilvl="8">
      <w:start w:val="1"/>
      <w:numFmt w:val="lowerRoman"/>
      <w:lvlText w:val="%9."/>
      <w:lvlJc w:val="right"/>
      <w:pPr>
        <w:ind w:left="5220" w:hanging="420"/>
      </w:pPr>
      <w:rPr>
        <w:u w:val="none"/>
      </w:rPr>
    </w:lvl>
  </w:abstractNum>
  <w:abstractNum w:abstractNumId="9">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1">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2">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G Times" w:cs="CG Times" w:eastAsia="CG Times" w:hAnsi="CG Times"/>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28.0" w:type="dxa"/>
        <w:bottom w:w="0.0" w:type="dxa"/>
        <w:right w:w="2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1.scs.bd.gov.hk" TargetMode="External"/><Relationship Id="rId11" Type="http://schemas.openxmlformats.org/officeDocument/2006/relationships/footer" Target="footer2.xml"/><Relationship Id="rId22" Type="http://schemas.openxmlformats.org/officeDocument/2006/relationships/hyperlink" Target="https://www2.scs.bd.gov.hk/api" TargetMode="External"/><Relationship Id="rId10" Type="http://schemas.openxmlformats.org/officeDocument/2006/relationships/footer" Target="footer1.xml"/><Relationship Id="rId21" Type="http://schemas.openxmlformats.org/officeDocument/2006/relationships/hyperlink" Target="https://cdpssdr.bd.gov.hk/" TargetMode="External"/><Relationship Id="rId13" Type="http://schemas.openxmlformats.org/officeDocument/2006/relationships/image" Target="media/image5.png"/><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15" Type="http://schemas.openxmlformats.org/officeDocument/2006/relationships/hyperlink" Target="http://www1.scs.bd.gov.hk" TargetMode="External"/><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www1.scs.bd.ccgo.hksarg" TargetMode="External"/><Relationship Id="rId6" Type="http://schemas.openxmlformats.org/officeDocument/2006/relationships/styles" Target="styles.xml"/><Relationship Id="rId18" Type="http://schemas.openxmlformats.org/officeDocument/2006/relationships/hyperlink" Target="http://www1.scs.bd.ccgo.hksarg"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GTimes-boldItalic.ttf"/><Relationship Id="rId9" Type="http://schemas.openxmlformats.org/officeDocument/2006/relationships/font" Target="fonts/CGTime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GTimes-regular.ttf"/><Relationship Id="rId8" Type="http://schemas.openxmlformats.org/officeDocument/2006/relationships/font" Target="fonts/CGTime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pAnCG0+Hw8Mblo+1fid4FbhKAA==">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yMDZpcHphMg5oLnU0aDk1OXkyMDRicjIJaC4zeWdlYnFpMghoLnNxeXc2NDgAciExQkdLWFIwMWhiNFhMVk5TSGEtMzE4N2FURnpSNVpCd3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