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3B7C" w14:textId="010238BB" w:rsidR="00643AC8" w:rsidRDefault="00643AC8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8"/>
          <w:szCs w:val="24"/>
        </w:rPr>
      </w:pPr>
      <w:r w:rsidRPr="00643AC8">
        <w:rPr>
          <w:rFonts w:ascii="Times New Roman" w:hAnsi="Times New Roman" w:cs="Times New Roman"/>
          <w:b/>
          <w:bCs/>
          <w:color w:val="4472C4" w:themeColor="accent5"/>
          <w:sz w:val="28"/>
          <w:szCs w:val="24"/>
        </w:rPr>
        <w:t xml:space="preserve">CUSTOMER PURCHASE </w:t>
      </w:r>
      <w:r w:rsidRPr="00BE072A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4"/>
        </w:rPr>
        <w:t>PATTERN ANALYSIS</w:t>
      </w:r>
    </w:p>
    <w:p w14:paraId="3C1C24C3" w14:textId="7D51A8C7" w:rsidR="00BA3151" w:rsidRPr="00B23D75" w:rsidRDefault="00BA3151" w:rsidP="00B179E6">
      <w:pPr>
        <w:jc w:val="both"/>
        <w:rPr>
          <w:rFonts w:ascii="Times New Roman" w:hAnsi="Times New Roman" w:cs="Times New Roman"/>
          <w:b/>
          <w:bCs/>
        </w:rPr>
      </w:pPr>
      <w:r w:rsidRPr="00B23D75">
        <w:rPr>
          <w:rFonts w:ascii="Times New Roman" w:hAnsi="Times New Roman" w:cs="Times New Roman"/>
          <w:b/>
          <w:bCs/>
        </w:rPr>
        <w:t>OBJECTIVE</w:t>
      </w:r>
      <w:r w:rsidR="00B23D75">
        <w:rPr>
          <w:rFonts w:ascii="Times New Roman" w:hAnsi="Times New Roman" w:cs="Times New Roman"/>
          <w:b/>
          <w:bCs/>
        </w:rPr>
        <w:t>:</w:t>
      </w:r>
    </w:p>
    <w:p w14:paraId="7D2768D4" w14:textId="79D6C7EE" w:rsidR="00BA3151" w:rsidRDefault="00BA3151" w:rsidP="00B179E6">
      <w:pPr>
        <w:ind w:firstLine="720"/>
        <w:jc w:val="both"/>
        <w:rPr>
          <w:rFonts w:ascii="Times New Roman" w:hAnsi="Times New Roman" w:cs="Times New Roman"/>
        </w:rPr>
      </w:pPr>
      <w:r w:rsidRPr="00BA3151">
        <w:rPr>
          <w:rFonts w:ascii="Times New Roman" w:hAnsi="Times New Roman" w:cs="Times New Roman"/>
        </w:rPr>
        <w:t>The objective of this project was to identify key revenue drivers, customer segments, and growth</w:t>
      </w:r>
      <w:r>
        <w:rPr>
          <w:rFonts w:ascii="Times New Roman" w:hAnsi="Times New Roman" w:cs="Times New Roman"/>
        </w:rPr>
        <w:t xml:space="preserve"> </w:t>
      </w:r>
      <w:r w:rsidRPr="00BA3151">
        <w:rPr>
          <w:rFonts w:ascii="Times New Roman" w:hAnsi="Times New Roman" w:cs="Times New Roman"/>
        </w:rPr>
        <w:t>opportunities using customer purchase data.</w:t>
      </w:r>
      <w:r w:rsidR="00277A4A" w:rsidRPr="00277A4A">
        <w:t xml:space="preserve"> </w:t>
      </w:r>
      <w:r w:rsidR="00277A4A" w:rsidRPr="00277A4A">
        <w:rPr>
          <w:rFonts w:ascii="Times New Roman" w:hAnsi="Times New Roman" w:cs="Times New Roman"/>
        </w:rPr>
        <w:t>This project was designed to support data-driven business decision making by identifying revenue drivers and customer growth opportunities.</w:t>
      </w:r>
    </w:p>
    <w:p w14:paraId="4971FAEB" w14:textId="77777777" w:rsidR="003619B6" w:rsidRPr="00BA3151" w:rsidRDefault="003619B6" w:rsidP="00B179E6">
      <w:pPr>
        <w:ind w:firstLine="720"/>
        <w:jc w:val="both"/>
        <w:rPr>
          <w:rFonts w:ascii="Times New Roman" w:hAnsi="Times New Roman" w:cs="Times New Roman"/>
        </w:rPr>
      </w:pPr>
    </w:p>
    <w:p w14:paraId="5A69FFC5" w14:textId="65E71288" w:rsidR="006F2F6E" w:rsidRDefault="006F2F6E" w:rsidP="00B179E6">
      <w:pPr>
        <w:jc w:val="both"/>
        <w:rPr>
          <w:rFonts w:ascii="Times New Roman" w:hAnsi="Times New Roman" w:cs="Times New Roman"/>
        </w:rPr>
      </w:pPr>
      <w:r w:rsidRPr="006F2F6E">
        <w:rPr>
          <w:rFonts w:ascii="Times New Roman" w:hAnsi="Times New Roman" w:cs="Times New Roman"/>
          <w:b/>
          <w:bCs/>
          <w:sz w:val="24"/>
          <w:szCs w:val="22"/>
        </w:rPr>
        <w:t>Project Title:</w:t>
      </w:r>
      <w:r w:rsidRPr="006F2F6E">
        <w:rPr>
          <w:rFonts w:ascii="Times New Roman" w:hAnsi="Times New Roman" w:cs="Times New Roman"/>
          <w:sz w:val="24"/>
          <w:szCs w:val="22"/>
        </w:rPr>
        <w:t xml:space="preserve">  </w:t>
      </w:r>
      <w:r w:rsidR="00643AC8" w:rsidRPr="0062536E">
        <w:rPr>
          <w:rFonts w:ascii="Times New Roman" w:hAnsi="Times New Roman" w:cs="Times New Roman"/>
        </w:rPr>
        <w:t xml:space="preserve">Customer Purchase Pattern Analysis </w:t>
      </w:r>
      <w:r w:rsidRPr="0062536E">
        <w:rPr>
          <w:rFonts w:ascii="Times New Roman" w:hAnsi="Times New Roman" w:cs="Times New Roman"/>
        </w:rPr>
        <w:t>using Python, SQL, and Power BI.</w:t>
      </w:r>
    </w:p>
    <w:p w14:paraId="76090A4D" w14:textId="77777777" w:rsidR="003619B6" w:rsidRPr="00BC490D" w:rsidRDefault="003619B6" w:rsidP="00B179E6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46F6D4D6" w14:textId="032084AA" w:rsidR="006F2F6E" w:rsidRDefault="006F2F6E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</w:pP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1.Project Overview:</w:t>
      </w:r>
    </w:p>
    <w:p w14:paraId="59B45903" w14:textId="5D832787" w:rsidR="00160B24" w:rsidRDefault="006F2F6E" w:rsidP="00B179E6">
      <w:pPr>
        <w:jc w:val="both"/>
        <w:rPr>
          <w:rFonts w:ascii="Times New Roman" w:hAnsi="Times New Roman" w:cs="Times New Roman"/>
        </w:rPr>
      </w:pPr>
      <w:r w:rsidRPr="002628B8">
        <w:rPr>
          <w:rFonts w:ascii="Times New Roman" w:hAnsi="Times New Roman" w:cs="Times New Roman"/>
        </w:rPr>
        <w:t xml:space="preserve">This capstone project demonstrates an end-to-end data analytics workflow. The objective was to </w:t>
      </w:r>
      <w:r w:rsidR="00083DA2" w:rsidRPr="00083DA2">
        <w:rPr>
          <w:rFonts w:ascii="Times New Roman" w:hAnsi="Times New Roman" w:cs="Times New Roman"/>
        </w:rPr>
        <w:t>analy</w:t>
      </w:r>
      <w:r w:rsidR="005F3BD8">
        <w:rPr>
          <w:rFonts w:ascii="Times New Roman" w:hAnsi="Times New Roman" w:cs="Times New Roman"/>
        </w:rPr>
        <w:t>z</w:t>
      </w:r>
      <w:r w:rsidR="00083DA2" w:rsidRPr="00083DA2">
        <w:rPr>
          <w:rFonts w:ascii="Times New Roman" w:hAnsi="Times New Roman" w:cs="Times New Roman"/>
        </w:rPr>
        <w:t>e customer purchase patterns</w:t>
      </w:r>
      <w:r w:rsidR="00083DA2" w:rsidRPr="002628B8">
        <w:rPr>
          <w:rFonts w:ascii="Times New Roman" w:hAnsi="Times New Roman" w:cs="Times New Roman"/>
        </w:rPr>
        <w:t xml:space="preserve"> and</w:t>
      </w:r>
      <w:r w:rsidRPr="002628B8">
        <w:rPr>
          <w:rFonts w:ascii="Times New Roman" w:hAnsi="Times New Roman" w:cs="Times New Roman"/>
        </w:rPr>
        <w:t xml:space="preserve"> generate actionable business insights</w:t>
      </w:r>
      <w:r w:rsidRPr="002628B8">
        <w:rPr>
          <w:sz w:val="24"/>
          <w:szCs w:val="22"/>
        </w:rPr>
        <w:t>.</w:t>
      </w:r>
      <w:r w:rsidRPr="002628B8">
        <w:rPr>
          <w:rFonts w:ascii="Times New Roman" w:hAnsi="Times New Roman" w:cs="Times New Roman"/>
        </w:rPr>
        <w:t xml:space="preserve"> The project was implemented us</w:t>
      </w:r>
      <w:r w:rsidR="006A37E7">
        <w:rPr>
          <w:rFonts w:ascii="Times New Roman" w:hAnsi="Times New Roman" w:cs="Times New Roman"/>
        </w:rPr>
        <w:t xml:space="preserve">ing </w:t>
      </w:r>
      <w:r w:rsidR="006E437B">
        <w:rPr>
          <w:rFonts w:ascii="Times New Roman" w:hAnsi="Times New Roman" w:cs="Times New Roman"/>
        </w:rPr>
        <w:t>Python for data cleaning, PostgreSQL for data analysis, and Power BI for data visualization.</w:t>
      </w:r>
    </w:p>
    <w:p w14:paraId="65621E33" w14:textId="77777777" w:rsidR="003619B6" w:rsidRPr="00BA3151" w:rsidRDefault="003619B6" w:rsidP="00B179E6">
      <w:pPr>
        <w:jc w:val="both"/>
        <w:rPr>
          <w:rFonts w:ascii="Times New Roman" w:hAnsi="Times New Roman" w:cs="Times New Roman"/>
        </w:rPr>
      </w:pPr>
    </w:p>
    <w:p w14:paraId="1051332F" w14:textId="6839CC48" w:rsidR="006F2F6E" w:rsidRDefault="006F2F6E" w:rsidP="00B179E6">
      <w:pPr>
        <w:jc w:val="both"/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2</w:t>
      </w: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.</w:t>
      </w:r>
      <w:r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Tools and Technologies Used</w:t>
      </w:r>
      <w:r w:rsidRPr="006F2F6E">
        <w:rPr>
          <w:rFonts w:ascii="Times New Roman" w:hAnsi="Times New Roman" w:cs="Times New Roman"/>
          <w:b/>
          <w:bCs/>
          <w:color w:val="4472C4" w:themeColor="accent5"/>
          <w:sz w:val="24"/>
          <w:szCs w:val="22"/>
        </w:rPr>
        <w:t>:</w:t>
      </w:r>
    </w:p>
    <w:p w14:paraId="45A3DC79" w14:textId="77777777" w:rsidR="00160B24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Python (Pandas) – Data Cleaning &amp; Preparation.</w:t>
      </w:r>
    </w:p>
    <w:p w14:paraId="69EC942E" w14:textId="77777777" w:rsidR="00160B24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PostgreSQL – SQL Data Analysis.</w:t>
      </w:r>
    </w:p>
    <w:p w14:paraId="563D3AED" w14:textId="05A9D849" w:rsidR="00160B24" w:rsidRDefault="006F2F6E" w:rsidP="00B179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60B24">
        <w:rPr>
          <w:rFonts w:ascii="Times New Roman" w:hAnsi="Times New Roman" w:cs="Times New Roman"/>
        </w:rPr>
        <w:t>Power BI – Dashboard &amp; Insights Generation.</w:t>
      </w:r>
    </w:p>
    <w:p w14:paraId="69A3CDFB" w14:textId="77777777" w:rsidR="003619B6" w:rsidRPr="00277A4A" w:rsidRDefault="003619B6" w:rsidP="003619B6">
      <w:pPr>
        <w:pStyle w:val="ListParagraph"/>
        <w:ind w:left="828"/>
        <w:jc w:val="both"/>
        <w:rPr>
          <w:rFonts w:ascii="Times New Roman" w:hAnsi="Times New Roman" w:cs="Times New Roman"/>
        </w:rPr>
      </w:pPr>
    </w:p>
    <w:p w14:paraId="37B7857A" w14:textId="76856B86" w:rsidR="00116FB1" w:rsidRPr="00116FB1" w:rsidRDefault="002628B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2"/>
        </w:rPr>
      </w:pP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3.</w:t>
      </w:r>
      <w:r w:rsidRPr="002628B8">
        <w:rPr>
          <w:b/>
          <w:bCs/>
          <w:color w:val="0070C0"/>
          <w:sz w:val="24"/>
          <w:szCs w:val="22"/>
        </w:rPr>
        <w:t xml:space="preserve"> </w:t>
      </w: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Dataset Description:</w:t>
      </w:r>
    </w:p>
    <w:p w14:paraId="3C18654A" w14:textId="75F79FB9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16FB1">
        <w:rPr>
          <w:rFonts w:ascii="Times New Roman" w:hAnsi="Times New Roman" w:cs="Times New Roman"/>
        </w:rPr>
        <w:t>Customer demographics (Age group, Gender).</w:t>
      </w:r>
    </w:p>
    <w:p w14:paraId="0EF2AA1E" w14:textId="651F4F77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Purchase behaviour (Purchase amount, Frequency, Previous purchases).</w:t>
      </w:r>
    </w:p>
    <w:p w14:paraId="0E74F966" w14:textId="7D386F2E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Product details (Category, Item purchased).</w:t>
      </w:r>
    </w:p>
    <w:p w14:paraId="38906FE2" w14:textId="790E2793" w:rsidR="002628B8" w:rsidRPr="00160B24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Discount &amp; Subscription information.</w:t>
      </w:r>
    </w:p>
    <w:p w14:paraId="562467D1" w14:textId="2309C9FB" w:rsidR="00160B24" w:rsidRPr="003619B6" w:rsidRDefault="002628B8" w:rsidP="00B179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160B24">
        <w:rPr>
          <w:rFonts w:ascii="Times New Roman" w:hAnsi="Times New Roman" w:cs="Times New Roman"/>
          <w:color w:val="000000" w:themeColor="text1"/>
        </w:rPr>
        <w:t>Shipping type.</w:t>
      </w:r>
    </w:p>
    <w:p w14:paraId="4FD93585" w14:textId="77777777" w:rsidR="003619B6" w:rsidRPr="00BA3151" w:rsidRDefault="003619B6" w:rsidP="003619B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1D997420" w14:textId="23089EE8" w:rsidR="002628B8" w:rsidRDefault="002628B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2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2"/>
        </w:rPr>
        <w:t>4.</w:t>
      </w:r>
      <w:r w:rsidRPr="002628B8">
        <w:t xml:space="preserve"> </w:t>
      </w:r>
      <w:r w:rsidRPr="002628B8">
        <w:rPr>
          <w:rFonts w:ascii="Times New Roman" w:hAnsi="Times New Roman" w:cs="Times New Roman"/>
          <w:b/>
          <w:bCs/>
          <w:color w:val="0070C0"/>
          <w:sz w:val="24"/>
          <w:szCs w:val="22"/>
        </w:rPr>
        <w:t>Data Cleaning &amp; Preparation (Python – Pandas)</w:t>
      </w:r>
      <w:r>
        <w:rPr>
          <w:rFonts w:ascii="Times New Roman" w:hAnsi="Times New Roman" w:cs="Times New Roman"/>
          <w:b/>
          <w:bCs/>
          <w:color w:val="0070C0"/>
          <w:sz w:val="24"/>
          <w:szCs w:val="22"/>
        </w:rPr>
        <w:t>:</w:t>
      </w:r>
    </w:p>
    <w:p w14:paraId="6620C0D8" w14:textId="2CC2D4FA" w:rsidR="00B179E6" w:rsidRPr="00B179E6" w:rsidRDefault="00B179E6" w:rsidP="00B17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179E6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>eading CSV file from local system using “df = pd.read_</w:t>
      </w:r>
      <w:r w:rsidR="006D2FD5">
        <w:rPr>
          <w:rFonts w:ascii="Times New Roman" w:hAnsi="Times New Roman" w:cs="Times New Roman"/>
          <w:color w:val="000000" w:themeColor="text1"/>
        </w:rPr>
        <w:t>csv (</w:t>
      </w:r>
      <w:r w:rsidR="0068675D">
        <w:rPr>
          <w:rFonts w:ascii="Times New Roman" w:hAnsi="Times New Roman" w:cs="Times New Roman"/>
          <w:color w:val="000000" w:themeColor="text1"/>
        </w:rPr>
        <w:t>“file path”)” command in Pandas.</w:t>
      </w:r>
    </w:p>
    <w:p w14:paraId="5D64F254" w14:textId="3C69B687" w:rsid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 xml:space="preserve">Null values </w:t>
      </w:r>
      <w:r w:rsidR="00116FB1" w:rsidRPr="00116FB1">
        <w:rPr>
          <w:rFonts w:ascii="Times New Roman" w:hAnsi="Times New Roman" w:cs="Times New Roman"/>
          <w:color w:val="000000" w:themeColor="text1"/>
        </w:rPr>
        <w:t>handling:</w:t>
      </w:r>
    </w:p>
    <w:p w14:paraId="46031EFA" w14:textId="0607D7B7" w:rsidR="00010137" w:rsidRDefault="00010137" w:rsidP="00B179E6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Finding null values using “df. isnull (). sum ()”</w:t>
      </w:r>
    </w:p>
    <w:p w14:paraId="202E2EF6" w14:textId="0A053D28" w:rsidR="00010137" w:rsidRPr="00010137" w:rsidRDefault="00010137" w:rsidP="00B179E6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0137">
        <w:rPr>
          <w:rFonts w:ascii="Times New Roman" w:hAnsi="Times New Roman" w:cs="Times New Roman"/>
        </w:rPr>
        <w:t xml:space="preserve">Handling missing values using </w:t>
      </w:r>
      <w:r>
        <w:rPr>
          <w:rFonts w:ascii="Times New Roman" w:hAnsi="Times New Roman" w:cs="Times New Roman"/>
        </w:rPr>
        <w:t>‘Median’</w:t>
      </w:r>
      <w:r w:rsidRPr="00010137">
        <w:rPr>
          <w:rFonts w:ascii="Times New Roman" w:hAnsi="Times New Roman" w:cs="Times New Roman"/>
        </w:rPr>
        <w:t xml:space="preserve"> to reduce outlier impact</w:t>
      </w:r>
    </w:p>
    <w:p w14:paraId="1456067E" w14:textId="448CE721" w:rsidR="002628B8" w:rsidRP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>Categorical values standardization</w:t>
      </w:r>
      <w:r w:rsidR="00116FB1">
        <w:rPr>
          <w:rFonts w:ascii="Times New Roman" w:hAnsi="Times New Roman" w:cs="Times New Roman"/>
          <w:color w:val="000000" w:themeColor="text1"/>
        </w:rPr>
        <w:t>:</w:t>
      </w:r>
    </w:p>
    <w:p w14:paraId="4343D409" w14:textId="72E1B4C8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628B8">
        <w:rPr>
          <w:rFonts w:ascii="Times New Roman" w:hAnsi="Times New Roman" w:cs="Times New Roman"/>
          <w:color w:val="000000" w:themeColor="text1"/>
        </w:rPr>
        <w:t>Purchase frequency mapping (Weekly, Monthly → Days)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2881ECFB" w14:textId="57E14CBF" w:rsidR="002628B8" w:rsidRPr="00116FB1" w:rsidRDefault="002628B8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16FB1">
        <w:rPr>
          <w:rFonts w:ascii="Times New Roman" w:hAnsi="Times New Roman" w:cs="Times New Roman"/>
          <w:color w:val="000000" w:themeColor="text1"/>
        </w:rPr>
        <w:t>New derived columns:</w:t>
      </w:r>
    </w:p>
    <w:p w14:paraId="340D77E7" w14:textId="4BE8B142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2628B8">
        <w:rPr>
          <w:rFonts w:ascii="Times New Roman" w:hAnsi="Times New Roman" w:cs="Times New Roman"/>
          <w:color w:val="000000" w:themeColor="text1"/>
        </w:rPr>
        <w:t>Purchase Frequency Days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3BDA4E6" w14:textId="217D0B3E" w:rsidR="002628B8" w:rsidRP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>C</w:t>
      </w:r>
      <w:r w:rsidRPr="002628B8">
        <w:rPr>
          <w:rFonts w:ascii="Times New Roman" w:hAnsi="Times New Roman" w:cs="Times New Roman"/>
          <w:color w:val="000000" w:themeColor="text1"/>
          <w:szCs w:val="22"/>
        </w:rPr>
        <w:t>ustomer segment (New / Returning / Loyal)</w:t>
      </w:r>
      <w:r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1D6BC613" w14:textId="3873C210" w:rsidR="002628B8" w:rsidRDefault="002628B8" w:rsidP="00B179E6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2628B8">
        <w:rPr>
          <w:rFonts w:ascii="Times New Roman" w:hAnsi="Times New Roman" w:cs="Times New Roman"/>
          <w:color w:val="000000" w:themeColor="text1"/>
          <w:szCs w:val="22"/>
        </w:rPr>
        <w:t>Cleaned numeric metrics</w:t>
      </w:r>
      <w:r>
        <w:rPr>
          <w:rFonts w:ascii="Times New Roman" w:hAnsi="Times New Roman" w:cs="Times New Roman"/>
          <w:color w:val="000000" w:themeColor="text1"/>
          <w:szCs w:val="22"/>
        </w:rPr>
        <w:t>.</w:t>
      </w:r>
    </w:p>
    <w:p w14:paraId="4B05A469" w14:textId="4844E56D" w:rsidR="002628B8" w:rsidRDefault="00116FB1" w:rsidP="00B179E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>Data consistency check:</w:t>
      </w:r>
    </w:p>
    <w:p w14:paraId="36AD2213" w14:textId="2590A0C1" w:rsidR="00160B24" w:rsidRPr="00BC490D" w:rsidRDefault="00116FB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Cs w:val="22"/>
        </w:rPr>
        <w:t xml:space="preserve">Verified if ‘discount applied’ and ‘Promo code Used’ </w:t>
      </w:r>
      <w:r w:rsidR="0062536E" w:rsidRPr="0062536E">
        <w:rPr>
          <w:rFonts w:ascii="Times New Roman" w:hAnsi="Times New Roman" w:cs="Times New Roman"/>
          <w:color w:val="000000" w:themeColor="text1"/>
          <w:szCs w:val="22"/>
        </w:rPr>
        <w:t xml:space="preserve">were redundant and therefore removed. </w:t>
      </w:r>
      <w:r>
        <w:rPr>
          <w:rFonts w:ascii="Times New Roman" w:hAnsi="Times New Roman" w:cs="Times New Roman"/>
          <w:color w:val="000000" w:themeColor="text1"/>
          <w:szCs w:val="22"/>
        </w:rPr>
        <w:t>‘Promo code Used’.</w:t>
      </w:r>
    </w:p>
    <w:p w14:paraId="2928FEB9" w14:textId="77777777" w:rsidR="00BA3151" w:rsidRDefault="00083DA2" w:rsidP="00B17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083DA2">
        <w:rPr>
          <w:rFonts w:ascii="Times New Roman" w:hAnsi="Times New Roman" w:cs="Times New Roman"/>
          <w:color w:val="000000" w:themeColor="text1"/>
          <w:szCs w:val="22"/>
        </w:rPr>
        <w:t>The cleaned Python dataset was loaded into a PostgreSQL database for further anal</w:t>
      </w:r>
      <w:r w:rsidR="00F9532A">
        <w:rPr>
          <w:rFonts w:ascii="Times New Roman" w:hAnsi="Times New Roman" w:cs="Times New Roman"/>
          <w:color w:val="000000" w:themeColor="text1"/>
          <w:szCs w:val="22"/>
        </w:rPr>
        <w:t>ysis.</w:t>
      </w:r>
    </w:p>
    <w:p w14:paraId="2BB83937" w14:textId="77777777" w:rsidR="00BA3151" w:rsidRDefault="00BA3151" w:rsidP="00B179E6">
      <w:pPr>
        <w:pStyle w:val="ListParagraph"/>
        <w:jc w:val="both"/>
        <w:rPr>
          <w:rFonts w:ascii="Times New Roman" w:hAnsi="Times New Roman" w:cs="Times New Roman"/>
          <w:color w:val="000000" w:themeColor="text1"/>
          <w:szCs w:val="22"/>
        </w:rPr>
      </w:pPr>
    </w:p>
    <w:p w14:paraId="5EF830D7" w14:textId="08D8BB41" w:rsidR="003619B6" w:rsidRPr="003619B6" w:rsidRDefault="00BC490D" w:rsidP="003619B6">
      <w:pPr>
        <w:ind w:left="360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BA3151">
        <w:rPr>
          <w:rFonts w:ascii="Times New Roman" w:hAnsi="Times New Roman" w:cs="Times New Roman"/>
        </w:rPr>
        <w:t>These steps ensured data accuracy, consistency, and readiness for SQL analysis and dashboard reporting.</w:t>
      </w:r>
    </w:p>
    <w:p w14:paraId="3E6858D9" w14:textId="625C2F75" w:rsidR="003619B6" w:rsidRDefault="002628B8" w:rsidP="00517E49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E57D18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>SQL Analysis – Key Business Insights</w:t>
      </w:r>
    </w:p>
    <w:p w14:paraId="5389AE35" w14:textId="77777777" w:rsidR="00BE072A" w:rsidRPr="00E57D18" w:rsidRDefault="00BE072A" w:rsidP="00517E49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3C24A6D8" w14:textId="45A96B37" w:rsidR="00E57D18" w:rsidRDefault="00F9532A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9532A">
        <w:rPr>
          <w:rFonts w:ascii="Times New Roman" w:hAnsi="Times New Roman" w:cs="Times New Roman"/>
          <w:b/>
          <w:bCs/>
          <w:sz w:val="24"/>
          <w:szCs w:val="24"/>
        </w:rPr>
        <w:t>Insight 1: Gender-wise Revenue</w:t>
      </w:r>
      <w:r w:rsidR="00E57D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93BBAC" w14:textId="1475D2D1" w:rsidR="00010137" w:rsidRDefault="00E57D18" w:rsidP="00B179E6">
      <w:pPr>
        <w:jc w:val="both"/>
        <w:rPr>
          <w:rFonts w:ascii="Times New Roman" w:hAnsi="Times New Roman" w:cs="Times New Roman"/>
          <w:szCs w:val="22"/>
        </w:rPr>
      </w:pPr>
      <w:r w:rsidRPr="00E57D18">
        <w:rPr>
          <w:rFonts w:ascii="Times New Roman" w:hAnsi="Times New Roman" w:cs="Times New Roman"/>
          <w:szCs w:val="22"/>
        </w:rPr>
        <w:t>Male customers generate higher total revenue than female customers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E57D18">
        <w:rPr>
          <w:rFonts w:ascii="Times New Roman" w:hAnsi="Times New Roman" w:cs="Times New Roman"/>
          <w:szCs w:val="22"/>
        </w:rPr>
        <w:t>Indicates higher average spend or purchase volume by males</w:t>
      </w:r>
      <w:r>
        <w:rPr>
          <w:rFonts w:ascii="Times New Roman" w:hAnsi="Times New Roman" w:cs="Times New Roman"/>
          <w:szCs w:val="22"/>
        </w:rPr>
        <w:t>.</w:t>
      </w:r>
    </w:p>
    <w:p w14:paraId="3F6540F4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7246CC56" w14:textId="211A02AB" w:rsidR="00E57D18" w:rsidRDefault="00E57D18" w:rsidP="003619B6">
      <w:pPr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32C99">
        <w:rPr>
          <w:noProof/>
        </w:rPr>
        <w:drawing>
          <wp:inline distT="0" distB="0" distL="0" distR="0" wp14:anchorId="7DE524AC" wp14:editId="532F53CC">
            <wp:extent cx="5731510" cy="2331720"/>
            <wp:effectExtent l="114300" t="95250" r="116840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010FB" w14:textId="77777777" w:rsidR="00E57D18" w:rsidRDefault="00E57D18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691E8346" w14:textId="77777777" w:rsidR="003619B6" w:rsidRDefault="003619B6" w:rsidP="00B179E6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D66CE7E" w14:textId="39F0AE7C" w:rsidR="00E57D18" w:rsidRDefault="00F9532A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F9532A">
        <w:rPr>
          <w:rFonts w:ascii="Times New Roman" w:hAnsi="Times New Roman" w:cs="Times New Roman"/>
          <w:b/>
          <w:bCs/>
          <w:sz w:val="24"/>
          <w:szCs w:val="24"/>
        </w:rPr>
        <w:t>nsight 2: Discount Users Behaviour</w:t>
      </w:r>
      <w:r w:rsidR="00E57D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C2F88F" w14:textId="7FBE3347" w:rsidR="00E57D18" w:rsidRDefault="001E057A" w:rsidP="00B179E6">
      <w:pPr>
        <w:jc w:val="both"/>
        <w:rPr>
          <w:rFonts w:ascii="Times New Roman" w:hAnsi="Times New Roman" w:cs="Times New Roman"/>
          <w:szCs w:val="22"/>
        </w:rPr>
      </w:pPr>
      <w:r w:rsidRPr="001E057A">
        <w:rPr>
          <w:rFonts w:ascii="Times New Roman" w:hAnsi="Times New Roman" w:cs="Times New Roman"/>
          <w:szCs w:val="22"/>
        </w:rPr>
        <w:t>Customers who used discounts still spent more than the average purchase amount, indicating they are high-value customers</w:t>
      </w:r>
      <w:r w:rsidR="000E5B18">
        <w:rPr>
          <w:rFonts w:ascii="Times New Roman" w:hAnsi="Times New Roman" w:cs="Times New Roman"/>
          <w:szCs w:val="22"/>
        </w:rPr>
        <w:t>.</w:t>
      </w:r>
    </w:p>
    <w:p w14:paraId="5697BA5D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39534AD1" w14:textId="77777777" w:rsid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161E3E6C" w14:textId="214D742D" w:rsidR="00790EBE" w:rsidRDefault="00E57D18" w:rsidP="003619B6">
      <w:pPr>
        <w:jc w:val="center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15523C4B" wp14:editId="69998C12">
            <wp:extent cx="5731510" cy="2773680"/>
            <wp:effectExtent l="114300" t="95250" r="116840" b="1028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96B0B" w14:textId="77777777" w:rsidR="00790EBE" w:rsidRPr="00790EBE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2DEE0286" w14:textId="77777777" w:rsidR="000E5B18" w:rsidRDefault="000E5B18" w:rsidP="00B179E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742E87A" w14:textId="77777777" w:rsidR="00D42005" w:rsidRDefault="00D42005" w:rsidP="00B179E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78DA0F4C" w14:textId="325C9074" w:rsidR="000E5B18" w:rsidRPr="00DC06A5" w:rsidRDefault="000E5B18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06A5">
        <w:rPr>
          <w:rFonts w:ascii="Times New Roman" w:hAnsi="Times New Roman" w:cs="Times New Roman"/>
          <w:b/>
          <w:bCs/>
          <w:sz w:val="24"/>
          <w:szCs w:val="24"/>
        </w:rPr>
        <w:t>Insight 3: Top Rated Products</w:t>
      </w:r>
      <w:r w:rsidR="00DC06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89CE91" w14:textId="77777777" w:rsidR="000E5B18" w:rsidRPr="000E5B18" w:rsidRDefault="000E5B18" w:rsidP="00B179E6">
      <w:pPr>
        <w:jc w:val="both"/>
        <w:rPr>
          <w:rFonts w:ascii="Times New Roman" w:hAnsi="Times New Roman" w:cs="Times New Roman"/>
          <w:szCs w:val="22"/>
        </w:rPr>
      </w:pPr>
      <w:r w:rsidRPr="000E5B18">
        <w:rPr>
          <w:rFonts w:ascii="Times New Roman" w:hAnsi="Times New Roman" w:cs="Times New Roman"/>
          <w:szCs w:val="22"/>
        </w:rPr>
        <w:t>Top 5 highest rated products:</w:t>
      </w:r>
    </w:p>
    <w:p w14:paraId="21C6898A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Gloves</w:t>
      </w:r>
    </w:p>
    <w:p w14:paraId="58972615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Sandals</w:t>
      </w:r>
    </w:p>
    <w:p w14:paraId="399CE140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Boots</w:t>
      </w:r>
    </w:p>
    <w:p w14:paraId="527A241F" w14:textId="77777777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Hat</w:t>
      </w:r>
    </w:p>
    <w:p w14:paraId="575DB479" w14:textId="54946E5E" w:rsidR="000E5B18" w:rsidRPr="005F3BD8" w:rsidRDefault="000E5B18" w:rsidP="00B179E6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5F3BD8">
        <w:rPr>
          <w:rFonts w:ascii="Times New Roman" w:hAnsi="Times New Roman" w:cs="Times New Roman"/>
          <w:szCs w:val="22"/>
        </w:rPr>
        <w:t>Skirt</w:t>
      </w:r>
    </w:p>
    <w:p w14:paraId="306E6505" w14:textId="77777777" w:rsidR="00790EBE" w:rsidRPr="00F37320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18743C4F" w14:textId="3E3A6948" w:rsidR="000E5B18" w:rsidRDefault="000E5B18" w:rsidP="003619B6">
      <w:pPr>
        <w:jc w:val="center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61E5CD0A" wp14:editId="7E7ECC69">
            <wp:extent cx="5731510" cy="2457450"/>
            <wp:effectExtent l="114300" t="95250" r="116840" b="952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E20DCE" w14:textId="7777777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</w:p>
    <w:p w14:paraId="6720947C" w14:textId="3FB69D64" w:rsidR="00F37320" w:rsidRPr="00DC06A5" w:rsidRDefault="00F37320" w:rsidP="00B179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06A5">
        <w:rPr>
          <w:rFonts w:ascii="Times New Roman" w:hAnsi="Times New Roman" w:cs="Times New Roman"/>
          <w:b/>
          <w:bCs/>
          <w:sz w:val="24"/>
          <w:szCs w:val="24"/>
        </w:rPr>
        <w:t>Insight 4: Shipping Type Impact</w:t>
      </w:r>
      <w:r w:rsidR="00DC06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91C004" w14:textId="7777777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  <w:r w:rsidRPr="00F37320">
        <w:rPr>
          <w:rFonts w:ascii="Times New Roman" w:hAnsi="Times New Roman" w:cs="Times New Roman"/>
          <w:szCs w:val="22"/>
        </w:rPr>
        <w:t>Express shipping customers spend slightly more than Standard</w:t>
      </w:r>
      <w:r>
        <w:rPr>
          <w:rFonts w:ascii="Times New Roman" w:hAnsi="Times New Roman" w:cs="Times New Roman"/>
          <w:szCs w:val="22"/>
        </w:rPr>
        <w:t>.</w:t>
      </w:r>
    </w:p>
    <w:p w14:paraId="67ED39ED" w14:textId="241E81B7" w:rsidR="00F37320" w:rsidRDefault="00F37320" w:rsidP="00B179E6">
      <w:pPr>
        <w:jc w:val="both"/>
        <w:rPr>
          <w:rFonts w:ascii="Times New Roman" w:hAnsi="Times New Roman" w:cs="Times New Roman"/>
          <w:szCs w:val="22"/>
        </w:rPr>
      </w:pPr>
      <w:r w:rsidRPr="00F37320">
        <w:rPr>
          <w:rFonts w:ascii="Times New Roman" w:hAnsi="Times New Roman" w:cs="Times New Roman"/>
          <w:szCs w:val="22"/>
        </w:rPr>
        <w:br/>
        <w:t xml:space="preserve"> Faster delivery = higher willingness to pay</w:t>
      </w:r>
    </w:p>
    <w:p w14:paraId="7550CADD" w14:textId="77777777" w:rsidR="00790EBE" w:rsidRPr="00F37320" w:rsidRDefault="00790EBE" w:rsidP="00B179E6">
      <w:pPr>
        <w:jc w:val="both"/>
        <w:rPr>
          <w:rFonts w:ascii="Times New Roman" w:hAnsi="Times New Roman" w:cs="Times New Roman"/>
          <w:szCs w:val="22"/>
        </w:rPr>
      </w:pPr>
    </w:p>
    <w:p w14:paraId="26850002" w14:textId="6174E1F0" w:rsidR="002628B8" w:rsidRPr="00775E5F" w:rsidRDefault="00F37320" w:rsidP="00775E5F">
      <w:pPr>
        <w:jc w:val="center"/>
        <w:rPr>
          <w:rFonts w:ascii="Times New Roman" w:hAnsi="Times New Roman" w:cs="Times New Roman"/>
          <w:szCs w:val="22"/>
        </w:rPr>
      </w:pPr>
      <w:r w:rsidRPr="00F32C99">
        <w:rPr>
          <w:noProof/>
        </w:rPr>
        <w:drawing>
          <wp:inline distT="0" distB="0" distL="0" distR="0" wp14:anchorId="04DCD08F" wp14:editId="5F48C076">
            <wp:extent cx="5731510" cy="2750820"/>
            <wp:effectExtent l="114300" t="95250" r="116840" b="876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017A2A" w14:textId="41631F93" w:rsidR="00F37320" w:rsidRPr="00F37320" w:rsidRDefault="00F37320" w:rsidP="00B179E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5: Subscription Impact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25B89884" w14:textId="54F060E6" w:rsidR="00F37320" w:rsidRPr="00F37320" w:rsidRDefault="00F37320" w:rsidP="00B179E6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Non-subscribers generate higher total revenue</w:t>
      </w:r>
      <w:r w:rsidR="00790EBE">
        <w:rPr>
          <w:rFonts w:ascii="Times New Roman" w:hAnsi="Times New Roman" w:cs="Times New Roman"/>
          <w:color w:val="000000" w:themeColor="text1"/>
        </w:rPr>
        <w:t>.</w:t>
      </w:r>
    </w:p>
    <w:p w14:paraId="35BFD227" w14:textId="24C2307F" w:rsidR="00F37320" w:rsidRPr="00F37320" w:rsidRDefault="00F37320" w:rsidP="00B179E6">
      <w:pPr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Subscribers have slightly higher average spend per order</w:t>
      </w:r>
      <w:r w:rsidR="00790EBE">
        <w:rPr>
          <w:rFonts w:ascii="Times New Roman" w:hAnsi="Times New Roman" w:cs="Times New Roman"/>
          <w:color w:val="000000" w:themeColor="text1"/>
        </w:rPr>
        <w:t>.</w:t>
      </w:r>
    </w:p>
    <w:p w14:paraId="2B95B91B" w14:textId="12BF18EE" w:rsidR="00790EBE" w:rsidRDefault="00F37320" w:rsidP="00B179E6">
      <w:pPr>
        <w:jc w:val="both"/>
        <w:rPr>
          <w:rFonts w:ascii="Segoe UI Emoji" w:hAnsi="Segoe UI Emoji" w:cs="Segoe UI Emoji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Subscription helps retention, but volume still comes from non-subscribers</w:t>
      </w:r>
      <w:r>
        <w:rPr>
          <w:rFonts w:ascii="Times New Roman" w:hAnsi="Times New Roman" w:cs="Times New Roman"/>
          <w:color w:val="000000" w:themeColor="text1"/>
        </w:rPr>
        <w:t xml:space="preserve"> so</w:t>
      </w:r>
    </w:p>
    <w:p w14:paraId="1AEDDF9D" w14:textId="2BE5D7D4" w:rsidR="00F37320" w:rsidRDefault="00F37320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F37320">
        <w:rPr>
          <w:rFonts w:ascii="Times New Roman" w:hAnsi="Times New Roman" w:cs="Times New Roman"/>
          <w:color w:val="000000" w:themeColor="text1"/>
        </w:rPr>
        <w:t>The business should encourage more customers to adopt subscriptions to improve retention and build predictable revenue.</w:t>
      </w:r>
    </w:p>
    <w:p w14:paraId="2BCD3119" w14:textId="77777777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5E584C" w14:textId="106E4D81" w:rsidR="00790EBE" w:rsidRDefault="00790EBE" w:rsidP="00775E5F">
      <w:pPr>
        <w:jc w:val="center"/>
        <w:rPr>
          <w:rFonts w:ascii="Segoe UI Emoji" w:hAnsi="Segoe UI Emoji" w:cs="Segoe UI Emoji"/>
          <w:color w:val="000000" w:themeColor="text1"/>
        </w:rPr>
      </w:pPr>
      <w:r w:rsidRPr="00AF0D54">
        <w:rPr>
          <w:noProof/>
        </w:rPr>
        <w:drawing>
          <wp:inline distT="0" distB="0" distL="0" distR="0" wp14:anchorId="72A004EF" wp14:editId="4E4DF1F5">
            <wp:extent cx="5731510" cy="2423795"/>
            <wp:effectExtent l="114300" t="95250" r="116840" b="908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3FFB87" w14:textId="77777777" w:rsidR="00775E5F" w:rsidRDefault="00775E5F" w:rsidP="00775E5F">
      <w:pPr>
        <w:jc w:val="center"/>
        <w:rPr>
          <w:rFonts w:ascii="Segoe UI Emoji" w:hAnsi="Segoe UI Emoji" w:cs="Segoe UI Emoji"/>
          <w:color w:val="000000" w:themeColor="text1"/>
        </w:rPr>
      </w:pPr>
    </w:p>
    <w:p w14:paraId="5043A695" w14:textId="10F389A9" w:rsidR="00790EBE" w:rsidRPr="00DC06A5" w:rsidRDefault="00790EBE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6: Discount by Product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4E5A8290" w14:textId="77777777" w:rsidR="00790EBE" w:rsidRP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Highest discount usage:</w:t>
      </w:r>
    </w:p>
    <w:p w14:paraId="014F9F64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Hat</w:t>
      </w:r>
    </w:p>
    <w:p w14:paraId="66A260F8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Sneakers</w:t>
      </w:r>
    </w:p>
    <w:p w14:paraId="7E6EF949" w14:textId="77777777" w:rsidR="00790EBE" w:rsidRPr="00790EBE" w:rsidRDefault="00790EBE" w:rsidP="00B179E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Coat</w:t>
      </w:r>
    </w:p>
    <w:p w14:paraId="6D4C5C93" w14:textId="4694E425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Discounts work best for fashion &amp; seasonal items.</w:t>
      </w:r>
    </w:p>
    <w:p w14:paraId="76324F40" w14:textId="77777777" w:rsidR="00775E5F" w:rsidRDefault="00775E5F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BDA7993" w14:textId="4F0798A2" w:rsidR="002628B8" w:rsidRDefault="00790EBE" w:rsidP="00775E5F">
      <w:pPr>
        <w:jc w:val="center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85AF76F" wp14:editId="3A9F5CAB">
            <wp:extent cx="5731510" cy="2453640"/>
            <wp:effectExtent l="114300" t="95250" r="116840" b="990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75D26" w14:textId="77777777" w:rsidR="00E9168D" w:rsidRDefault="00E9168D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509EE08" w14:textId="69F4C37A" w:rsidR="00790EBE" w:rsidRPr="00DC06A5" w:rsidRDefault="00790EBE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7: Customer Segmentation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18FD8E36" w14:textId="77777777" w:rsidR="00790EBE" w:rsidRP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Customer distribution:</w:t>
      </w:r>
    </w:p>
    <w:p w14:paraId="52457745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b/>
          <w:bCs/>
          <w:color w:val="000000" w:themeColor="text1"/>
        </w:rPr>
        <w:t>Loyal customers – highest</w:t>
      </w:r>
    </w:p>
    <w:p w14:paraId="4DFD811C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Returning customers – medium</w:t>
      </w:r>
    </w:p>
    <w:p w14:paraId="114EF05B" w14:textId="77777777" w:rsidR="00790EBE" w:rsidRPr="00790EBE" w:rsidRDefault="00790EBE" w:rsidP="00B179E6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New customers – lowest</w:t>
      </w:r>
    </w:p>
    <w:p w14:paraId="7F246BEF" w14:textId="6DC6523E" w:rsidR="00775E5F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790EBE">
        <w:rPr>
          <w:rFonts w:ascii="Times New Roman" w:hAnsi="Times New Roman" w:cs="Times New Roman"/>
          <w:color w:val="000000" w:themeColor="text1"/>
        </w:rPr>
        <w:t>Strong retention base exists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126D877B" w14:textId="4C50A7B6" w:rsidR="00790EBE" w:rsidRDefault="00790EBE" w:rsidP="00775E5F">
      <w:pPr>
        <w:jc w:val="center"/>
        <w:rPr>
          <w:rFonts w:ascii="Times New Roman" w:hAnsi="Times New Roman" w:cs="Times New Roman"/>
          <w:color w:val="000000" w:themeColor="text1"/>
        </w:rPr>
      </w:pPr>
      <w:r w:rsidRPr="00790EBE">
        <w:rPr>
          <w:noProof/>
        </w:rPr>
        <w:drawing>
          <wp:inline distT="0" distB="0" distL="0" distR="0" wp14:anchorId="4C422BF7" wp14:editId="00777A56">
            <wp:extent cx="5731510" cy="2598420"/>
            <wp:effectExtent l="114300" t="95250" r="116840" b="876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916D3" w14:textId="77777777" w:rsidR="00775E5F" w:rsidRDefault="00775E5F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D29B74B" w14:textId="60635210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8: Category-wise Top Products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346981AD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 xml:space="preserve">Each category has </w:t>
      </w:r>
      <w:r w:rsidRPr="00CA4184">
        <w:rPr>
          <w:rFonts w:ascii="Times New Roman" w:hAnsi="Times New Roman" w:cs="Times New Roman"/>
          <w:b/>
          <w:bCs/>
          <w:color w:val="000000" w:themeColor="text1"/>
        </w:rPr>
        <w:t>clear best-selling items</w:t>
      </w:r>
      <w:r w:rsidRPr="00CA4184">
        <w:rPr>
          <w:rFonts w:ascii="Times New Roman" w:hAnsi="Times New Roman" w:cs="Times New Roman"/>
          <w:color w:val="000000" w:themeColor="text1"/>
        </w:rPr>
        <w:t>, e.g.:</w:t>
      </w:r>
    </w:p>
    <w:p w14:paraId="4EA0A3FC" w14:textId="34FB7C40" w:rsidR="00CA4184" w:rsidRP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Accessories → Jewellery, Sunglasses</w:t>
      </w:r>
    </w:p>
    <w:p w14:paraId="03BFE819" w14:textId="77777777" w:rsidR="00CA4184" w:rsidRP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Clothing → Pants, Shirts</w:t>
      </w:r>
    </w:p>
    <w:p w14:paraId="7437A99F" w14:textId="77777777" w:rsidR="00CA4184" w:rsidRDefault="00CA4184" w:rsidP="00B179E6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Footwear → Sandals, Shoes</w:t>
      </w:r>
    </w:p>
    <w:p w14:paraId="057BE049" w14:textId="7C57F143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Inventory optimization possible</w:t>
      </w:r>
    </w:p>
    <w:p w14:paraId="0AF0F026" w14:textId="50D21FFC" w:rsidR="00775E5F" w:rsidRDefault="00CA4184" w:rsidP="00775E5F">
      <w:pPr>
        <w:jc w:val="center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7EA9597" wp14:editId="07C94E6B">
            <wp:extent cx="5731510" cy="3067050"/>
            <wp:effectExtent l="114300" t="95250" r="116840" b="952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752AC" w14:textId="791EEE35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lastRenderedPageBreak/>
        <w:t>Insight 9: Repeat Buyers &amp; Subscription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01B8839" w14:textId="5D501231" w:rsidR="00CA4184" w:rsidRDefault="00CA4184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 xml:space="preserve">Majority repeat buyers are </w:t>
      </w:r>
      <w:r w:rsidRPr="00CA4184">
        <w:rPr>
          <w:rFonts w:ascii="Times New Roman" w:hAnsi="Times New Roman" w:cs="Times New Roman"/>
          <w:b/>
          <w:bCs/>
          <w:color w:val="000000" w:themeColor="text1"/>
        </w:rPr>
        <w:t>not subscribed</w:t>
      </w:r>
      <w:r>
        <w:rPr>
          <w:rFonts w:ascii="Times New Roman" w:hAnsi="Times New Roman" w:cs="Times New Roman"/>
          <w:color w:val="000000" w:themeColor="text1"/>
        </w:rPr>
        <w:t>.</w:t>
      </w:r>
      <w:r w:rsidRPr="00CA4184">
        <w:rPr>
          <w:rFonts w:ascii="Times New Roman" w:hAnsi="Times New Roman" w:cs="Times New Roman"/>
          <w:color w:val="000000" w:themeColor="text1"/>
        </w:rPr>
        <w:t xml:space="preserve"> Missed opportunity for subscription upsell</w:t>
      </w:r>
    </w:p>
    <w:p w14:paraId="5C9D9887" w14:textId="77777777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“Therefore, the business should run a dedicated subscription campaign specifically targeted at repeat buyers.”</w:t>
      </w:r>
    </w:p>
    <w:p w14:paraId="35C6F1DB" w14:textId="77777777" w:rsidR="00775E5F" w:rsidRPr="00CA4184" w:rsidRDefault="00775E5F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E338695" w14:textId="1CE20490" w:rsidR="00CA4184" w:rsidRDefault="00CA4184" w:rsidP="00775E5F">
      <w:pPr>
        <w:jc w:val="center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5D5C6CE" wp14:editId="21D6D4E5">
            <wp:extent cx="5521960" cy="2667000"/>
            <wp:effectExtent l="114300" t="95250" r="116840" b="952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792" cy="26678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12E3F5" w14:textId="77777777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D1104B0" w14:textId="32A55852" w:rsidR="00CA4184" w:rsidRPr="00DC06A5" w:rsidRDefault="00CA4184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Insight 10: Age Group Revenue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20EDBBA4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Revenue contribution:</w:t>
      </w:r>
    </w:p>
    <w:p w14:paraId="5B44450A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Young Adults – highest</w:t>
      </w:r>
    </w:p>
    <w:p w14:paraId="65196EE4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Middle-aged</w:t>
      </w:r>
    </w:p>
    <w:p w14:paraId="1BC00E00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Adults</w:t>
      </w:r>
    </w:p>
    <w:p w14:paraId="31E5E26E" w14:textId="77777777" w:rsidR="00CA4184" w:rsidRPr="00CA4184" w:rsidRDefault="00CA4184" w:rsidP="00B179E6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Seniors</w:t>
      </w:r>
    </w:p>
    <w:p w14:paraId="5B2C53ED" w14:textId="7B80E9A8" w:rsid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  <w:r w:rsidRPr="00CA4184">
        <w:rPr>
          <w:rFonts w:ascii="Times New Roman" w:hAnsi="Times New Roman" w:cs="Times New Roman"/>
          <w:color w:val="000000" w:themeColor="text1"/>
        </w:rPr>
        <w:t>Young adults are primary revenue drivers</w:t>
      </w:r>
    </w:p>
    <w:p w14:paraId="51CEEE14" w14:textId="77777777" w:rsidR="00775E5F" w:rsidRDefault="00775E5F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F767BA4" w14:textId="0F722437" w:rsidR="00E60CB4" w:rsidRPr="00CA4184" w:rsidRDefault="00E60CB4" w:rsidP="00775E5F">
      <w:pPr>
        <w:jc w:val="center"/>
        <w:rPr>
          <w:rFonts w:ascii="Times New Roman" w:hAnsi="Times New Roman" w:cs="Times New Roman"/>
          <w:color w:val="000000" w:themeColor="text1"/>
        </w:rPr>
      </w:pPr>
      <w:r w:rsidRPr="00AF0D54">
        <w:rPr>
          <w:noProof/>
        </w:rPr>
        <w:drawing>
          <wp:inline distT="0" distB="0" distL="0" distR="0" wp14:anchorId="28E3F918" wp14:editId="4E10D0D9">
            <wp:extent cx="5731510" cy="2247265"/>
            <wp:effectExtent l="114300" t="95250" r="116840" b="958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9576B0" w14:textId="77777777" w:rsidR="00CA4184" w:rsidRPr="00CA4184" w:rsidRDefault="00CA4184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C473C52" w14:textId="77777777" w:rsidR="00790EBE" w:rsidRDefault="00790EBE" w:rsidP="00B179E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C44572A" w14:textId="10156F1C" w:rsidR="00D93281" w:rsidRPr="00BE072A" w:rsidRDefault="00D93281" w:rsidP="00B179E6">
      <w:pPr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2"/>
        </w:rPr>
      </w:pPr>
      <w:r w:rsidRPr="00BE072A"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2"/>
        </w:rPr>
        <w:lastRenderedPageBreak/>
        <w:t>CUSTOMER PURCHASE PATTERN ANALYSIS DASHBOARD</w:t>
      </w:r>
    </w:p>
    <w:p w14:paraId="08DE0A2A" w14:textId="1B7CB985" w:rsidR="00D93281" w:rsidRPr="00BE072A" w:rsidRDefault="00BE072A" w:rsidP="00BE072A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C355BB0" wp14:editId="3273B1E7">
            <wp:extent cx="6396990" cy="3732530"/>
            <wp:effectExtent l="114300" t="114300" r="118110" b="1155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99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60F11" w14:textId="0C3A1F61" w:rsidR="00D93281" w:rsidRPr="00D93281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93281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1. Overall Business Performance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1D1CC5C3" w14:textId="357C4CDF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dashboard analyses data from approximately 3,900 customers.</w:t>
      </w:r>
    </w:p>
    <w:p w14:paraId="73DB815C" w14:textId="77777777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business has generated around 233K in total revenue.</w:t>
      </w:r>
    </w:p>
    <w:p w14:paraId="46FE971D" w14:textId="77777777" w:rsidR="00D93281" w:rsidRPr="00D93281" w:rsidRDefault="00D93281" w:rsidP="00B179E6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Average Order Value (AOV) is about 59.76, indicating that customers spend nearly 60 per order on average.</w:t>
      </w:r>
    </w:p>
    <w:p w14:paraId="6819F1FB" w14:textId="43B166C8" w:rsidR="00BE072A" w:rsidRPr="00BE072A" w:rsidRDefault="00D93281" w:rsidP="00BE072A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average customer rating is 3.75, showing moderate to good customer satisfaction.</w:t>
      </w:r>
    </w:p>
    <w:p w14:paraId="55441389" w14:textId="235B29F2" w:rsidR="00D93281" w:rsidRPr="00BE072A" w:rsidRDefault="00D42005" w:rsidP="00BE072A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  <w:r w:rsidR="00D93281" w:rsidRPr="00D42005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39A9F9D4" w14:textId="18BAEDB9" w:rsidR="00D93281" w:rsidRPr="00BE072A" w:rsidRDefault="00D93281" w:rsidP="00BE07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The business is performing steadily, with healthy customer spending and acceptable satisfaction levels.</w:t>
      </w:r>
    </w:p>
    <w:p w14:paraId="0C070A1B" w14:textId="77777777" w:rsidR="00BE072A" w:rsidRPr="00BE072A" w:rsidRDefault="00BE072A" w:rsidP="00BE072A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0E08C08" w14:textId="2CD27AB2" w:rsidR="00D93281" w:rsidRPr="00DC06A5" w:rsidRDefault="00D93281" w:rsidP="00B179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2. Subscription Behaviour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4E4F0C06" w14:textId="14675E11" w:rsidR="00D93281" w:rsidRPr="00BE072A" w:rsidRDefault="00D93281" w:rsidP="00BE07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281">
        <w:rPr>
          <w:rFonts w:ascii="Times New Roman" w:hAnsi="Times New Roman" w:cs="Times New Roman"/>
          <w:color w:val="000000" w:themeColor="text1"/>
        </w:rPr>
        <w:t>Only about 27.6% of customers are subscribed, while 72.4% are non-subscribers.</w:t>
      </w:r>
    </w:p>
    <w:p w14:paraId="1FA7F586" w14:textId="3110AF6C" w:rsidR="00D42005" w:rsidRDefault="00D93281" w:rsidP="00D42005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3281">
        <w:rPr>
          <w:rFonts w:ascii="Times New Roman" w:hAnsi="Times New Roman" w:cs="Times New Roman"/>
          <w:b/>
          <w:bCs/>
          <w:color w:val="000000" w:themeColor="text1"/>
        </w:rPr>
        <w:t>Insight</w:t>
      </w:r>
      <w:r w:rsidR="00D4200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6809F47" w14:textId="4E3822CF" w:rsidR="00D93281" w:rsidRPr="00D42005" w:rsidRDefault="00D93281" w:rsidP="00D4200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A large majority of customers are not subscribed. This represents a strong subscription upselling opportunity to increase customer lifetime value and retention.</w:t>
      </w:r>
    </w:p>
    <w:p w14:paraId="3D6F8EC1" w14:textId="77777777" w:rsidR="00D93281" w:rsidRDefault="00D93281" w:rsidP="00B179E6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DBE3554" w14:textId="21B9C9D2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3. Revenue Contribution by Product Category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6510AD28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Clothing is the highest revenue-generating category (~104K).</w:t>
      </w:r>
    </w:p>
    <w:p w14:paraId="4BCFC8F9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Accessories is the second highest (~74K).</w:t>
      </w:r>
    </w:p>
    <w:p w14:paraId="7D5DD271" w14:textId="77777777" w:rsidR="007D5F46" w:rsidRP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Footwear contributes moderately.</w:t>
      </w:r>
    </w:p>
    <w:p w14:paraId="135F3F07" w14:textId="77777777" w:rsidR="007D5F46" w:rsidRDefault="007D5F46" w:rsidP="00B179E6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Outerwear generates the lowest revenue.</w:t>
      </w:r>
    </w:p>
    <w:p w14:paraId="7F6857CF" w14:textId="77777777" w:rsidR="007D5F46" w:rsidRPr="007D5F46" w:rsidRDefault="007D5F46" w:rsidP="00B179E6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B1B01CD" w14:textId="77777777" w:rsidR="00D42005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lastRenderedPageBreak/>
        <w:t>Insight:</w:t>
      </w:r>
    </w:p>
    <w:p w14:paraId="04BB8592" w14:textId="4AEC1A42" w:rsidR="00D42005" w:rsidRPr="00BE072A" w:rsidRDefault="007D5F46" w:rsidP="00BE072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Clothing and Accessories are the core revenue drivers of the business.</w:t>
      </w:r>
    </w:p>
    <w:p w14:paraId="27C3A011" w14:textId="17DCF229" w:rsid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6911AA3D" w14:textId="1E56F1FB" w:rsidR="007D5F46" w:rsidRDefault="007D5F46" w:rsidP="00D4200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Marketing, promotions, and inventory planning should primarily focus on these categories.</w:t>
      </w:r>
    </w:p>
    <w:p w14:paraId="450A733D" w14:textId="77777777" w:rsidR="003126CF" w:rsidRPr="003126CF" w:rsidRDefault="003126CF" w:rsidP="003126CF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5A97C108" w14:textId="6F8037E1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4. Average Order Value by Category (High-Value Insight)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AD523C1" w14:textId="77777777" w:rsidR="007D5F46" w:rsidRPr="007D5F46" w:rsidRDefault="007D5F46" w:rsidP="00B179E6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Footwear has the highest Average Order Value (~60.26).</w:t>
      </w:r>
    </w:p>
    <w:p w14:paraId="2DC96068" w14:textId="77777777" w:rsidR="007D5F46" w:rsidRPr="007D5F46" w:rsidRDefault="007D5F46" w:rsidP="00B179E6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Clothing and Accessories are close to the overall average.</w:t>
      </w:r>
    </w:p>
    <w:p w14:paraId="1E3B8A94" w14:textId="718A4BD7" w:rsidR="007D5F46" w:rsidRPr="00BE072A" w:rsidRDefault="007D5F46" w:rsidP="00BE072A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Outerwear has the lowest AOV (~57.17).</w:t>
      </w:r>
    </w:p>
    <w:p w14:paraId="2CF68FC5" w14:textId="77777777" w:rsidR="00D42005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Insight</w:t>
      </w:r>
      <w:r w:rsidR="00D4200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5C72383" w14:textId="2271F377" w:rsidR="00D42005" w:rsidRPr="00BE072A" w:rsidRDefault="007D5F46" w:rsidP="00BE07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Although Footwear has fewer orders, it generates higher value per transaction, indicating a premium customer segment. Footwear can be positioned as a premium category.</w:t>
      </w:r>
    </w:p>
    <w:p w14:paraId="018D251E" w14:textId="7BC1913E" w:rsidR="00D42005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8F671B"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6F50389E" w14:textId="44AFF6A3" w:rsidR="007D5F46" w:rsidRPr="00D42005" w:rsidRDefault="007D5F46" w:rsidP="00D4200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Introduce premium bundles, limited editions, and targeted upselling strategies for this category.</w:t>
      </w:r>
    </w:p>
    <w:p w14:paraId="5FD3084D" w14:textId="77777777" w:rsidR="00D42005" w:rsidRPr="00D42005" w:rsidRDefault="00D42005" w:rsidP="00D42005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4F5288" w14:textId="24ECB497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5. Revenue by Age Group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91DF2F7" w14:textId="77777777" w:rsidR="007D5F46" w:rsidRPr="007D5F46" w:rsidRDefault="007D5F46" w:rsidP="00B179E6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Young Adults contribute the highest share of revenue.</w:t>
      </w:r>
    </w:p>
    <w:p w14:paraId="6A96DB50" w14:textId="25D6F584" w:rsidR="008F671B" w:rsidRPr="008F671B" w:rsidRDefault="007D5F46" w:rsidP="00D42005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This is followed by Middle-aged customers, Adults, and Seniors.</w:t>
      </w:r>
    </w:p>
    <w:p w14:paraId="78E0AC41" w14:textId="6F78064E" w:rsidR="008F671B" w:rsidRDefault="00D42005" w:rsidP="00D42005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6CA548FF" w14:textId="77777777" w:rsid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D42005">
        <w:rPr>
          <w:rFonts w:ascii="Times New Roman" w:hAnsi="Times New Roman" w:cs="Times New Roman"/>
          <w:color w:val="000000" w:themeColor="text1"/>
        </w:rPr>
        <w:t>Young adults are the primary revenue-driving customer segment.</w:t>
      </w:r>
    </w:p>
    <w:p w14:paraId="17733F53" w14:textId="7AA885F4" w:rsidR="008F671B" w:rsidRDefault="008F671B" w:rsidP="008F671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  <w:r w:rsidRPr="00D42005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4E005325" w14:textId="5845D377" w:rsidR="007D5F46" w:rsidRDefault="008F671B" w:rsidP="008F67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arketing campaigns, product positioning, and user experience design should strongly target young adults.</w:t>
      </w:r>
    </w:p>
    <w:p w14:paraId="7B83E86A" w14:textId="77777777" w:rsidR="00BE072A" w:rsidRPr="008F671B" w:rsidRDefault="00BE072A" w:rsidP="00BE072A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03A48962" w14:textId="27D8D674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6. Shipping Type vs Spending Behaviour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2A9E782A" w14:textId="4D36E26E" w:rsidR="007D5F46" w:rsidRPr="00BE072A" w:rsidRDefault="007D5F46" w:rsidP="00BE072A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Customers choosing 2-Day or Express shipping show a higher average order value compared to standard shipping users.</w:t>
      </w:r>
    </w:p>
    <w:p w14:paraId="4AD46D34" w14:textId="70FF8F60" w:rsidR="008F671B" w:rsidRDefault="008F671B" w:rsidP="008F671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7D5F46"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119352BC" w14:textId="656DDD7A" w:rsidR="007D5F46" w:rsidRP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Customers who prefer faster delivery tend to be high-value buyers.</w:t>
      </w:r>
    </w:p>
    <w:p w14:paraId="18A1C99A" w14:textId="541D7334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5BD9A354" w14:textId="08372435" w:rsidR="007D5F46" w:rsidRPr="008F671B" w:rsidRDefault="007D5F46" w:rsidP="008F671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Express and faster shipping options should be highlighted at checkout as an upselling strategy.</w:t>
      </w:r>
    </w:p>
    <w:p w14:paraId="197F554A" w14:textId="77777777" w:rsidR="007D5F46" w:rsidRDefault="007D5F46" w:rsidP="008F671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B2B3828" w14:textId="44A7F290" w:rsidR="007D5F46" w:rsidRPr="007D5F46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7. Revenue by Gender</w:t>
      </w:r>
      <w:r w:rsidR="00DC06A5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:</w:t>
      </w:r>
    </w:p>
    <w:p w14:paraId="03C098D6" w14:textId="0AB1B733" w:rsidR="007D5F46" w:rsidRPr="00BE072A" w:rsidRDefault="007D5F46" w:rsidP="00BE072A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Male customers generate higher total revenue than female customers.</w:t>
      </w:r>
    </w:p>
    <w:p w14:paraId="4090764C" w14:textId="77777777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Insight:</w:t>
      </w:r>
    </w:p>
    <w:p w14:paraId="5033D63D" w14:textId="49D9E3BC" w:rsidR="007D5F46" w:rsidRPr="008F671B" w:rsidRDefault="007D5F46" w:rsidP="008F671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Male customers currently contribute more to overall revenue.</w:t>
      </w:r>
    </w:p>
    <w:p w14:paraId="224F34EA" w14:textId="358852D3" w:rsidR="008F671B" w:rsidRDefault="007D5F46" w:rsidP="00B179E6">
      <w:pPr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D5F46">
        <w:rPr>
          <w:rFonts w:ascii="Times New Roman" w:hAnsi="Times New Roman" w:cs="Times New Roman"/>
          <w:b/>
          <w:bCs/>
          <w:color w:val="000000" w:themeColor="text1"/>
        </w:rPr>
        <w:t>Action:</w:t>
      </w:r>
    </w:p>
    <w:p w14:paraId="302F6E9F" w14:textId="62729F75" w:rsidR="008F671B" w:rsidRPr="00BE072A" w:rsidRDefault="007D5F46" w:rsidP="00BE072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8F671B">
        <w:rPr>
          <w:rFonts w:ascii="Times New Roman" w:hAnsi="Times New Roman" w:cs="Times New Roman"/>
          <w:color w:val="000000" w:themeColor="text1"/>
        </w:rPr>
        <w:t>Male-focused campaigns and product strategies can be explored for further growth.</w:t>
      </w:r>
    </w:p>
    <w:p w14:paraId="64F518E5" w14:textId="241AEE9D" w:rsidR="007D5F46" w:rsidRPr="00BE072A" w:rsidRDefault="00BE072A" w:rsidP="008F671B">
      <w:pPr>
        <w:jc w:val="both"/>
        <w:rPr>
          <w:rFonts w:ascii="Times New Roman" w:hAnsi="Times New Roman" w:cs="Times New Roman"/>
          <w:color w:val="2E74B5" w:themeColor="accent1" w:themeShade="BF"/>
          <w:sz w:val="24"/>
          <w:szCs w:val="22"/>
        </w:rPr>
      </w:pPr>
      <w:r w:rsidRPr="00BE072A"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2"/>
        </w:rPr>
        <w:lastRenderedPageBreak/>
        <w:t>KEY BUSINESS OPPORTUNITIES AND RECOMMENDATIONS:</w:t>
      </w:r>
    </w:p>
    <w:p w14:paraId="29C8EAC0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Increase subscription adoption among existing customers.</w:t>
      </w:r>
    </w:p>
    <w:p w14:paraId="1BE28E43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Promote Footwear as a premium, high-value category.</w:t>
      </w:r>
    </w:p>
    <w:p w14:paraId="5D7850E4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Focus marketing strategies on young adults.</w:t>
      </w:r>
    </w:p>
    <w:p w14:paraId="6BC42FA4" w14:textId="77777777" w:rsidR="007D5F46" w:rsidRP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Upsell express and faster shipping options.</w:t>
      </w:r>
    </w:p>
    <w:p w14:paraId="6064873C" w14:textId="77777777" w:rsidR="007D5F46" w:rsidRDefault="007D5F46" w:rsidP="00B179E6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7D5F46">
        <w:rPr>
          <w:rFonts w:ascii="Times New Roman" w:hAnsi="Times New Roman" w:cs="Times New Roman"/>
          <w:color w:val="000000" w:themeColor="text1"/>
        </w:rPr>
        <w:t>Optimize inventory and promotions around Clothing and Accessories.</w:t>
      </w:r>
    </w:p>
    <w:p w14:paraId="12AD7C5E" w14:textId="716BE389" w:rsidR="007D5F46" w:rsidRPr="007D5F46" w:rsidRDefault="007D5F46" w:rsidP="00BE072A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488DACC" w14:textId="6CADD9B7" w:rsidR="007D5F46" w:rsidRPr="00BE072A" w:rsidRDefault="00BE072A" w:rsidP="00B179E6">
      <w:pPr>
        <w:jc w:val="both"/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2"/>
        </w:rPr>
      </w:pPr>
      <w:r w:rsidRPr="00BE072A"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2"/>
        </w:rPr>
        <w:t>CONCLUSION:</w:t>
      </w:r>
    </w:p>
    <w:p w14:paraId="3872A105" w14:textId="734989F8" w:rsidR="00D93281" w:rsidRPr="00B53099" w:rsidRDefault="008912F1" w:rsidP="00B179E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912F1">
        <w:rPr>
          <w:rFonts w:ascii="Times New Roman" w:hAnsi="Times New Roman" w:cs="Times New Roman"/>
          <w:color w:val="000000" w:themeColor="text1"/>
        </w:rPr>
        <w:t>This Customer Purchase Pattern Analysis project demonstrates a complete end-to-end data analytics workflow using Python, SQL, and Power BI. The analysis identified key revenue drivers, high-value customer segments, and important purchasing patterns. Results show that young adult customers and fashion-related categories are the primary contributors to revenue, while the low subscription adoption rate highlights a major growth opportunity. Overall, the project successfully converts raw customer data into actionable business insights to support data-driven decision-making</w:t>
      </w:r>
      <w:r w:rsidR="00B53099">
        <w:rPr>
          <w:rFonts w:ascii="Times New Roman" w:hAnsi="Times New Roman" w:cs="Times New Roman"/>
          <w:color w:val="000000" w:themeColor="text1"/>
        </w:rPr>
        <w:t>.</w:t>
      </w:r>
    </w:p>
    <w:sectPr w:rsidR="00D93281" w:rsidRPr="00B53099" w:rsidSect="003619B6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9D2B7" w14:textId="77777777" w:rsidR="004E747E" w:rsidRDefault="004E747E" w:rsidP="00790EBE">
      <w:pPr>
        <w:spacing w:after="0" w:line="240" w:lineRule="auto"/>
      </w:pPr>
      <w:r>
        <w:separator/>
      </w:r>
    </w:p>
  </w:endnote>
  <w:endnote w:type="continuationSeparator" w:id="0">
    <w:p w14:paraId="0893A29A" w14:textId="77777777" w:rsidR="004E747E" w:rsidRDefault="004E747E" w:rsidP="00790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AE30A" w14:textId="77777777" w:rsidR="004E747E" w:rsidRDefault="004E747E" w:rsidP="00790EBE">
      <w:pPr>
        <w:spacing w:after="0" w:line="240" w:lineRule="auto"/>
      </w:pPr>
      <w:r>
        <w:separator/>
      </w:r>
    </w:p>
  </w:footnote>
  <w:footnote w:type="continuationSeparator" w:id="0">
    <w:p w14:paraId="036085B4" w14:textId="77777777" w:rsidR="004E747E" w:rsidRDefault="004E747E" w:rsidP="00790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C1A"/>
    <w:multiLevelType w:val="multilevel"/>
    <w:tmpl w:val="D4D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ECD"/>
    <w:multiLevelType w:val="hybridMultilevel"/>
    <w:tmpl w:val="D9A2C4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70E9D"/>
    <w:multiLevelType w:val="multilevel"/>
    <w:tmpl w:val="BD2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32B96"/>
    <w:multiLevelType w:val="hybridMultilevel"/>
    <w:tmpl w:val="CCB259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F67361"/>
    <w:multiLevelType w:val="hybridMultilevel"/>
    <w:tmpl w:val="9E44F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A3210"/>
    <w:multiLevelType w:val="hybridMultilevel"/>
    <w:tmpl w:val="BE0C61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64C7"/>
    <w:multiLevelType w:val="multilevel"/>
    <w:tmpl w:val="F51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32E0E"/>
    <w:multiLevelType w:val="multilevel"/>
    <w:tmpl w:val="029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F1516"/>
    <w:multiLevelType w:val="multilevel"/>
    <w:tmpl w:val="676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178D"/>
    <w:multiLevelType w:val="multilevel"/>
    <w:tmpl w:val="773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66A0"/>
    <w:multiLevelType w:val="hybridMultilevel"/>
    <w:tmpl w:val="D04448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C2AAB"/>
    <w:multiLevelType w:val="multilevel"/>
    <w:tmpl w:val="549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879FF"/>
    <w:multiLevelType w:val="multilevel"/>
    <w:tmpl w:val="DCD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2FB0"/>
    <w:multiLevelType w:val="hybridMultilevel"/>
    <w:tmpl w:val="43707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C0887"/>
    <w:multiLevelType w:val="multilevel"/>
    <w:tmpl w:val="CDD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642DC"/>
    <w:multiLevelType w:val="hybridMultilevel"/>
    <w:tmpl w:val="468CC8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C1ECC"/>
    <w:multiLevelType w:val="hybridMultilevel"/>
    <w:tmpl w:val="D9C4C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066BC"/>
    <w:multiLevelType w:val="multilevel"/>
    <w:tmpl w:val="FA0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531AC"/>
    <w:multiLevelType w:val="hybridMultilevel"/>
    <w:tmpl w:val="9AB0EF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1A4E52"/>
    <w:multiLevelType w:val="hybridMultilevel"/>
    <w:tmpl w:val="CB564BDE"/>
    <w:lvl w:ilvl="0" w:tplc="4009000D">
      <w:start w:val="1"/>
      <w:numFmt w:val="bullet"/>
      <w:lvlText w:val=""/>
      <w:lvlJc w:val="left"/>
      <w:pPr>
        <w:ind w:left="10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0" w15:restartNumberingAfterBreak="0">
    <w:nsid w:val="4B676408"/>
    <w:multiLevelType w:val="hybridMultilevel"/>
    <w:tmpl w:val="A4F8607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EFE1AE0"/>
    <w:multiLevelType w:val="hybridMultilevel"/>
    <w:tmpl w:val="5E4270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C79E6"/>
    <w:multiLevelType w:val="multilevel"/>
    <w:tmpl w:val="8A0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A5B82"/>
    <w:multiLevelType w:val="hybridMultilevel"/>
    <w:tmpl w:val="92347F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5F59BB"/>
    <w:multiLevelType w:val="multilevel"/>
    <w:tmpl w:val="290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74FAB"/>
    <w:multiLevelType w:val="multilevel"/>
    <w:tmpl w:val="2EBA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6B7F0E"/>
    <w:multiLevelType w:val="hybridMultilevel"/>
    <w:tmpl w:val="403A5D88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7" w15:restartNumberingAfterBreak="0">
    <w:nsid w:val="62D976B5"/>
    <w:multiLevelType w:val="hybridMultilevel"/>
    <w:tmpl w:val="85989EDE"/>
    <w:lvl w:ilvl="0" w:tplc="50A089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BB23D1"/>
    <w:multiLevelType w:val="hybridMultilevel"/>
    <w:tmpl w:val="24DEB2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371A2"/>
    <w:multiLevelType w:val="multilevel"/>
    <w:tmpl w:val="401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47859"/>
    <w:multiLevelType w:val="multilevel"/>
    <w:tmpl w:val="924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65BC6"/>
    <w:multiLevelType w:val="multilevel"/>
    <w:tmpl w:val="0D4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60808">
    <w:abstractNumId w:val="16"/>
  </w:num>
  <w:num w:numId="2" w16cid:durableId="1627001932">
    <w:abstractNumId w:val="20"/>
  </w:num>
  <w:num w:numId="3" w16cid:durableId="1546218495">
    <w:abstractNumId w:val="27"/>
  </w:num>
  <w:num w:numId="4" w16cid:durableId="433552940">
    <w:abstractNumId w:val="10"/>
  </w:num>
  <w:num w:numId="5" w16cid:durableId="1940479885">
    <w:abstractNumId w:val="26"/>
  </w:num>
  <w:num w:numId="6" w16cid:durableId="257173904">
    <w:abstractNumId w:val="11"/>
  </w:num>
  <w:num w:numId="7" w16cid:durableId="1144814663">
    <w:abstractNumId w:val="6"/>
  </w:num>
  <w:num w:numId="8" w16cid:durableId="773013414">
    <w:abstractNumId w:val="12"/>
  </w:num>
  <w:num w:numId="9" w16cid:durableId="530917864">
    <w:abstractNumId w:val="30"/>
  </w:num>
  <w:num w:numId="10" w16cid:durableId="93787429">
    <w:abstractNumId w:val="31"/>
  </w:num>
  <w:num w:numId="11" w16cid:durableId="1676808267">
    <w:abstractNumId w:val="0"/>
  </w:num>
  <w:num w:numId="12" w16cid:durableId="1632662918">
    <w:abstractNumId w:val="2"/>
  </w:num>
  <w:num w:numId="13" w16cid:durableId="399401762">
    <w:abstractNumId w:val="25"/>
  </w:num>
  <w:num w:numId="14" w16cid:durableId="1523402184">
    <w:abstractNumId w:val="17"/>
  </w:num>
  <w:num w:numId="15" w16cid:durableId="155922405">
    <w:abstractNumId w:val="8"/>
  </w:num>
  <w:num w:numId="16" w16cid:durableId="554854356">
    <w:abstractNumId w:val="9"/>
  </w:num>
  <w:num w:numId="17" w16cid:durableId="1024138075">
    <w:abstractNumId w:val="7"/>
  </w:num>
  <w:num w:numId="18" w16cid:durableId="1249582966">
    <w:abstractNumId w:val="24"/>
  </w:num>
  <w:num w:numId="19" w16cid:durableId="1734308528">
    <w:abstractNumId w:val="14"/>
  </w:num>
  <w:num w:numId="20" w16cid:durableId="701906998">
    <w:abstractNumId w:val="29"/>
  </w:num>
  <w:num w:numId="21" w16cid:durableId="1375084781">
    <w:abstractNumId w:val="22"/>
  </w:num>
  <w:num w:numId="22" w16cid:durableId="932260">
    <w:abstractNumId w:val="3"/>
  </w:num>
  <w:num w:numId="23" w16cid:durableId="1336228762">
    <w:abstractNumId w:val="19"/>
  </w:num>
  <w:num w:numId="24" w16cid:durableId="909539980">
    <w:abstractNumId w:val="4"/>
  </w:num>
  <w:num w:numId="25" w16cid:durableId="1650741691">
    <w:abstractNumId w:val="18"/>
  </w:num>
  <w:num w:numId="26" w16cid:durableId="1044211996">
    <w:abstractNumId w:val="5"/>
  </w:num>
  <w:num w:numId="27" w16cid:durableId="1246648828">
    <w:abstractNumId w:val="28"/>
  </w:num>
  <w:num w:numId="28" w16cid:durableId="188836132">
    <w:abstractNumId w:val="23"/>
  </w:num>
  <w:num w:numId="29" w16cid:durableId="165556900">
    <w:abstractNumId w:val="1"/>
  </w:num>
  <w:num w:numId="30" w16cid:durableId="151530829">
    <w:abstractNumId w:val="13"/>
  </w:num>
  <w:num w:numId="31" w16cid:durableId="936598792">
    <w:abstractNumId w:val="21"/>
  </w:num>
  <w:num w:numId="32" w16cid:durableId="6341378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DC"/>
    <w:rsid w:val="00010137"/>
    <w:rsid w:val="00010E3E"/>
    <w:rsid w:val="00083DA2"/>
    <w:rsid w:val="000E5B18"/>
    <w:rsid w:val="00116FB1"/>
    <w:rsid w:val="00160B24"/>
    <w:rsid w:val="001E057A"/>
    <w:rsid w:val="002628B8"/>
    <w:rsid w:val="00277A4A"/>
    <w:rsid w:val="003126CF"/>
    <w:rsid w:val="003129C6"/>
    <w:rsid w:val="003619B6"/>
    <w:rsid w:val="003A246B"/>
    <w:rsid w:val="003D7666"/>
    <w:rsid w:val="004E747E"/>
    <w:rsid w:val="00517E49"/>
    <w:rsid w:val="005F3BD8"/>
    <w:rsid w:val="0062536E"/>
    <w:rsid w:val="00643AC8"/>
    <w:rsid w:val="00656A48"/>
    <w:rsid w:val="0068675D"/>
    <w:rsid w:val="006A37E7"/>
    <w:rsid w:val="006D2FD5"/>
    <w:rsid w:val="006E437B"/>
    <w:rsid w:val="006F2F6E"/>
    <w:rsid w:val="00775E5F"/>
    <w:rsid w:val="00790EBE"/>
    <w:rsid w:val="007D5F46"/>
    <w:rsid w:val="00871906"/>
    <w:rsid w:val="00872B92"/>
    <w:rsid w:val="008912F1"/>
    <w:rsid w:val="008E1D11"/>
    <w:rsid w:val="008F671B"/>
    <w:rsid w:val="00A04361"/>
    <w:rsid w:val="00AE1EDC"/>
    <w:rsid w:val="00B179E6"/>
    <w:rsid w:val="00B23D75"/>
    <w:rsid w:val="00B53099"/>
    <w:rsid w:val="00BA3151"/>
    <w:rsid w:val="00BC490D"/>
    <w:rsid w:val="00BE072A"/>
    <w:rsid w:val="00CA4184"/>
    <w:rsid w:val="00D42005"/>
    <w:rsid w:val="00D816B0"/>
    <w:rsid w:val="00D93281"/>
    <w:rsid w:val="00DA3FE1"/>
    <w:rsid w:val="00DC06A5"/>
    <w:rsid w:val="00DC4B47"/>
    <w:rsid w:val="00DF649A"/>
    <w:rsid w:val="00E43EBC"/>
    <w:rsid w:val="00E57D18"/>
    <w:rsid w:val="00E60CB4"/>
    <w:rsid w:val="00E9168D"/>
    <w:rsid w:val="00F37320"/>
    <w:rsid w:val="00F5428B"/>
    <w:rsid w:val="00F9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0AB9"/>
  <w15:chartTrackingRefBased/>
  <w15:docId w15:val="{79FD1B40-7D7C-4301-918C-875BC20B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DC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1ED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DC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1E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1E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D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8B8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79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BE"/>
  </w:style>
  <w:style w:type="paragraph" w:styleId="Footer">
    <w:name w:val="footer"/>
    <w:basedOn w:val="Normal"/>
    <w:link w:val="FooterChar"/>
    <w:uiPriority w:val="99"/>
    <w:unhideWhenUsed/>
    <w:rsid w:val="00790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8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1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6533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7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56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2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3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9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3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5272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9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9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Mane</dc:creator>
  <cp:keywords/>
  <dc:description/>
  <cp:lastModifiedBy>Shravan Mane</cp:lastModifiedBy>
  <cp:revision>32</cp:revision>
  <dcterms:created xsi:type="dcterms:W3CDTF">2026-01-06T05:27:00Z</dcterms:created>
  <dcterms:modified xsi:type="dcterms:W3CDTF">2026-02-04T13:30:00Z</dcterms:modified>
</cp:coreProperties>
</file>