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EF654" w14:textId="77777777" w:rsidR="005F3171" w:rsidRDefault="005F3171">
      <w:pPr>
        <w:pStyle w:val="Standard"/>
        <w:jc w:val="both"/>
        <w:rPr>
          <w:rFonts w:ascii="Century Gothic" w:hAnsi="Century Gothic"/>
          <w:sz w:val="20"/>
          <w:szCs w:val="20"/>
        </w:rPr>
      </w:pPr>
    </w:p>
    <w:p w14:paraId="3F6CD480" w14:textId="3B9269F7" w:rsidR="005F3171" w:rsidRDefault="005F3171">
      <w:pPr>
        <w:pStyle w:val="Standard"/>
        <w:jc w:val="both"/>
        <w:rPr>
          <w:rFonts w:ascii="Century Gothic" w:hAnsi="Century Gothic"/>
          <w:sz w:val="20"/>
          <w:szCs w:val="20"/>
        </w:rPr>
      </w:pPr>
    </w:p>
    <w:p w14:paraId="7AF8039D" w14:textId="77777777" w:rsidR="00FB4F9C" w:rsidRDefault="00FB4F9C">
      <w:pPr>
        <w:pStyle w:val="Standard"/>
        <w:jc w:val="both"/>
        <w:rPr>
          <w:rFonts w:ascii="Century Gothic" w:hAnsi="Century Gothic"/>
          <w:sz w:val="20"/>
          <w:szCs w:val="20"/>
        </w:rPr>
      </w:pPr>
    </w:p>
    <w:p w14:paraId="31BF5F00" w14:textId="2A960629" w:rsidR="00FB4F9C" w:rsidRPr="003C381F" w:rsidRDefault="00FB4F9C" w:rsidP="00FB4F9C">
      <w:pPr>
        <w:pStyle w:val="Standard"/>
        <w:shd w:val="clear" w:color="auto" w:fill="5F497A" w:themeFill="accent4" w:themeFillShade="BF"/>
        <w:jc w:val="both"/>
        <w:rPr>
          <w:rFonts w:ascii="Century Gothic" w:hAnsi="Century Gothic"/>
          <w:b/>
          <w:bCs/>
          <w:color w:val="FFFFFF" w:themeColor="background1"/>
          <w:sz w:val="20"/>
          <w:szCs w:val="20"/>
        </w:rPr>
      </w:pPr>
      <w:r>
        <w:rPr>
          <w:rFonts w:ascii="Century Gothic" w:hAnsi="Century Gothic"/>
          <w:b/>
          <w:bCs/>
          <w:color w:val="FFFFFF" w:themeColor="background1"/>
          <w:sz w:val="20"/>
          <w:szCs w:val="20"/>
        </w:rPr>
        <w:t>FICHA DE REFERÊNCIA</w:t>
      </w:r>
    </w:p>
    <w:p w14:paraId="4D210020" w14:textId="101943BE" w:rsidR="005F3171" w:rsidRDefault="005F3171">
      <w:pPr>
        <w:pStyle w:val="Standard"/>
        <w:jc w:val="both"/>
        <w:rPr>
          <w:rFonts w:ascii="Century Gothic" w:hAnsi="Century Gothic"/>
          <w:sz w:val="20"/>
          <w:szCs w:val="20"/>
        </w:rPr>
      </w:pPr>
    </w:p>
    <w:p w14:paraId="4F94603F" w14:textId="77777777" w:rsidR="005F3171" w:rsidRDefault="005F3171">
      <w:pPr>
        <w:pStyle w:val="Standard"/>
        <w:jc w:val="both"/>
        <w:rPr>
          <w:rFonts w:ascii="Century Gothic" w:hAnsi="Century Gothic"/>
          <w:sz w:val="20"/>
          <w:szCs w:val="20"/>
        </w:rPr>
      </w:pPr>
    </w:p>
    <w:p w14:paraId="337DAFE7" w14:textId="7C1961B4" w:rsidR="0081338C" w:rsidRDefault="008666B9">
      <w:pPr>
        <w:pStyle w:val="Standard"/>
        <w:jc w:val="both"/>
        <w:rPr>
          <w:rFonts w:ascii="Century Gothic" w:hAnsi="Century Gothic"/>
          <w:sz w:val="20"/>
          <w:szCs w:val="20"/>
        </w:rPr>
      </w:pPr>
      <w:r>
        <w:rPr>
          <w:rFonts w:ascii="Century Gothic" w:hAnsi="Century Gothic"/>
          <w:b/>
          <w:bCs/>
          <w:sz w:val="20"/>
          <w:szCs w:val="20"/>
        </w:rPr>
        <w:t>Grupo</w:t>
      </w:r>
      <w:r w:rsidR="00D632B4">
        <w:rPr>
          <w:rFonts w:ascii="Century Gothic" w:hAnsi="Century Gothic"/>
          <w:b/>
          <w:bCs/>
          <w:sz w:val="20"/>
          <w:szCs w:val="20"/>
        </w:rPr>
        <w:t>:</w:t>
      </w:r>
      <w:r>
        <w:rPr>
          <w:rFonts w:ascii="Century Gothic" w:hAnsi="Century Gothic"/>
          <w:b/>
          <w:bCs/>
          <w:sz w:val="20"/>
          <w:szCs w:val="20"/>
        </w:rPr>
        <w:t xml:space="preserve"> </w:t>
      </w:r>
      <w:r>
        <w:rPr>
          <w:rFonts w:ascii="Century Gothic" w:hAnsi="Century Gothic"/>
          <w:sz w:val="20"/>
          <w:szCs w:val="20"/>
        </w:rPr>
        <w:t>Grupo 1 - GWC</w:t>
      </w:r>
      <w:r>
        <w:rPr>
          <w:rFonts w:ascii="Century Gothic" w:hAnsi="Century Gothic"/>
          <w:b/>
          <w:bCs/>
          <w:sz w:val="20"/>
          <w:szCs w:val="20"/>
        </w:rPr>
        <w:t xml:space="preserve"> </w:t>
      </w:r>
    </w:p>
    <w:p w14:paraId="0729A825" w14:textId="77777777" w:rsidR="005F3171" w:rsidRDefault="005F3171">
      <w:pPr>
        <w:pStyle w:val="Standard"/>
        <w:jc w:val="both"/>
        <w:rPr>
          <w:rFonts w:ascii="Century Gothic" w:hAnsi="Century Gothic"/>
          <w:sz w:val="20"/>
          <w:szCs w:val="20"/>
        </w:rPr>
      </w:pPr>
    </w:p>
    <w:p w14:paraId="37460D06" w14:textId="74C64101" w:rsidR="005F3171" w:rsidRDefault="00D632B4">
      <w:pPr>
        <w:pStyle w:val="Standard"/>
        <w:jc w:val="both"/>
        <w:rPr>
          <w:rFonts w:ascii="Century Gothic" w:hAnsi="Century Gothic"/>
          <w:sz w:val="20"/>
          <w:szCs w:val="20"/>
        </w:rPr>
      </w:pPr>
      <w:r>
        <w:rPr>
          <w:rFonts w:ascii="Century Gothic" w:hAnsi="Century Gothic"/>
          <w:b/>
          <w:bCs/>
          <w:sz w:val="20"/>
          <w:szCs w:val="20"/>
        </w:rPr>
        <w:t>Versão:</w:t>
      </w:r>
      <w:r>
        <w:rPr>
          <w:rFonts w:ascii="Century Gothic" w:hAnsi="Century Gothic"/>
          <w:sz w:val="20"/>
          <w:szCs w:val="20"/>
        </w:rPr>
        <w:t xml:space="preserve"> 1.0</w:t>
      </w:r>
    </w:p>
    <w:p w14:paraId="156E762D" w14:textId="77777777" w:rsidR="005F3171" w:rsidRDefault="005F3171">
      <w:pPr>
        <w:pStyle w:val="Standard"/>
        <w:jc w:val="both"/>
        <w:rPr>
          <w:rFonts w:ascii="Century Gothic" w:hAnsi="Century Gothic"/>
          <w:sz w:val="20"/>
          <w:szCs w:val="20"/>
        </w:rPr>
      </w:pPr>
    </w:p>
    <w:p w14:paraId="49B84B67" w14:textId="5D833C2B" w:rsidR="005F3171" w:rsidRPr="005C2054" w:rsidRDefault="00D632B4">
      <w:pPr>
        <w:pStyle w:val="Standard"/>
        <w:jc w:val="both"/>
        <w:rPr>
          <w:rFonts w:ascii="Century Gothic" w:hAnsi="Century Gothic"/>
          <w:b/>
          <w:bCs/>
          <w:sz w:val="28"/>
          <w:szCs w:val="28"/>
          <w:lang w:val="en-US"/>
        </w:rPr>
      </w:pPr>
      <w:r w:rsidRPr="005C2054">
        <w:rPr>
          <w:rFonts w:ascii="Century Gothic" w:hAnsi="Century Gothic"/>
          <w:b/>
          <w:bCs/>
          <w:sz w:val="28"/>
          <w:szCs w:val="28"/>
          <w:lang w:val="en-US"/>
        </w:rPr>
        <w:t>Título:</w:t>
      </w:r>
      <w:r w:rsidR="008666B9" w:rsidRPr="005C2054">
        <w:rPr>
          <w:rFonts w:ascii="Century Gothic" w:hAnsi="Century Gothic"/>
          <w:b/>
          <w:bCs/>
          <w:sz w:val="28"/>
          <w:szCs w:val="28"/>
          <w:lang w:val="en-US"/>
        </w:rPr>
        <w:t xml:space="preserve"> </w:t>
      </w:r>
      <w:r w:rsidR="005C2054" w:rsidRPr="005C2054">
        <w:rPr>
          <w:rFonts w:ascii="Century Gothic" w:hAnsi="Century Gothic"/>
          <w:b/>
          <w:bCs/>
          <w:sz w:val="28"/>
          <w:szCs w:val="28"/>
          <w:lang w:val="en-US"/>
        </w:rPr>
        <w:t>Dark Souls 2</w:t>
      </w:r>
    </w:p>
    <w:p w14:paraId="3E318AF4" w14:textId="004F0D98" w:rsidR="005F3171" w:rsidRPr="005C2054" w:rsidRDefault="00D632B4">
      <w:pPr>
        <w:pStyle w:val="Standard"/>
        <w:jc w:val="both"/>
        <w:rPr>
          <w:rFonts w:ascii="Century Gothic" w:hAnsi="Century Gothic"/>
          <w:sz w:val="20"/>
          <w:szCs w:val="20"/>
          <w:lang w:val="en-US"/>
        </w:rPr>
      </w:pPr>
      <w:r w:rsidRPr="005C2054">
        <w:rPr>
          <w:rFonts w:ascii="Century Gothic" w:hAnsi="Century Gothic"/>
          <w:b/>
          <w:bCs/>
          <w:sz w:val="20"/>
          <w:szCs w:val="20"/>
          <w:lang w:val="en-US"/>
        </w:rPr>
        <w:t xml:space="preserve">Storyline: </w:t>
      </w:r>
      <w:r w:rsidR="005C2054" w:rsidRPr="005C2054">
        <w:rPr>
          <w:rFonts w:ascii="Century Gothic" w:hAnsi="Century Gothic"/>
          <w:sz w:val="20"/>
          <w:szCs w:val="20"/>
          <w:lang w:val="en-US"/>
        </w:rPr>
        <w:t xml:space="preserve">Developed by FROM SOFTWARE, DARK SOULS™ II is the highly anticipated sequel to the </w:t>
      </w:r>
      <w:r w:rsidR="00BF0148" w:rsidRPr="005C2054">
        <w:rPr>
          <w:rFonts w:ascii="Century Gothic" w:hAnsi="Century Gothic"/>
          <w:sz w:val="20"/>
          <w:szCs w:val="20"/>
          <w:lang w:val="en-US"/>
        </w:rPr>
        <w:t>grueling</w:t>
      </w:r>
      <w:r w:rsidR="005C2054" w:rsidRPr="005C2054">
        <w:rPr>
          <w:rFonts w:ascii="Century Gothic" w:hAnsi="Century Gothic"/>
          <w:sz w:val="20"/>
          <w:szCs w:val="20"/>
          <w:lang w:val="en-US"/>
        </w:rPr>
        <w:t xml:space="preserve"> 2011 breakout hit Dark Souls. The unique old-school action RPG experience captivated </w:t>
      </w:r>
      <w:r w:rsidR="00BF0148" w:rsidRPr="005C2054">
        <w:rPr>
          <w:rFonts w:ascii="Century Gothic" w:hAnsi="Century Gothic"/>
          <w:sz w:val="20"/>
          <w:szCs w:val="20"/>
          <w:lang w:val="en-US"/>
        </w:rPr>
        <w:t>the imaginations</w:t>
      </w:r>
      <w:r w:rsidR="005C2054" w:rsidRPr="005C2054">
        <w:rPr>
          <w:rFonts w:ascii="Century Gothic" w:hAnsi="Century Gothic"/>
          <w:sz w:val="20"/>
          <w:szCs w:val="20"/>
          <w:lang w:val="en-US"/>
        </w:rPr>
        <w:t xml:space="preserve"> of gamers worldwide with incredible challenge and intense emotional reward.</w:t>
      </w:r>
    </w:p>
    <w:p w14:paraId="0DAC98FF" w14:textId="77777777" w:rsidR="005F3171" w:rsidRPr="005C2054" w:rsidRDefault="005F3171">
      <w:pPr>
        <w:pStyle w:val="Standard"/>
        <w:jc w:val="both"/>
        <w:rPr>
          <w:rFonts w:ascii="Century Gothic" w:hAnsi="Century Gothic"/>
          <w:sz w:val="20"/>
          <w:szCs w:val="20"/>
          <w:lang w:val="en-US"/>
        </w:rPr>
      </w:pPr>
    </w:p>
    <w:tbl>
      <w:tblPr>
        <w:tblW w:w="6408" w:type="dxa"/>
        <w:tblInd w:w="1188" w:type="dxa"/>
        <w:tblCellMar>
          <w:top w:w="55" w:type="dxa"/>
          <w:left w:w="55" w:type="dxa"/>
          <w:bottom w:w="55" w:type="dxa"/>
          <w:right w:w="55" w:type="dxa"/>
        </w:tblCellMar>
        <w:tblLook w:val="0000" w:firstRow="0" w:lastRow="0" w:firstColumn="0" w:lastColumn="0" w:noHBand="0" w:noVBand="0"/>
      </w:tblPr>
      <w:tblGrid>
        <w:gridCol w:w="3808"/>
        <w:gridCol w:w="4563"/>
      </w:tblGrid>
      <w:tr w:rsidR="0008354E" w14:paraId="7BB637FF" w14:textId="77777777">
        <w:trPr>
          <w:trHeight w:val="356"/>
        </w:trPr>
        <w:tc>
          <w:tcPr>
            <w:tcW w:w="3204" w:type="dxa"/>
            <w:tcBorders>
              <w:top w:val="single" w:sz="2" w:space="0" w:color="000000"/>
              <w:left w:val="single" w:sz="2" w:space="0" w:color="000000"/>
              <w:bottom w:val="single" w:sz="2" w:space="0" w:color="000000"/>
            </w:tcBorders>
            <w:shd w:val="clear" w:color="auto" w:fill="auto"/>
          </w:tcPr>
          <w:p w14:paraId="317626C2" w14:textId="77777777" w:rsidR="005F3171" w:rsidRPr="005C2054" w:rsidRDefault="005F3171">
            <w:pPr>
              <w:pStyle w:val="Contedodatabela"/>
              <w:jc w:val="both"/>
              <w:rPr>
                <w:rFonts w:ascii="Century Gothic" w:hAnsi="Century Gothic"/>
                <w:sz w:val="20"/>
                <w:szCs w:val="20"/>
                <w:lang w:val="en-US"/>
              </w:rPr>
            </w:pPr>
          </w:p>
          <w:p w14:paraId="1CB9BC31" w14:textId="77777777" w:rsidR="005F3171" w:rsidRPr="005C2054" w:rsidRDefault="005F3171">
            <w:pPr>
              <w:pStyle w:val="Contedodatabela"/>
              <w:jc w:val="both"/>
              <w:rPr>
                <w:rFonts w:ascii="Century Gothic" w:hAnsi="Century Gothic"/>
                <w:sz w:val="20"/>
                <w:szCs w:val="20"/>
                <w:lang w:val="en-US"/>
              </w:rPr>
            </w:pPr>
          </w:p>
          <w:p w14:paraId="1C7563DE" w14:textId="77777777" w:rsidR="005F3171" w:rsidRPr="005C2054" w:rsidRDefault="005F3171">
            <w:pPr>
              <w:pStyle w:val="Contedodatabela"/>
              <w:jc w:val="both"/>
              <w:rPr>
                <w:rFonts w:ascii="Century Gothic" w:hAnsi="Century Gothic"/>
                <w:sz w:val="20"/>
                <w:szCs w:val="20"/>
                <w:lang w:val="en-US"/>
              </w:rPr>
            </w:pPr>
          </w:p>
          <w:p w14:paraId="2E93FC41" w14:textId="57A77B3E" w:rsidR="005F3171" w:rsidRDefault="0008354E">
            <w:pPr>
              <w:pStyle w:val="Contedodatabela"/>
              <w:jc w:val="both"/>
              <w:rPr>
                <w:rFonts w:ascii="Century Gothic" w:hAnsi="Century Gothic"/>
                <w:sz w:val="20"/>
                <w:szCs w:val="20"/>
              </w:rPr>
            </w:pPr>
            <w:r>
              <w:rPr>
                <w:noProof/>
              </w:rPr>
              <w:drawing>
                <wp:inline distT="0" distB="0" distL="0" distR="0" wp14:anchorId="4ED4C325" wp14:editId="0C2C9D66">
                  <wp:extent cx="2348230" cy="1320788"/>
                  <wp:effectExtent l="0" t="0" r="0" b="0"/>
                  <wp:docPr id="638533345" name="Picture 1" descr="Dark Souls 2 PC Screenshots - Image #14763 | New Gam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k Souls 2 PC Screenshots - Image #14763 | New Game Networ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5880" cy="1325091"/>
                          </a:xfrm>
                          <a:prstGeom prst="rect">
                            <a:avLst/>
                          </a:prstGeom>
                          <a:noFill/>
                          <a:ln>
                            <a:noFill/>
                          </a:ln>
                        </pic:spPr>
                      </pic:pic>
                    </a:graphicData>
                  </a:graphic>
                </wp:inline>
              </w:drawing>
            </w:r>
          </w:p>
          <w:p w14:paraId="7E410A0C" w14:textId="77777777" w:rsidR="005F3171" w:rsidRDefault="005F3171">
            <w:pPr>
              <w:pStyle w:val="Contedodatabela"/>
              <w:jc w:val="both"/>
              <w:rPr>
                <w:rFonts w:ascii="Century Gothic" w:hAnsi="Century Gothic"/>
                <w:sz w:val="20"/>
                <w:szCs w:val="20"/>
              </w:rPr>
            </w:pPr>
          </w:p>
          <w:p w14:paraId="202B76A8" w14:textId="77777777" w:rsidR="005F3171" w:rsidRDefault="005F3171">
            <w:pPr>
              <w:pStyle w:val="Contedodatabela"/>
              <w:jc w:val="both"/>
              <w:rPr>
                <w:rFonts w:ascii="Century Gothic" w:hAnsi="Century Gothic"/>
                <w:sz w:val="20"/>
                <w:szCs w:val="20"/>
              </w:rPr>
            </w:pPr>
          </w:p>
        </w:tc>
        <w:tc>
          <w:tcPr>
            <w:tcW w:w="3203" w:type="dxa"/>
            <w:tcBorders>
              <w:top w:val="single" w:sz="2" w:space="0" w:color="000000"/>
              <w:left w:val="single" w:sz="2" w:space="0" w:color="000000"/>
              <w:bottom w:val="single" w:sz="2" w:space="0" w:color="000000"/>
              <w:right w:val="single" w:sz="2" w:space="0" w:color="000000"/>
            </w:tcBorders>
            <w:shd w:val="clear" w:color="auto" w:fill="auto"/>
          </w:tcPr>
          <w:p w14:paraId="3E73CE18" w14:textId="061DFD67" w:rsidR="005F3171" w:rsidRDefault="0008354E">
            <w:pPr>
              <w:pStyle w:val="Contedodatabela"/>
              <w:jc w:val="both"/>
              <w:rPr>
                <w:rFonts w:ascii="Century Gothic" w:hAnsi="Century Gothic"/>
                <w:sz w:val="20"/>
                <w:szCs w:val="20"/>
              </w:rPr>
            </w:pPr>
            <w:r>
              <w:rPr>
                <w:noProof/>
              </w:rPr>
              <w:drawing>
                <wp:inline distT="0" distB="0" distL="0" distR="0" wp14:anchorId="2F9411CF" wp14:editId="584C8F91">
                  <wp:extent cx="2828062" cy="1590675"/>
                  <wp:effectExtent l="0" t="0" r="0" b="0"/>
                  <wp:docPr id="1340551547" name="Picture 2" descr="Steam Community :: Screenshot :: So Dark Souls II is a beautiful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am Community :: Screenshot :: So Dark Souls II is a beautiful g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5857" cy="1595059"/>
                          </a:xfrm>
                          <a:prstGeom prst="rect">
                            <a:avLst/>
                          </a:prstGeom>
                          <a:noFill/>
                          <a:ln>
                            <a:noFill/>
                          </a:ln>
                        </pic:spPr>
                      </pic:pic>
                    </a:graphicData>
                  </a:graphic>
                </wp:inline>
              </w:drawing>
            </w:r>
          </w:p>
        </w:tc>
      </w:tr>
      <w:tr w:rsidR="0008354E" w14:paraId="0E8272C4" w14:textId="77777777" w:rsidTr="00A50B67">
        <w:trPr>
          <w:trHeight w:val="356"/>
        </w:trPr>
        <w:tc>
          <w:tcPr>
            <w:tcW w:w="3204" w:type="dxa"/>
            <w:tcBorders>
              <w:left w:val="single" w:sz="2" w:space="0" w:color="000000"/>
            </w:tcBorders>
            <w:shd w:val="clear" w:color="auto" w:fill="auto"/>
          </w:tcPr>
          <w:p w14:paraId="188F2434" w14:textId="77777777" w:rsidR="005F3171" w:rsidRDefault="005F3171">
            <w:pPr>
              <w:pStyle w:val="Contedodatabela"/>
              <w:jc w:val="both"/>
              <w:rPr>
                <w:rFonts w:ascii="Century Gothic" w:hAnsi="Century Gothic"/>
                <w:sz w:val="20"/>
                <w:szCs w:val="20"/>
              </w:rPr>
            </w:pPr>
          </w:p>
          <w:p w14:paraId="466CAE64" w14:textId="77777777" w:rsidR="005F3171" w:rsidRDefault="005F3171">
            <w:pPr>
              <w:pStyle w:val="Contedodatabela"/>
              <w:jc w:val="both"/>
              <w:rPr>
                <w:rFonts w:ascii="Century Gothic" w:hAnsi="Century Gothic"/>
                <w:sz w:val="20"/>
                <w:szCs w:val="20"/>
              </w:rPr>
            </w:pPr>
          </w:p>
          <w:p w14:paraId="526B0174" w14:textId="77777777" w:rsidR="005F3171" w:rsidRDefault="005F3171">
            <w:pPr>
              <w:pStyle w:val="Contedodatabela"/>
              <w:jc w:val="both"/>
              <w:rPr>
                <w:rFonts w:ascii="Century Gothic" w:hAnsi="Century Gothic"/>
                <w:sz w:val="20"/>
                <w:szCs w:val="20"/>
              </w:rPr>
            </w:pPr>
          </w:p>
          <w:p w14:paraId="6E2391C9" w14:textId="5288152F" w:rsidR="005F3171" w:rsidRDefault="00C67D29">
            <w:pPr>
              <w:pStyle w:val="Contedodatabela"/>
              <w:jc w:val="both"/>
              <w:rPr>
                <w:rFonts w:ascii="Century Gothic" w:hAnsi="Century Gothic"/>
                <w:sz w:val="20"/>
                <w:szCs w:val="20"/>
              </w:rPr>
            </w:pPr>
            <w:r>
              <w:rPr>
                <w:noProof/>
              </w:rPr>
              <w:drawing>
                <wp:inline distT="0" distB="0" distL="0" distR="0" wp14:anchorId="2D351B6C" wp14:editId="2DB26B7E">
                  <wp:extent cx="2286158" cy="1285875"/>
                  <wp:effectExtent l="0" t="0" r="0" b="0"/>
                  <wp:docPr id="90982052" name="Picture 3" descr="PS3, Xbox 360 Dark Souls 2 patch fixes bugs and calibrates gameplay -  Game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3, Xbox 360 Dark Souls 2 patch fixes bugs and calibrates gameplay -  GameSp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9605" cy="1293438"/>
                          </a:xfrm>
                          <a:prstGeom prst="rect">
                            <a:avLst/>
                          </a:prstGeom>
                          <a:noFill/>
                          <a:ln>
                            <a:noFill/>
                          </a:ln>
                        </pic:spPr>
                      </pic:pic>
                    </a:graphicData>
                  </a:graphic>
                </wp:inline>
              </w:drawing>
            </w:r>
          </w:p>
          <w:p w14:paraId="659CB345" w14:textId="77777777" w:rsidR="005F3171" w:rsidRDefault="005F3171">
            <w:pPr>
              <w:pStyle w:val="Contedodatabela"/>
              <w:jc w:val="both"/>
              <w:rPr>
                <w:rFonts w:ascii="Century Gothic" w:hAnsi="Century Gothic"/>
                <w:sz w:val="20"/>
                <w:szCs w:val="20"/>
              </w:rPr>
            </w:pPr>
          </w:p>
          <w:p w14:paraId="47964398" w14:textId="77777777" w:rsidR="005F3171" w:rsidRDefault="005F3171">
            <w:pPr>
              <w:pStyle w:val="Contedodatabela"/>
              <w:jc w:val="both"/>
              <w:rPr>
                <w:rFonts w:ascii="Century Gothic" w:hAnsi="Century Gothic"/>
                <w:sz w:val="20"/>
                <w:szCs w:val="20"/>
              </w:rPr>
            </w:pPr>
          </w:p>
          <w:p w14:paraId="6AABFCC7" w14:textId="77777777" w:rsidR="005F3171" w:rsidRDefault="005F3171">
            <w:pPr>
              <w:pStyle w:val="Contedodatabela"/>
              <w:jc w:val="both"/>
              <w:rPr>
                <w:rFonts w:ascii="Century Gothic" w:hAnsi="Century Gothic"/>
                <w:sz w:val="20"/>
                <w:szCs w:val="20"/>
              </w:rPr>
            </w:pPr>
          </w:p>
        </w:tc>
        <w:tc>
          <w:tcPr>
            <w:tcW w:w="3203" w:type="dxa"/>
            <w:tcBorders>
              <w:left w:val="single" w:sz="2" w:space="0" w:color="000000"/>
              <w:right w:val="single" w:sz="2" w:space="0" w:color="000000"/>
            </w:tcBorders>
            <w:shd w:val="clear" w:color="auto" w:fill="auto"/>
          </w:tcPr>
          <w:p w14:paraId="630D40F9" w14:textId="65FD3540" w:rsidR="005F3171" w:rsidRDefault="00124C82">
            <w:pPr>
              <w:pStyle w:val="Contedodatabela"/>
              <w:jc w:val="both"/>
              <w:rPr>
                <w:rFonts w:ascii="Century Gothic" w:hAnsi="Century Gothic"/>
                <w:sz w:val="20"/>
                <w:szCs w:val="20"/>
              </w:rPr>
            </w:pPr>
            <w:r>
              <w:rPr>
                <w:noProof/>
              </w:rPr>
              <w:drawing>
                <wp:inline distT="0" distB="0" distL="0" distR="0" wp14:anchorId="53E57FAF" wp14:editId="21DEC7CB">
                  <wp:extent cx="2519854" cy="1417320"/>
                  <wp:effectExtent l="0" t="0" r="0" b="0"/>
                  <wp:docPr id="1007612277" name="Picture 4" descr="Fire Keeper | Dark Souls 3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e Keeper | Dark Souls 3 Wik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9551" cy="1428399"/>
                          </a:xfrm>
                          <a:prstGeom prst="rect">
                            <a:avLst/>
                          </a:prstGeom>
                          <a:noFill/>
                          <a:ln>
                            <a:noFill/>
                          </a:ln>
                        </pic:spPr>
                      </pic:pic>
                    </a:graphicData>
                  </a:graphic>
                </wp:inline>
              </w:drawing>
            </w:r>
          </w:p>
        </w:tc>
      </w:tr>
      <w:tr w:rsidR="0008354E" w14:paraId="5D626568" w14:textId="77777777">
        <w:trPr>
          <w:trHeight w:val="356"/>
        </w:trPr>
        <w:tc>
          <w:tcPr>
            <w:tcW w:w="3204" w:type="dxa"/>
            <w:tcBorders>
              <w:left w:val="single" w:sz="2" w:space="0" w:color="000000"/>
              <w:bottom w:val="single" w:sz="2" w:space="0" w:color="000000"/>
            </w:tcBorders>
            <w:shd w:val="clear" w:color="auto" w:fill="auto"/>
          </w:tcPr>
          <w:p w14:paraId="5E85836F" w14:textId="5D570CA8" w:rsidR="00A50B67" w:rsidRDefault="00A50B67">
            <w:pPr>
              <w:pStyle w:val="Contedodatabela"/>
              <w:jc w:val="both"/>
              <w:rPr>
                <w:rFonts w:ascii="Century Gothic" w:hAnsi="Century Gothic"/>
                <w:sz w:val="20"/>
                <w:szCs w:val="20"/>
              </w:rPr>
            </w:pPr>
          </w:p>
        </w:tc>
        <w:tc>
          <w:tcPr>
            <w:tcW w:w="3203" w:type="dxa"/>
            <w:tcBorders>
              <w:left w:val="single" w:sz="2" w:space="0" w:color="000000"/>
              <w:bottom w:val="single" w:sz="2" w:space="0" w:color="000000"/>
              <w:right w:val="single" w:sz="2" w:space="0" w:color="000000"/>
            </w:tcBorders>
            <w:shd w:val="clear" w:color="auto" w:fill="auto"/>
          </w:tcPr>
          <w:p w14:paraId="431024D9" w14:textId="6F8D75E6" w:rsidR="00A50B67" w:rsidRDefault="00A50B67">
            <w:pPr>
              <w:pStyle w:val="Contedodatabela"/>
              <w:jc w:val="both"/>
              <w:rPr>
                <w:noProof/>
              </w:rPr>
            </w:pPr>
          </w:p>
        </w:tc>
      </w:tr>
    </w:tbl>
    <w:p w14:paraId="3D7988AB" w14:textId="77777777" w:rsidR="005F3171" w:rsidRDefault="005F3171">
      <w:pPr>
        <w:pStyle w:val="Standard"/>
        <w:jc w:val="both"/>
        <w:rPr>
          <w:rFonts w:ascii="Century Gothic" w:hAnsi="Century Gothic"/>
          <w:sz w:val="20"/>
          <w:szCs w:val="20"/>
        </w:rPr>
      </w:pPr>
    </w:p>
    <w:p w14:paraId="7A7CDC30" w14:textId="00CDB251" w:rsidR="005F3171" w:rsidRDefault="005F3171">
      <w:pPr>
        <w:pStyle w:val="Standard"/>
        <w:jc w:val="both"/>
        <w:rPr>
          <w:rFonts w:ascii="Century Gothic" w:hAnsi="Century Gothic"/>
          <w:sz w:val="20"/>
          <w:szCs w:val="20"/>
        </w:rPr>
      </w:pPr>
    </w:p>
    <w:p w14:paraId="6E3E8804" w14:textId="5322C89A" w:rsidR="00AF7B49" w:rsidRPr="008666B9" w:rsidRDefault="00AF7B49">
      <w:pPr>
        <w:pStyle w:val="Standard"/>
        <w:jc w:val="both"/>
        <w:rPr>
          <w:rFonts w:ascii="Century Gothic" w:hAnsi="Century Gothic"/>
          <w:sz w:val="20"/>
          <w:szCs w:val="20"/>
        </w:rPr>
      </w:pPr>
      <w:r w:rsidRPr="00AF7B49">
        <w:rPr>
          <w:rFonts w:ascii="Century Gothic" w:hAnsi="Century Gothic"/>
          <w:b/>
          <w:bCs/>
          <w:sz w:val="20"/>
          <w:szCs w:val="20"/>
        </w:rPr>
        <w:t xml:space="preserve">Ano: </w:t>
      </w:r>
      <w:r w:rsidR="00BF0148">
        <w:rPr>
          <w:rFonts w:ascii="Century Gothic" w:hAnsi="Century Gothic"/>
          <w:sz w:val="20"/>
          <w:szCs w:val="20"/>
        </w:rPr>
        <w:t>2014</w:t>
      </w:r>
    </w:p>
    <w:p w14:paraId="23181600" w14:textId="753F64F0" w:rsidR="005F3171" w:rsidRDefault="00D632B4">
      <w:pPr>
        <w:pStyle w:val="Standard"/>
        <w:jc w:val="both"/>
        <w:rPr>
          <w:rFonts w:ascii="Century Gothic" w:eastAsia="CenturyGothic-Bold" w:hAnsi="Century Gothic" w:cs="CenturyGothic-Bold"/>
          <w:sz w:val="20"/>
          <w:szCs w:val="20"/>
        </w:rPr>
      </w:pPr>
      <w:r>
        <w:rPr>
          <w:rFonts w:ascii="Century Gothic" w:eastAsia="CenturyGothic-Bold" w:hAnsi="Century Gothic" w:cs="CenturyGothic-Bold"/>
          <w:b/>
          <w:bCs/>
          <w:sz w:val="20"/>
          <w:szCs w:val="20"/>
        </w:rPr>
        <w:t xml:space="preserve">Género: </w:t>
      </w:r>
      <w:r w:rsidR="00BF0148">
        <w:rPr>
          <w:rFonts w:ascii="Century Gothic" w:eastAsia="CenturyGothic" w:hAnsi="Century Gothic" w:cs="CenturyGothic"/>
          <w:sz w:val="20"/>
          <w:szCs w:val="20"/>
        </w:rPr>
        <w:t>RPG</w:t>
      </w:r>
    </w:p>
    <w:p w14:paraId="6E10BB83" w14:textId="3A6EE097" w:rsidR="005F3171" w:rsidRDefault="00D632B4">
      <w:pPr>
        <w:pStyle w:val="Standard"/>
        <w:rPr>
          <w:rFonts w:ascii="Century Gothic" w:eastAsia="CenturyGothic-Bold" w:hAnsi="Century Gothic" w:cs="CenturyGothic-Bold"/>
          <w:sz w:val="20"/>
          <w:szCs w:val="20"/>
        </w:rPr>
      </w:pPr>
      <w:r>
        <w:rPr>
          <w:rFonts w:ascii="Century Gothic" w:eastAsia="CenturyGothic-Bold" w:hAnsi="Century Gothic" w:cs="CenturyGothic-Bold"/>
          <w:b/>
          <w:bCs/>
          <w:sz w:val="20"/>
          <w:szCs w:val="20"/>
        </w:rPr>
        <w:t xml:space="preserve">Categoria: </w:t>
      </w:r>
      <w:r w:rsidR="00BF0148">
        <w:rPr>
          <w:rFonts w:ascii="Century Gothic" w:eastAsia="CenturyGothic" w:hAnsi="Century Gothic" w:cs="CenturyGothic"/>
          <w:sz w:val="20"/>
          <w:szCs w:val="20"/>
        </w:rPr>
        <w:t>Single-Player/ Multiplayer</w:t>
      </w:r>
    </w:p>
    <w:p w14:paraId="12F695AA" w14:textId="56C020B4" w:rsidR="005F3171" w:rsidRDefault="00D632B4">
      <w:pPr>
        <w:pStyle w:val="Standard"/>
        <w:rPr>
          <w:rFonts w:ascii="Century Gothic" w:eastAsia="CenturyGothic-Bold" w:hAnsi="Century Gothic" w:cs="CenturyGothic-Bold"/>
          <w:sz w:val="20"/>
          <w:szCs w:val="20"/>
        </w:rPr>
      </w:pPr>
      <w:r>
        <w:rPr>
          <w:rFonts w:ascii="Century Gothic" w:eastAsia="CenturyGothic-Bold" w:hAnsi="Century Gothic" w:cs="CenturyGothic-Bold"/>
          <w:b/>
          <w:bCs/>
          <w:sz w:val="20"/>
          <w:szCs w:val="20"/>
        </w:rPr>
        <w:t xml:space="preserve">Plataforma: </w:t>
      </w:r>
      <w:r w:rsidR="008666B9">
        <w:rPr>
          <w:rFonts w:ascii="Century Gothic" w:eastAsia="CenturyGothic" w:hAnsi="Century Gothic" w:cs="CenturyGothic"/>
          <w:sz w:val="20"/>
          <w:szCs w:val="20"/>
        </w:rPr>
        <w:t>PC</w:t>
      </w:r>
      <w:r w:rsidR="00BF0148">
        <w:rPr>
          <w:rFonts w:ascii="Century Gothic" w:eastAsia="CenturyGothic" w:hAnsi="Century Gothic" w:cs="CenturyGothic"/>
          <w:sz w:val="20"/>
          <w:szCs w:val="20"/>
        </w:rPr>
        <w:t>/PS3/Xbox 360</w:t>
      </w:r>
    </w:p>
    <w:p w14:paraId="18D86504" w14:textId="5EEF0802" w:rsidR="005F3171" w:rsidRPr="008666B9" w:rsidRDefault="00D632B4">
      <w:pPr>
        <w:pStyle w:val="Standard"/>
        <w:rPr>
          <w:rFonts w:ascii="Century Gothic" w:hAnsi="Century Gothic"/>
          <w:sz w:val="20"/>
          <w:szCs w:val="20"/>
        </w:rPr>
      </w:pPr>
      <w:r>
        <w:rPr>
          <w:rFonts w:ascii="Century Gothic" w:eastAsia="CenturyGothic-Bold" w:hAnsi="Century Gothic" w:cs="CenturyGothic-Bold"/>
          <w:b/>
          <w:bCs/>
          <w:sz w:val="20"/>
          <w:szCs w:val="20"/>
        </w:rPr>
        <w:t>Duração média:</w:t>
      </w:r>
      <w:r w:rsidR="008666B9">
        <w:rPr>
          <w:rFonts w:ascii="Century Gothic" w:eastAsia="CenturyGothic-Bold" w:hAnsi="Century Gothic" w:cs="CenturyGothic-Bold"/>
          <w:b/>
          <w:bCs/>
          <w:sz w:val="20"/>
          <w:szCs w:val="20"/>
        </w:rPr>
        <w:t xml:space="preserve"> </w:t>
      </w:r>
      <w:r w:rsidR="008666B9">
        <w:rPr>
          <w:rFonts w:ascii="Century Gothic" w:eastAsia="CenturyGothic-Bold" w:hAnsi="Century Gothic" w:cs="CenturyGothic-Bold"/>
          <w:sz w:val="20"/>
          <w:szCs w:val="20"/>
        </w:rPr>
        <w:t>30</w:t>
      </w:r>
      <w:r w:rsidR="00BF0148">
        <w:rPr>
          <w:rFonts w:ascii="Century Gothic" w:eastAsia="CenturyGothic-Bold" w:hAnsi="Century Gothic" w:cs="CenturyGothic-Bold"/>
          <w:sz w:val="20"/>
          <w:szCs w:val="20"/>
        </w:rPr>
        <w:t>-50 Hours</w:t>
      </w:r>
    </w:p>
    <w:p w14:paraId="40A7FE27" w14:textId="23CDF724" w:rsidR="005F3171" w:rsidRDefault="00D632B4">
      <w:pPr>
        <w:pStyle w:val="Standard"/>
        <w:jc w:val="both"/>
        <w:rPr>
          <w:rFonts w:ascii="Century Gothic" w:eastAsia="CenturyGothic-Bold" w:hAnsi="Century Gothic" w:cs="CenturyGothic-Bold"/>
          <w:sz w:val="20"/>
          <w:szCs w:val="20"/>
        </w:rPr>
      </w:pPr>
      <w:r>
        <w:rPr>
          <w:rFonts w:ascii="Century Gothic" w:eastAsia="CenturyGothic-Bold" w:hAnsi="Century Gothic" w:cs="CenturyGothic-Bold"/>
          <w:b/>
          <w:bCs/>
          <w:sz w:val="20"/>
          <w:szCs w:val="20"/>
        </w:rPr>
        <w:t xml:space="preserve">Público-alvo: </w:t>
      </w:r>
      <w:r w:rsidR="008666B9">
        <w:rPr>
          <w:rFonts w:ascii="Century Gothic" w:eastAsia="CenturyGothic" w:hAnsi="Century Gothic" w:cs="CenturyGothic"/>
          <w:sz w:val="20"/>
          <w:szCs w:val="20"/>
        </w:rPr>
        <w:t>PEGI-16</w:t>
      </w:r>
    </w:p>
    <w:p w14:paraId="07CE04C0" w14:textId="0C0E3EE4" w:rsidR="005F3171" w:rsidRPr="00BF0148" w:rsidRDefault="00D632B4">
      <w:pPr>
        <w:pStyle w:val="Standard"/>
        <w:jc w:val="both"/>
        <w:rPr>
          <w:rFonts w:ascii="Century Gothic" w:eastAsia="CenturyGothic-Bold" w:hAnsi="Century Gothic" w:cs="CenturyGothic-Bold"/>
          <w:sz w:val="20"/>
          <w:szCs w:val="20"/>
          <w:lang w:val="en-US"/>
        </w:rPr>
      </w:pPr>
      <w:r w:rsidRPr="00BF0148">
        <w:rPr>
          <w:rFonts w:ascii="Century Gothic" w:eastAsia="CenturyGothic-Bold" w:hAnsi="Century Gothic" w:cs="CenturyGothic-Bold"/>
          <w:b/>
          <w:bCs/>
          <w:sz w:val="20"/>
          <w:szCs w:val="20"/>
          <w:lang w:val="en-US"/>
        </w:rPr>
        <w:t xml:space="preserve">Key features: </w:t>
      </w:r>
      <w:r w:rsidR="00BF0148" w:rsidRPr="00BF0148">
        <w:rPr>
          <w:rFonts w:ascii="Century Gothic" w:eastAsia="CenturyGothic" w:hAnsi="Century Gothic" w:cs="CenturyGothic"/>
          <w:sz w:val="20"/>
          <w:szCs w:val="20"/>
          <w:lang w:val="en-US"/>
        </w:rPr>
        <w:t>Interconnected World</w:t>
      </w:r>
      <w:r w:rsidR="00BF0148">
        <w:rPr>
          <w:rFonts w:ascii="Century Gothic" w:eastAsia="CenturyGothic" w:hAnsi="Century Gothic" w:cs="CenturyGothic"/>
          <w:sz w:val="20"/>
          <w:szCs w:val="20"/>
          <w:lang w:val="en-US"/>
        </w:rPr>
        <w:t>;</w:t>
      </w:r>
      <w:r w:rsidR="00BF0148" w:rsidRPr="00BF0148">
        <w:rPr>
          <w:rFonts w:ascii="Century Gothic" w:eastAsia="CenturyGothic" w:hAnsi="Century Gothic" w:cs="CenturyGothic"/>
          <w:sz w:val="20"/>
          <w:szCs w:val="20"/>
          <w:lang w:val="en-US"/>
        </w:rPr>
        <w:t xml:space="preserve"> Gru</w:t>
      </w:r>
      <w:r w:rsidR="00BF0148">
        <w:rPr>
          <w:rFonts w:ascii="Century Gothic" w:eastAsia="CenturyGothic" w:hAnsi="Century Gothic" w:cs="CenturyGothic"/>
          <w:sz w:val="20"/>
          <w:szCs w:val="20"/>
          <w:lang w:val="en-US"/>
        </w:rPr>
        <w:t>eling Atmosphere; Character Customization; Tactical, Challenging and Expansive Combat</w:t>
      </w:r>
    </w:p>
    <w:p w14:paraId="0598E06B" w14:textId="37425503" w:rsidR="005F3171" w:rsidRPr="00BF0148" w:rsidRDefault="00D632B4">
      <w:pPr>
        <w:pStyle w:val="Standard"/>
        <w:rPr>
          <w:rFonts w:ascii="Century Gothic" w:eastAsia="CenturyGothic-Bold" w:hAnsi="Century Gothic" w:cs="CenturyGothic-Bold"/>
          <w:sz w:val="20"/>
          <w:szCs w:val="20"/>
          <w:lang w:val="en-US"/>
        </w:rPr>
      </w:pPr>
      <w:r w:rsidRPr="00BF0148">
        <w:rPr>
          <w:rFonts w:ascii="Century Gothic" w:eastAsia="CenturyGothic-Bold" w:hAnsi="Century Gothic" w:cs="CenturyGothic-Bold"/>
          <w:b/>
          <w:bCs/>
          <w:sz w:val="20"/>
          <w:szCs w:val="20"/>
          <w:lang w:val="en-US"/>
        </w:rPr>
        <w:t xml:space="preserve">Tipo de mecânica: </w:t>
      </w:r>
      <w:r w:rsidR="00BF0148" w:rsidRPr="00BF0148">
        <w:rPr>
          <w:rFonts w:ascii="Century Gothic" w:eastAsia="CenturyGothic" w:hAnsi="Century Gothic" w:cs="CenturyGothic"/>
          <w:sz w:val="20"/>
          <w:szCs w:val="20"/>
          <w:lang w:val="en-US"/>
        </w:rPr>
        <w:t>Third Person Camera, Combat, Character Customization, Explo</w:t>
      </w:r>
      <w:r w:rsidR="00BF0148">
        <w:rPr>
          <w:rFonts w:ascii="Century Gothic" w:eastAsia="CenturyGothic" w:hAnsi="Century Gothic" w:cs="CenturyGothic"/>
          <w:sz w:val="20"/>
          <w:szCs w:val="20"/>
          <w:lang w:val="en-US"/>
        </w:rPr>
        <w:t>ration, Maiden</w:t>
      </w:r>
    </w:p>
    <w:p w14:paraId="76539B0F" w14:textId="246EE470" w:rsidR="005F3171" w:rsidRPr="00BF0148" w:rsidRDefault="00D632B4" w:rsidP="00BF0148">
      <w:pPr>
        <w:pStyle w:val="Standard"/>
        <w:rPr>
          <w:rFonts w:ascii="Century Gothic" w:hAnsi="Century Gothic"/>
          <w:sz w:val="20"/>
          <w:szCs w:val="20"/>
          <w:lang w:val="en-US"/>
        </w:rPr>
      </w:pPr>
      <w:r w:rsidRPr="00BF0148">
        <w:rPr>
          <w:rFonts w:ascii="Century Gothic" w:eastAsia="CenturyGothic-Bold" w:hAnsi="Century Gothic" w:cs="CenturyGothic-Bold"/>
          <w:b/>
          <w:bCs/>
          <w:sz w:val="20"/>
          <w:szCs w:val="20"/>
          <w:lang w:val="en-US"/>
        </w:rPr>
        <w:t>Tecnologia:</w:t>
      </w:r>
      <w:r w:rsidR="008666B9" w:rsidRPr="00BF0148">
        <w:rPr>
          <w:rFonts w:ascii="Century Gothic" w:eastAsia="CenturyGothic-Bold" w:hAnsi="Century Gothic" w:cs="CenturyGothic-Bold"/>
          <w:b/>
          <w:bCs/>
          <w:sz w:val="20"/>
          <w:szCs w:val="20"/>
          <w:lang w:val="en-US"/>
        </w:rPr>
        <w:t xml:space="preserve"> </w:t>
      </w:r>
      <w:r w:rsidR="00BF0148" w:rsidRPr="00BF0148">
        <w:rPr>
          <w:rFonts w:ascii="Century Gothic" w:eastAsia="CenturyGothic-Bold" w:hAnsi="Century Gothic" w:cs="CenturyGothic-Bold"/>
          <w:sz w:val="20"/>
          <w:szCs w:val="20"/>
          <w:lang w:val="en-US"/>
        </w:rPr>
        <w:t xml:space="preserve">Propieritary FromSoftware Engine; 3D </w:t>
      </w:r>
      <w:r w:rsidR="00BF0148">
        <w:rPr>
          <w:rFonts w:ascii="Century Gothic" w:eastAsia="CenturyGothic-Bold" w:hAnsi="Century Gothic" w:cs="CenturyGothic-Bold"/>
          <w:sz w:val="20"/>
          <w:szCs w:val="20"/>
          <w:lang w:val="en-US"/>
        </w:rPr>
        <w:t xml:space="preserve">Modeling Software; Animation Software; Audio </w:t>
      </w:r>
      <w:r w:rsidR="00BF0148">
        <w:rPr>
          <w:rFonts w:ascii="Century Gothic" w:eastAsia="CenturyGothic-Bold" w:hAnsi="Century Gothic" w:cs="CenturyGothic-Bold"/>
          <w:sz w:val="20"/>
          <w:szCs w:val="20"/>
          <w:lang w:val="en-US"/>
        </w:rPr>
        <w:lastRenderedPageBreak/>
        <w:t>Editing Software</w:t>
      </w:r>
    </w:p>
    <w:p w14:paraId="007074F5" w14:textId="77777777" w:rsidR="005F3171" w:rsidRPr="00C71D04" w:rsidRDefault="005F3171">
      <w:pPr>
        <w:pStyle w:val="Standard"/>
        <w:jc w:val="both"/>
        <w:rPr>
          <w:rFonts w:ascii="Century Gothic" w:hAnsi="Century Gothic"/>
          <w:sz w:val="20"/>
          <w:szCs w:val="20"/>
        </w:rPr>
      </w:pPr>
    </w:p>
    <w:p w14:paraId="75437AB2" w14:textId="77777777" w:rsidR="005F3171" w:rsidRPr="00C71D04" w:rsidRDefault="005F3171">
      <w:pPr>
        <w:pStyle w:val="Standard"/>
        <w:jc w:val="both"/>
        <w:rPr>
          <w:rFonts w:ascii="Century Gothic" w:hAnsi="Century Gothic"/>
          <w:sz w:val="20"/>
          <w:szCs w:val="20"/>
        </w:rPr>
      </w:pPr>
    </w:p>
    <w:p w14:paraId="38C6F880" w14:textId="2456EA19" w:rsidR="005F3171" w:rsidRPr="00BF0148" w:rsidRDefault="00D632B4">
      <w:pPr>
        <w:pStyle w:val="Standard"/>
        <w:jc w:val="both"/>
        <w:rPr>
          <w:rFonts w:ascii="Century Gothic" w:hAnsi="Century Gothic"/>
          <w:sz w:val="20"/>
          <w:szCs w:val="20"/>
          <w:lang w:val="en-US"/>
        </w:rPr>
      </w:pPr>
      <w:r w:rsidRPr="00BF0148">
        <w:rPr>
          <w:rFonts w:ascii="Century Gothic" w:hAnsi="Century Gothic"/>
          <w:b/>
          <w:sz w:val="20"/>
          <w:szCs w:val="20"/>
          <w:lang w:val="en-US"/>
        </w:rPr>
        <w:t>Elementos analisados:</w:t>
      </w:r>
      <w:r w:rsidR="00BF0148" w:rsidRPr="00BF0148">
        <w:rPr>
          <w:rFonts w:ascii="Century Gothic" w:hAnsi="Century Gothic"/>
          <w:sz w:val="20"/>
          <w:szCs w:val="20"/>
          <w:lang w:val="en-US"/>
        </w:rPr>
        <w:t xml:space="preserve"> Looking upon Dark So</w:t>
      </w:r>
      <w:r w:rsidR="00BF0148">
        <w:rPr>
          <w:rFonts w:ascii="Century Gothic" w:hAnsi="Century Gothic"/>
          <w:sz w:val="20"/>
          <w:szCs w:val="20"/>
          <w:lang w:val="en-US"/>
        </w:rPr>
        <w:t xml:space="preserve">uls 2 specifically instead of 3, that is the most popular one and was registered alongside it on the references, is because the main mechanic we’re taking off these games was first introduced in Dark Souls 2. The level up feature in Dark Souls 1 was available each time we went to a bonfire, the place where we healed our hp in trade of respawning defeated enemies, however in Dark Souls 2 and so on, that feature was changed from directly on the bonfire to having to talk to a </w:t>
      </w:r>
      <w:r w:rsidR="0008354E">
        <w:rPr>
          <w:rFonts w:ascii="Century Gothic" w:hAnsi="Century Gothic"/>
          <w:sz w:val="20"/>
          <w:szCs w:val="20"/>
          <w:lang w:val="en-US"/>
        </w:rPr>
        <w:t xml:space="preserve">Fire Keeper to do so. This Fire Keeper was a sort of companion and a guide to the world, someone that you knew was there when you needed, figuratively and mechanically as she was always available to level up. Looking upon this feature that’s I properly dubbed “Maiden” (as in Elden Ring these companions are called that and Elden Ring put Souls Games in a mainstream context beyond the game is hard meme), we decided to implement it and look upon these references to further enhance our game. </w:t>
      </w:r>
    </w:p>
    <w:p w14:paraId="443812DA" w14:textId="77777777" w:rsidR="005F3171" w:rsidRPr="00BF0148" w:rsidRDefault="005F3171">
      <w:pPr>
        <w:pStyle w:val="Standard"/>
        <w:jc w:val="both"/>
        <w:rPr>
          <w:lang w:val="en-US"/>
        </w:rPr>
      </w:pPr>
    </w:p>
    <w:sectPr w:rsidR="005F3171" w:rsidRPr="00BF0148">
      <w:headerReference w:type="default" r:id="rId10"/>
      <w:footerReference w:type="default" r:id="rId11"/>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C962B" w14:textId="77777777" w:rsidR="00E7407A" w:rsidRDefault="00E7407A">
      <w:r>
        <w:separator/>
      </w:r>
    </w:p>
  </w:endnote>
  <w:endnote w:type="continuationSeparator" w:id="0">
    <w:p w14:paraId="05FCFBB7" w14:textId="77777777" w:rsidR="00E7407A" w:rsidRDefault="00E74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enturyGothic-Bold">
    <w:panose1 w:val="00000000000000000000"/>
    <w:charset w:val="00"/>
    <w:family w:val="roman"/>
    <w:notTrueType/>
    <w:pitch w:val="default"/>
  </w:font>
  <w:font w:name="CenturyGothic">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50192" w14:textId="77777777" w:rsidR="005F3171" w:rsidRDefault="00D632B4">
    <w:pPr>
      <w:pStyle w:val="Footer"/>
    </w:pPr>
    <w:r>
      <w:tab/>
    </w:r>
    <w:r>
      <w:rPr>
        <w:rFonts w:ascii="Century Gothic" w:hAnsi="Century Gothic"/>
        <w:sz w:val="16"/>
        <w:szCs w:val="16"/>
      </w:rPr>
      <w:fldChar w:fldCharType="begin"/>
    </w:r>
    <w:r>
      <w:rPr>
        <w:rFonts w:ascii="Century Gothic" w:hAnsi="Century Gothic"/>
        <w:sz w:val="16"/>
        <w:szCs w:val="16"/>
      </w:rPr>
      <w:instrText>PAGE</w:instrText>
    </w:r>
    <w:r>
      <w:rPr>
        <w:rFonts w:ascii="Century Gothic" w:hAnsi="Century Gothic"/>
        <w:sz w:val="16"/>
        <w:szCs w:val="16"/>
      </w:rPr>
      <w:fldChar w:fldCharType="separate"/>
    </w:r>
    <w:r>
      <w:rPr>
        <w:rFonts w:ascii="Century Gothic" w:hAnsi="Century Gothic"/>
        <w:sz w:val="16"/>
        <w:szCs w:val="16"/>
      </w:rPr>
      <w:t>1</w:t>
    </w:r>
    <w:r>
      <w:rPr>
        <w:rFonts w:ascii="Century Gothic" w:hAnsi="Century Gothic"/>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ED6DB" w14:textId="77777777" w:rsidR="00E7407A" w:rsidRDefault="00E7407A">
      <w:r>
        <w:separator/>
      </w:r>
    </w:p>
  </w:footnote>
  <w:footnote w:type="continuationSeparator" w:id="0">
    <w:p w14:paraId="21C02E24" w14:textId="77777777" w:rsidR="00E7407A" w:rsidRDefault="00E74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BD8F4" w14:textId="3984D799" w:rsidR="005F3171" w:rsidRDefault="00D632B4" w:rsidP="00FB4F9C">
    <w:pPr>
      <w:pStyle w:val="Header"/>
      <w:spacing w:before="0" w:after="0"/>
      <w:jc w:val="right"/>
      <w:rPr>
        <w:rFonts w:ascii="Century Gothic" w:hAnsi="Century Gothic"/>
        <w:sz w:val="16"/>
        <w:szCs w:val="16"/>
      </w:rPr>
    </w:pPr>
    <w:r w:rsidRPr="0058066E">
      <w:rPr>
        <w:noProof/>
        <w:color w:val="5F497A" w:themeColor="accent4" w:themeShade="BF"/>
      </w:rPr>
      <w:drawing>
        <wp:anchor distT="0" distB="0" distL="114300" distR="114300" simplePos="0" relativeHeight="251667456" behindDoc="1" locked="0" layoutInCell="1" allowOverlap="1" wp14:anchorId="22E232F7" wp14:editId="5AC9E6F9">
          <wp:simplePos x="0" y="0"/>
          <wp:positionH relativeFrom="column">
            <wp:posOffset>15240</wp:posOffset>
          </wp:positionH>
          <wp:positionV relativeFrom="paragraph">
            <wp:posOffset>8255</wp:posOffset>
          </wp:positionV>
          <wp:extent cx="2524760" cy="372745"/>
          <wp:effectExtent l="0" t="0" r="0" b="0"/>
          <wp:wrapTopAndBottom/>
          <wp:docPr id="1" name="objectos gráfi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os gráficos2"/>
                  <pic:cNvPicPr>
                    <a:picLocks noChangeAspect="1" noChangeArrowheads="1"/>
                  </pic:cNvPicPr>
                </pic:nvPicPr>
                <pic:blipFill>
                  <a:blip r:embed="rId1"/>
                  <a:stretch>
                    <a:fillRect/>
                  </a:stretch>
                </pic:blipFill>
                <pic:spPr bwMode="auto">
                  <a:xfrm>
                    <a:off x="0" y="0"/>
                    <a:ext cx="2524760" cy="372745"/>
                  </a:xfrm>
                  <a:prstGeom prst="rect">
                    <a:avLst/>
                  </a:prstGeom>
                </pic:spPr>
              </pic:pic>
            </a:graphicData>
          </a:graphic>
        </wp:anchor>
      </w:drawing>
    </w:r>
    <w:r w:rsidR="00D25AC0" w:rsidRPr="00D25AC0">
      <w:rPr>
        <w:rFonts w:ascii="Century Gothic" w:hAnsi="Century Gothic"/>
        <w:b/>
        <w:bCs/>
        <w:color w:val="5F497A" w:themeColor="accent4" w:themeShade="BF"/>
        <w:sz w:val="16"/>
        <w:szCs w:val="16"/>
      </w:rPr>
      <w:t xml:space="preserve"> </w:t>
    </w:r>
    <w:r w:rsidR="00D25AC0">
      <w:rPr>
        <w:rFonts w:ascii="Century Gothic" w:hAnsi="Century Gothic"/>
        <w:b/>
        <w:bCs/>
        <w:color w:val="5F497A" w:themeColor="accent4" w:themeShade="BF"/>
        <w:sz w:val="16"/>
        <w:szCs w:val="16"/>
      </w:rPr>
      <w:t xml:space="preserve">DOCUMENTOS DE DESIGN </w:t>
    </w:r>
    <w:r w:rsidR="00D25AC0" w:rsidRPr="006C5852">
      <w:rPr>
        <w:rFonts w:ascii="Century Gothic" w:hAnsi="Century Gothic"/>
        <w:sz w:val="16"/>
        <w:szCs w:val="16"/>
      </w:rPr>
      <w:t>&amp; STORYBOARD</w:t>
    </w:r>
  </w:p>
  <w:p w14:paraId="3B4ED152" w14:textId="570D7ABA" w:rsidR="005F3171" w:rsidRDefault="00D632B4" w:rsidP="00FB4F9C">
    <w:pPr>
      <w:pStyle w:val="Textbody"/>
      <w:spacing w:after="0"/>
      <w:jc w:val="right"/>
      <w:rPr>
        <w:rFonts w:ascii="Century Gothic" w:hAnsi="Century Gothic"/>
        <w:sz w:val="16"/>
        <w:szCs w:val="16"/>
      </w:rPr>
    </w:pPr>
    <w:r>
      <w:rPr>
        <w:rFonts w:ascii="Century Gothic" w:hAnsi="Century Gothic"/>
        <w:sz w:val="16"/>
        <w:szCs w:val="16"/>
      </w:rPr>
      <w:t>Docente</w:t>
    </w:r>
    <w:r w:rsidR="0081338C">
      <w:rPr>
        <w:rFonts w:ascii="Century Gothic" w:hAnsi="Century Gothic"/>
        <w:sz w:val="16"/>
        <w:szCs w:val="16"/>
      </w:rPr>
      <w:t>s</w:t>
    </w:r>
    <w:r>
      <w:rPr>
        <w:rFonts w:ascii="Century Gothic" w:hAnsi="Century Gothic"/>
        <w:sz w:val="16"/>
        <w:szCs w:val="16"/>
      </w:rPr>
      <w:t>: Bárbara Barroso</w:t>
    </w:r>
    <w:r w:rsidR="0081338C">
      <w:rPr>
        <w:rFonts w:ascii="Century Gothic" w:hAnsi="Century Gothic"/>
        <w:sz w:val="16"/>
        <w:szCs w:val="16"/>
      </w:rPr>
      <w:t xml:space="preserve"> &amp; Inês Lagarto</w:t>
    </w:r>
  </w:p>
  <w:p w14:paraId="59C117F8" w14:textId="6A208472" w:rsidR="005F3171" w:rsidRDefault="00D632B4" w:rsidP="00FB4F9C">
    <w:pPr>
      <w:pStyle w:val="Textbody"/>
      <w:spacing w:after="0"/>
      <w:jc w:val="right"/>
    </w:pPr>
    <w:r>
      <w:rPr>
        <w:rFonts w:ascii="Century Gothic" w:hAnsi="Century Gothic"/>
        <w:sz w:val="16"/>
        <w:szCs w:val="16"/>
      </w:rPr>
      <w:t>Ano Letivo 20</w:t>
    </w:r>
    <w:r w:rsidR="00456CDE">
      <w:rPr>
        <w:rFonts w:ascii="Century Gothic" w:hAnsi="Century Gothic"/>
        <w:sz w:val="16"/>
        <w:szCs w:val="16"/>
      </w:rPr>
      <w:t>2</w:t>
    </w:r>
    <w:r w:rsidR="0081338C">
      <w:rPr>
        <w:rFonts w:ascii="Century Gothic" w:hAnsi="Century Gothic"/>
        <w:sz w:val="16"/>
        <w:szCs w:val="16"/>
      </w:rPr>
      <w:t>3</w:t>
    </w:r>
    <w:r>
      <w:rPr>
        <w:rFonts w:ascii="Century Gothic" w:hAnsi="Century Gothic"/>
        <w:sz w:val="16"/>
        <w:szCs w:val="16"/>
      </w:rPr>
      <w:t>/202</w:t>
    </w:r>
    <w:r w:rsidR="0081338C">
      <w:rPr>
        <w:rFonts w:ascii="Century Gothic" w:hAnsi="Century Gothic"/>
        <w:sz w:val="16"/>
        <w:szCs w:val="16"/>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F3171"/>
    <w:rsid w:val="0003236E"/>
    <w:rsid w:val="0008354E"/>
    <w:rsid w:val="00102598"/>
    <w:rsid w:val="00124C82"/>
    <w:rsid w:val="00456CDE"/>
    <w:rsid w:val="0058066E"/>
    <w:rsid w:val="005C2054"/>
    <w:rsid w:val="005F3171"/>
    <w:rsid w:val="006C1C9A"/>
    <w:rsid w:val="007F3D90"/>
    <w:rsid w:val="0081338C"/>
    <w:rsid w:val="0082793C"/>
    <w:rsid w:val="008501A6"/>
    <w:rsid w:val="008666B9"/>
    <w:rsid w:val="00A179C5"/>
    <w:rsid w:val="00A44F87"/>
    <w:rsid w:val="00A50B67"/>
    <w:rsid w:val="00AF7B49"/>
    <w:rsid w:val="00BF0148"/>
    <w:rsid w:val="00C67D29"/>
    <w:rsid w:val="00C71D04"/>
    <w:rsid w:val="00CB2A12"/>
    <w:rsid w:val="00D25AC0"/>
    <w:rsid w:val="00D632B4"/>
    <w:rsid w:val="00D673C2"/>
    <w:rsid w:val="00DF13EA"/>
    <w:rsid w:val="00E7407A"/>
    <w:rsid w:val="00EA75F3"/>
    <w:rsid w:val="00FB4F9C"/>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5A11"/>
  <w15:docId w15:val="{25BF7443-68B1-42F8-AD1E-968FC5AA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style>
  <w:style w:type="paragraph" w:styleId="Heading5">
    <w:name w:val="heading 5"/>
    <w:basedOn w:val="Standard"/>
    <w:next w:val="Standard"/>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WW8Num2z0">
    <w:name w:val="WW8Num2z0"/>
    <w:qFormat/>
    <w:rPr>
      <w:rFonts w:ascii="Wingdings" w:hAnsi="Wingdings"/>
    </w:rPr>
  </w:style>
  <w:style w:type="character" w:customStyle="1" w:styleId="WW8Num2z1">
    <w:name w:val="WW8Num2z1"/>
    <w:qFormat/>
    <w:rPr>
      <w:rFonts w:ascii="Courier New" w:hAnsi="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styleId="Emphasis">
    <w:name w:val="Emphasis"/>
    <w:qFormat/>
    <w:rPr>
      <w:i/>
      <w:iCs/>
    </w:rPr>
  </w:style>
  <w:style w:type="character" w:customStyle="1" w:styleId="Smbolosnumricos">
    <w:name w:val="Símbolos numéricos"/>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widowControl w:val="0"/>
      <w:suppressAutoHyphens/>
      <w:textAlignment w:val="baseline"/>
    </w:pPr>
  </w:style>
  <w:style w:type="paragraph" w:customStyle="1" w:styleId="Cabealhoerodap">
    <w:name w:val="Cabeçalho e rodapé"/>
    <w:basedOn w:val="Normal"/>
    <w:qFormat/>
  </w:style>
  <w:style w:type="paragraph" w:styleId="Header">
    <w:name w:val="header"/>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qFormat/>
    <w:pPr>
      <w:spacing w:after="120"/>
    </w:pPr>
  </w:style>
  <w:style w:type="paragraph" w:styleId="ListParagraph">
    <w:name w:val="List Paragraph"/>
    <w:basedOn w:val="Standard"/>
    <w:qFormat/>
    <w:pPr>
      <w:spacing w:after="200"/>
      <w:ind w:left="720"/>
    </w:pPr>
    <w:rPr>
      <w:rFonts w:ascii="Cambria" w:eastAsia="Cambria" w:hAnsi="Cambria"/>
    </w:rPr>
  </w:style>
  <w:style w:type="paragraph" w:customStyle="1" w:styleId="Listanumerada21">
    <w:name w:val="Lista numerada 21"/>
    <w:basedOn w:val="Standard"/>
    <w:pPr>
      <w:spacing w:after="120" w:line="360" w:lineRule="auto"/>
      <w:jc w:val="both"/>
    </w:pPr>
    <w:rPr>
      <w:rFonts w:ascii="Verdana" w:hAnsi="Verdana" w:cs="Arial"/>
      <w:sz w:val="22"/>
    </w:rPr>
  </w:style>
  <w:style w:type="paragraph" w:customStyle="1" w:styleId="Subparagrafo">
    <w:name w:val="Sub paragrafo"/>
    <w:basedOn w:val="Listanumerada21"/>
    <w:qFormat/>
    <w:pPr>
      <w:ind w:left="1162"/>
    </w:pPr>
    <w:rPr>
      <w:rFonts w:ascii="Century Gothic" w:hAnsi="Century Gothic"/>
      <w:lang w:val="en-GB"/>
    </w:rPr>
  </w:style>
  <w:style w:type="paragraph" w:customStyle="1" w:styleId="Contedodatabela">
    <w:name w:val="Conteúdo da tabela"/>
    <w:basedOn w:val="Standard"/>
    <w:qFormat/>
    <w:pPr>
      <w:suppressLineNumbers/>
    </w:pPr>
  </w:style>
  <w:style w:type="paragraph" w:customStyle="1" w:styleId="Ttulodatabela">
    <w:name w:val="Título da tabela"/>
    <w:basedOn w:val="Contedodatabela"/>
    <w:qFormat/>
    <w:pPr>
      <w:jc w:val="center"/>
    </w:pPr>
    <w:rPr>
      <w:b/>
      <w:bCs/>
    </w:rPr>
  </w:style>
  <w:style w:type="paragraph" w:styleId="Footer">
    <w:name w:val="footer"/>
    <w:basedOn w:val="Standard"/>
    <w:pPr>
      <w:suppressLineNumbers/>
      <w:tabs>
        <w:tab w:val="center" w:pos="4818"/>
        <w:tab w:val="right" w:pos="9637"/>
      </w:tabs>
    </w:pPr>
  </w:style>
  <w:style w:type="numbering" w:customStyle="1" w:styleId="WW8Num2">
    <w:name w:val="WW8Num2"/>
    <w:qFormat/>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Barroso</dc:creator>
  <dc:description/>
  <cp:lastModifiedBy>Manuel Gonçalves</cp:lastModifiedBy>
  <cp:revision>27</cp:revision>
  <dcterms:created xsi:type="dcterms:W3CDTF">2013-02-17T23:58:00Z</dcterms:created>
  <dcterms:modified xsi:type="dcterms:W3CDTF">2024-05-13T22:05:00Z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