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43</w:t>
      </w:r>
    </w:p>
    <w:p>
      <w:r>
        <w:rPr>
          <w:b/>
        </w:rPr>
        <w:t>round_id=stage07_xml_live_batch2_regenerated_20260428 | paper_id=43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Higher Autoantibody Levels and Recognition of a</w:t>
        <w:br/>
        <w:t>Linear NH2-terminal Epitope in the Autoantigen</w:t>
        <w:br/>
        <w:t>GAD65, Distinguish Stiff-Man Syndrome</w:t>
      </w:r>
    </w:p>
    <w:p>
      <w:r>
        <w:t>from Insulin-dependent Diabetes Mellitus</w:t>
      </w:r>
    </w:p>
    <w:p>
      <w:r>
        <w:t>By John Kim,” Mark Namchuk,* Teodorica Bugawan,? Qin Fu,”</w:t>
        <w:br/>
        <w:t>Marc Jaffe,” Yuguang Shi,” Henk-Jan Aanstoot,”</w:t>
      </w:r>
    </w:p>
    <w:p>
      <w:r>
        <w:t>Christoph W. Turck,$ Henry Erlich,t Vanda Lennon, |l</w:t>
        <w:br/>
        <w:t>and Steinunn Baekkeskov*</w:t>
      </w:r>
    </w:p>
    <w:p>
      <w:r>
        <w:t>From the *Departments of Medicine and Microbiology/Immunology, Hormone Research</w:t>
        <w:br/>
        <w:t>Institute, University of California San Francisco, San Francisco California 94143; the</w:t>
        <w:br/>
        <w:t>Department of Human Genetics, Roche Molecular Systems, Alameda, California 94501; the</w:t>
        <w:br/>
        <w:t>SHoward Hughes Medical Institute, and Department of Medicine, University of California San</w:t>
        <w:br/>
        <w:t>Francisco, San Francisco, California; 94143; and the (Departments of Neurology, Immunology,</w:t>
        <w:br/>
        <w:t>and Laboratory Medicine/Pathology, Mayo Clinic Medical School, Rochester, Minnesota 55905</w:t>
      </w:r>
    </w:p>
    <w:p>
      <w:r>
        <w:t>Summary</w:t>
      </w:r>
    </w:p>
    <w:p>
      <w:r>
        <w:t>The smaller form of the GABA-synthesizing enzyme glutamic acid decarboxylase (GAD65) is</w:t>
        <w:br/>
        <w:t>a major autoantigen in two human diseases that affect its principal sites of expression. Thus,</w:t>
        <w:br/>
        <w:t>destruction of pancreatic β cells, which results in insulin-dependent diabetes mellitus (IDDM),</w:t>
        <w:br/>
        <w:t>and impairment of GABA-ergic synaptic transmission in Stiff-Man syndrome (SMS) are both</w:t>
        <w:br/>
        <w:t>characterized by circulating autoantibodies to GAD65. Anti-GAD65 autoantibodies in IDDM are</w:t>
        <w:br/>
        <w:t>predominantly directed to conformational epitopes. Here we report the characterization of humoral</w:t>
        <w:br/>
        <w:t>autoimmune responses to GAD65 in 35 SMS patients, of whom 13 (37%) also had IDDM. All</w:t>
        <w:br/>
        <w:t>SMS patients immunoprecipitated native GAD65 and the main titers were orders of magnitude</w:t>
        <w:br/>
        <w:t>higher than in IDDM patients. Furthermore, in contrast to the situation in IDDM, autoantibodies</w:t>
        <w:br/>
        <w:t>in 35 of 35 (100%) of SMS patients recognized denatured GAD65 on Western blots. Two major</w:t>
        <w:br/>
        <w:t>patterns of epitope specificity were identified on Western blots. The first pattern, detected in</w:t>
        <w:br/>
        <w:t>25 of 35 SMS patients (71%), of whom 11 had IDDM (44%), was predominantly reactive with</w:t>
        <w:br/>
        <w:t>a linear NH2-terminal epitope residing in the first eight amino acids of GAD65. Nine of nine</w:t>
        <w:br/>
        <w:t>individuals who were HLA-haplotyped in this group carried an IDDM susceptibility haplotype</w:t>
        <w:br/>
        <w:t>and HLA-DR3, DQw2 was particularly abundant. The second pattern, detected in 10 of 35</w:t>
        <w:br/>
        <w:t>patients (29%) of whom two had IDDM (20%), included reactivity with the NH2-terminal</w:t>
        <w:br/>
        <w:t>epitope plus strong reactivity with one or more additional epitope(s) residing COOH-terminal</w:t>
        <w:br/>
        <w:t>to amino acid 101. The second epitope pattern may represent epitope spreading in the GAD65</w:t>
        <w:br/>
        <w:t>molecule, but may also include some cases of epitope recognition associated with IDDM resistant</w:t>
        <w:br/>
        <w:t>HLA-haplotypes. The principal NH2-terminal linear epitope in GAD65 distinguishes the</w:t>
        <w:br/>
        <w:t>reactivity of SMS and IDDM autoantibodies and may be a determinant of pathogenicity for</w:t>
        <w:br/>
        <w:t>GABA-ergic neurons. The greater magnitude and distinct specificity of the humoral response</w:t>
        <w:br/>
        <w:t>to GAD65 in SMS may reflect a biased involvement of the T helper cell type 2 (Th2) subset</w:t>
        <w:br/>
        <w:t>of CD4* T cells and antibody responses, whereas IDDM is likely mediated by the Th1 subset</w:t>
        <w:br/>
        <w:t>of CD4* T cells and cytotoxic T cell responses.</w:t>
      </w:r>
    </w:p>
    <w:p>
      <w:r>
        <w:t>he synthesizing enzyme for the inhibitory neurotransmitter GABA, glutamic acid decarboxylase (GAD), is</w:t>
        <w:br/>
        <w:t>encoded by two nonallelic genes, GAD65 and GAD67 (1),</w:t>
        <w:br/>
        <w:t>which share a similar exon-intron structure and are probably</w:t>
      </w:r>
    </w:p>
    <w:p>
      <w:r>
        <w:t>1 Abbreviations used in this paper: AET, aminoethylisothiouranium bromide;</w:t>
        <w:br/>
        <w:t>DTT, dithiothreitol; F/M, female/male; GAD, glutamic acid decarboxylase;</w:t>
      </w:r>
    </w:p>
    <w:p>
      <w:r>
        <w:t>derived from a common ancestral gene (2). These two GAD</w:t>
        <w:br/>
        <w:t>proteins share extensive homology except in their first 95 amino</w:t>
      </w:r>
    </w:p>
    <w:p>
      <w:r>
        <w:t>HMAP, Hepes/NaOH/Mg Cl2, AET, PLP; ICA, islet cell cytoplasmic</w:t>
        <w:br/>
        <w:t>antibodies; IDDM, insulin-dependent diabetes mellitus; JDF; Juvenile</w:t>
        <w:br/>
        <w:t>Diabetes Foundation; PLP, pyridoxal 5'phosphate; PVDF, polyvinylidene</w:t>
        <w:br/>
        <w:t>difluoride; SMS, Stiff-Man syndrome; TBS, tris-buffered saline.</w:t>
      </w:r>
    </w:p>
    <w:p>
      <w:r>
        <w:t>595 J. Exp. Med. © The Rockefeller University Press » 0022-1007/94/08/0595/12 $2. 00</w:t>
        <w:br/>
        <w:t>Volume 180 August 1994 595-606</w:t>
      </w:r>
    </w:p>
    <w:p>
      <w:r>
        <w:t>acids (1). Both are synthesized as hydrophilic soluble molecules (3), but only GAD65, which is found in neurons and</w:t>
        <w:br/>
        <w:t>pancreatic ( cells, undergoes posttranslational lipid modification in the NH2-terminal domain to become targeted and</w:t>
        <w:br/>
        <w:t>anchored to the membrane of synaptic-like microvesicles,</w:t>
        <w:br/>
        <w:t>which store and secrete GABA (3-5).</w:t>
      </w:r>
    </w:p>
    <w:p>
      <w:r>
        <w:t>Autoantibodies to GAD65 are detected in 80% of individuals who develop insulin-dependent diabetes mellitus</w:t>
        <w:br/>
        <w:t>(IDDM) (6, 7). Autoantibodies to GAD67 are detected in</w:t>
        <w:br/>
        <w:t>only a small fraction of IDDM patients, and seem to represent anti-GAD65 autoantibodies that crossreact with the</w:t>
        <w:br/>
        <w:t>larger isoform (8, 9). T lymphocytes are implicated as the</w:t>
        <w:br/>
        <w:t>effectors of 8 cell destruction (10). GAD65 has been identified as the primary T cell autoantigen in the nonobese diabetic mouse model of IDDM, and induction of tolerance to</w:t>
        <w:br/>
        <w:t>GAD65 in young mice prevents the disease (11, 12).</w:t>
      </w:r>
    </w:p>
    <w:p>
      <w:r>
        <w:t>Autoantibodies to GAD65 are also found in a rare neurological disorder called Stiff-Man syndrome (SMS) (13). Stiffness</w:t>
        <w:br/>
        <w:t>of axial muscles and superimposed painful spasms are characteristic of this disorder and are alleviated by benzodiazepines,</w:t>
        <w:br/>
        <w:t>a finding that is consistent with the hypothesis that SMS</w:t>
        <w:br/>
        <w:t>represents an impairment of GABA-ergic neurotransmission</w:t>
        <w:br/>
        <w:t>in the central nervous system (14). SMS is characterized by</w:t>
        <w:br/>
        <w:t>a 30-40% coincidence with IDDM. Conversely, however,</w:t>
        <w:br/>
        <w:t>SMS is diagnosed in &lt;1/10* IDDM patients and in &lt;1/10°</w:t>
        <w:br/>
        <w:t>individuals in the general population. If GAD is a primary</w:t>
        <w:br/>
        <w:t>autoantigen in both SMS and IDDM, the question is why</w:t>
        <w:br/>
        <w:t>the diseases do not always coincide. At least three possibilities can be suggested. First, neurons and 8 cells may express</w:t>
        <w:br/>
        <w:t>forms of GAD that differ antigenically. Second, the accessibility of GAD to the immune system may differ in the two</w:t>
        <w:br/>
        <w:t>tissues because neurons, but not § cells, are protected by the</w:t>
        <w:br/>
        <w:t>blood brain barrier. Third, the humoral and/or cellular immune responses to GAD65 may differ in the two diseases.</w:t>
        <w:br/>
        <w:t>The demonstration that 8 cell and neuronal forms of GAD</w:t>
        <w:br/>
        <w:t>are identical with regard to antigenicity and sequence (3, 15-17)</w:t>
        <w:br/>
        <w:t>seems to exclude the first possibility, although minor differences in posttranslational modification have not been ruled</w:t>
        <w:br/>
        <w:t>out. The two tissues clearly do differ in their vulnerability</w:t>
        <w:br/>
        <w:t>to immune system interactions. In addition to their sequestration behind the blood brain barrier, neurons do not express MHC class I antigens (18). In contrast, 6 cells are readily</w:t>
        <w:br/>
        <w:t>accessible to circulating immunological effectors and express</w:t>
        <w:br/>
        <w:t>MHC class I antigens (19) that can target them for killing</w:t>
        <w:br/>
        <w:t>by cytotoxic T lymphocytes (20, 21). These differences can</w:t>
        <w:br/>
        <w:t>explain why SMS is a rare disease in individuals afflicted with</w:t>
        <w:br/>
        <w:t>IDDM, but not why only 30-40% of SMS patients develop</w:t>
        <w:br/>
        <w:t>diabetes. To explain the low penetrance of IDDM in SMS,</w:t>
        <w:br/>
        <w:t>we hypothesize that the immune mechanisms in SMS and</w:t>
        <w:br/>
        <w:t>IDDM reflect distinct recognition of GAD.</w:t>
      </w:r>
    </w:p>
    <w:p>
      <w:r>
        <w:t>To assess possible differences in recognition of GAD, we</w:t>
        <w:br/>
        <w:t>have begun to characterize the target epitopes of the humoral</w:t>
        <w:br/>
        <w:t>autoimmune response in the two diseases. The predominant</w:t>
        <w:br/>
        <w:t>epitopes for GAD65 autoantibodies associated with IDDM</w:t>
        <w:br/>
        <w:t>are conformational and localized to the COOH-terminal and</w:t>
        <w:br/>
        <w:t>middle regions of the GAD65 molecule (22). In rare cases</w:t>
        <w:br/>
        <w:t>where IDDM autoantibodies recognize the denatured</w:t>
        <w:br/>
        <w:t>GAD65 molecule on Western blots, the epitope has been</w:t>
      </w:r>
    </w:p>
    <w:p>
      <w:r>
        <w:t>596</w:t>
      </w:r>
    </w:p>
    <w:p>
      <w:r>
        <w:t>localized to the COOH-terminal domain and may represent</w:t>
        <w:br/>
        <w:t>the phenomenon of restricted epitope spreading (22, 23). We</w:t>
        <w:br/>
        <w:t>and others have shown that GAD autoantibodies in SMS react</w:t>
        <w:br/>
        <w:t>with the denatured antigen on Western blots (7, 13, 24) suggesting that the humoral autoimmune response to GAD65</w:t>
        <w:br/>
        <w:t>differs in IDDM and SMS. In the present study we have characterized an epitope that clearly distinguishes SMS autoantibodies from those of IDDM.</w:t>
      </w:r>
    </w:p>
    <w:p>
      <w:r>
        <w:t>Materials and Methods</w:t>
      </w:r>
    </w:p>
    <w:p>
      <w:r>
        <w:t xml:space="preserve">Antisera. </w:t>
      </w:r>
      <w:r>
        <w:rPr>
          <w:shd w:val="clear" w:color="auto" w:fill="FFF2CC"/>
        </w:rPr>
        <w:t>Sera were obtained with informed consent from 33</w:t>
        <w:br/>
        <w:t>SMS patients identified at the Mayo Clinic (Rochester, MN) during</w:t>
        <w:br/>
        <w:t>the period of 1989-1992, and from two patients who attended the</w:t>
        <w:br/>
        <w:t>University of California, San Francisco (UCSF) Neurology Clinic</w:t>
        <w:br/>
        <w:t>during the period of 1991-1993. The patients were diagnosed using</w:t>
        <w:br/>
        <w:t>uniform standardized criteria developed at the Mayo Clinic and</w:t>
        <w:br/>
        <w:t>adapted at UCSF (14).</w:t>
      </w:r>
      <w:r>
        <w:t xml:space="preserve"> The age, sex, age at onset of SMS, and the</w:t>
        <w:br/>
        <w:t>coexistence with other autoimmune disorders, including IDDM,</w:t>
        <w:br/>
        <w:t>are shown in Table 1. Control human sera included: (a) Sera from</w:t>
        <w:br/>
        <w:t>11 newly diagnosed IDDM patients. This group included a serum</w:t>
        <w:br/>
        <w:t>(no. 675, “IDDM serum 2” in this study, female aged 11 years)</w:t>
        <w:br/>
        <w:t>that is used as a standard for quantitative analyses of GAD65 autoantibodies by several laboratories (9, 25, 26) and has an arbitrary</w:t>
        <w:br/>
        <w:t>value of 10 in our GAD65 antibody assay (26). The remaining sera</w:t>
        <w:br/>
        <w:t>in this group were from 10 individuals selected for having the highest</w:t>
        <w:br/>
        <w:t>GAD65 antibody reactivity amongst 143 newly diagnosed IDDM</w:t>
        <w:br/>
        <w:t>patients collected from the USA and Scandinavia (Table 2). (6) Sera</w:t>
        <w:br/>
        <w:t>from 10 healthy controls (female/male [F/M] = 3: 7; mean age +</w:t>
        <w:br/>
        <w:t>SD = 29. 8 + 4. 1; range 22-34). (c) Sera from 10 patients diagnosed at UCSF with polyendocrine autoimmune disorder but not</w:t>
        <w:br/>
        <w:t>SMS (F/M = 9: 1; mean age + SD = 45. 7 + 19. 5; range 31-75).</w:t>
        <w:br/>
        <w:t>Each autoimmune disorder coexisting in the SMS patients was represented in at least one of these control patients. Eight of the polyendocrine control patients had IDDM (duration 0-31 yr; mean</w:t>
        <w:br/>
        <w:t>+ SD 12. 6 + 12. 1) and six of those were GAD65 antibody positive (Table 2).</w:t>
      </w:r>
    </w:p>
    <w:p>
      <w:r>
        <w:t>Rabbit antisera 1267 and 1701 were raised against a 19-amino</w:t>
        <w:br/>
        <w:t>acid peptide derived from the COOH terminus of rat GAD67</w:t>
        <w:br/>
        <w:t>Both sera react equally well with rat and human GADs; and</w:t>
        <w:br/>
        <w:t>GAD67 (3, 27). Rabbit antiserum 2001 was raised against a peptide corresponding to residues 83-93 of human GAD65. The</w:t>
        <w:br/>
        <w:t>mouse monoclonal antibody GAD6 (28) is specific for GAD65 (3,</w:t>
        <w:br/>
        <w:t>27) and was kindly donated by Dr. D. Gottlieb (Washington University, St. Louis, MO). The mouse hybridoma GAD1 (29) was obtained from the American Type Culture Collection (Rockville, MD).</w:t>
      </w:r>
    </w:p>
    <w:p>
      <w:r>
        <w:t>Immunoprecipitation Analyses. GAD65 autoantibodies were analyzed by a quantitative immunoprecipitation assay using [°°S]methionine labeled rat GAD65 transiently expressed in COS-7 cells</w:t>
        <w:br/>
        <w:t>as described in detail elsewhere (26). Human sera were analyzed</w:t>
        <w:br/>
        <w:t>at dilutions of 1: 10, 1: 100, 1: 1000, 1: 10, 000, and 1: 100, 000, and</w:t>
        <w:br/>
        <w:t>resulting immune complexes were isolated on protein A-Sepharose</w:t>
        <w:br/>
        <w:t>(Pharmacia LKB, Piscataway, NJ) and analyzed by SDS-PAGE.</w:t>
        <w:br/>
        <w:t>Seropositivity was scored on the basis of a visible GAD65 signal</w:t>
        <w:br/>
        <w:t>obtained by analyses using a model 425 Phosphor-Imager (Molecular Dynamics, Inc., Sunnyvale, CA). Thus, each immunoprecipitate was quantitated by phosphorimaging with IDDM serum 2</w:t>
        <w:br/>
        <w:t>(no. 675) serving as a positive standard. GAD65 antibody values</w:t>
        <w:br/>
        <w:t>were calculated using the formula: 10 x [(value for the GAD65</w:t>
        <w:br/>
        <w:t>immunoprecipitate band in an unknown serum subtracted by value</w:t>
        <w:br/>
        <w:t>for background area of identical size)/(value for IDDM serum 2</w:t>
        <w:br/>
        <w:t>subtracted by value for background area of identical size)]. This</w:t>
      </w:r>
    </w:p>
    <w:p>
      <w:r>
        <w:t>NH?-terminal Linear GAD65 Epitope in Stiff-Man Syndrome</w:t>
      </w:r>
    </w:p>
    <w:p>
      <w:r>
        <w:t>Table 1. GAD65 Antibodies and ICA in 35 SMS Patients</w:t>
      </w:r>
    </w:p>
    <w:p>
      <w:r>
        <w:t>SMS Age at Other auto Patient serum SMS age IDDM/age antibodies/ GAD65 Ab</w:t>
        <w:br/>
        <w:t>No. Sex sampling at onset at onset ICA disorders IMP titer</w:t>
        <w:br/>
        <w:t>JDF units</w:t>
        <w:br/>
        <w:t>1* F 45 34 not 8, 620 yes 5, 260</w:t>
        <w:br/>
        <w:t>2 F 48 43 no$ 819 yes 495</w:t>
        <w:br/>
        <w:t>3 F 40 36 nos 3, 940 yes 10, 150</w:t>
        <w:br/>
        <w:t>4 F 41 39 no 8, 620 yes 13, 310</w:t>
        <w:br/>
        <w:t>5 F 51 48 49 819 yes 2, 920</w:t>
        <w:br/>
        <w:t>6 F 35 34 348 8, 620 yes 5, 440</w:t>
        <w:br/>
        <w:t>7 F 34 26 nos 1, 610 N/A 7, 040</w:t>
        <w:br/>
        <w:t>8 M 40 27 no 1, 800 yes 930</w:t>
        <w:br/>
        <w:t>9 M 40 36 no &gt;10, 000 N/A 16, 620</w:t>
        <w:br/>
        <w:t>10 M 64 56 nos 171 N/A 578</w:t>
        <w:br/>
        <w:t>11 F 34 29 no 1, 800 yes 3, 460</w:t>
        <w:br/>
        <w:t>12 F 43 40 no 8, 620 yes 11, 140</w:t>
        <w:br/>
        <w:t>13 M 57 &lt;47 no 1, 087 yes 1, 166</w:t>
        <w:br/>
        <w:t>14 F 38 34 338 554 yes 1, 260</w:t>
        <w:br/>
        <w:t>15 F 59 50 57 2, 660 yes 2, 870</w:t>
        <w:br/>
        <w:t>16* F 44 42 no 7, 570 yes 3, 380</w:t>
        <w:br/>
        <w:t>17 F 36 32 16 253 yes 444</w:t>
        <w:br/>
        <w:t>18 F 39 37 35 3, 940 N/A 2, 920</w:t>
        <w:br/>
        <w:t>19 F 54 44 nos 345 yes 4, 100</w:t>
        <w:br/>
        <w:t>20° M 36 35 no &gt;20, 000 N/A 65, 700</w:t>
        <w:br/>
        <w:t>21 M 63 59 63 1, 800 yes 1, 654</w:t>
        <w:br/>
        <w:t>22 F 65 64 558 374 yes 1, 551</w:t>
        <w:br/>
        <w:t>23 F 56 &lt;52 Pre-DM &gt;10, 000 yes 10, 660</w:t>
        <w:br/>
        <w:t>52</w:t>
        <w:br/>
        <w:t>24 M 68 61 Pre-DM Neg. yes 44</w:t>
        <w:br/>
        <w:t>60</w:t>
        <w:br/>
        <w:t>25 F 39 39 No 1, 210 yes 3, 450</w:t>
        <w:br/>
        <w:t>26 M 49 47 Pre-DM 115 None 173</w:t>
        <w:br/>
        <w:t>49</w:t>
        <w:br/>
        <w:t>27 F 50 N/A no 3, 110 yes 6, 090</w:t>
        <w:br/>
        <w:t>28 F 40 39 no 2, 370 N/A 2, 600</w:t>
        <w:br/>
        <w:t>29 M 50 47 no 2, 370 N/A 1, 338</w:t>
        <w:br/>
        <w:t>30 F 50 39 39 &gt;10, 000 yes 9, 720</w:t>
        <w:br/>
        <w:t>31 M 70 67 70 5, 110 yes 1, 564</w:t>
        <w:br/>
        <w:t>32* F 47 43 no &gt;10, 000 yes 20, 280</w:t>
        <w:br/>
        <w:t>33 F 45 37 no &gt;10, 000 yes 9, 500</w:t>
        <w:br/>
        <w:t>34* F 50 46 no &gt;10, 000 N/A 1, 561</w:t>
        <w:br/>
        <w:t>35 F 60 48 no 5, 110 N/A 752</w:t>
      </w:r>
    </w:p>
    <w:p>
      <w:r>
        <w:t>* African Americans, the remaining patients are caucasian.</w:t>
      </w:r>
    </w:p>
    <w:p>
      <w:r>
        <w:t>+ Father had NIDDM.</w:t>
      </w:r>
    </w:p>
    <w:p>
      <w:r>
        <w:t>S IDDM in first degree relative(s). N/A, information not available.</w:t>
        <w:br/>
        <w:t>IMP, immunoprecipitation.</w:t>
      </w:r>
    </w:p>
    <w:p>
      <w:r>
        <w:t>597 Kim et al.</w:t>
      </w:r>
    </w:p>
    <w:p>
      <w:r>
        <w:rPr>
          <w:shd w:val="clear" w:color="auto" w:fill="FFF2CC"/>
        </w:rPr>
        <w:t>Table 2. Summary of GAD65 Antibody Titers in SMS, IDDM, and Polyendocrine Autoimmune Disorder (PE) Patients</w:t>
        <w:br/>
        <w:t>Sex Age Age GAD65s Ab IMP titer GAD,; Ab IMP titer</w:t>
        <w:br/>
        <w:t>n F/M mean + SD range median range</w:t>
        <w:br/>
        <w:t>SMS 35 25/10 48 + 10. 1 34-70 2920 44-65, 700</w:t>
        <w:br/>
        <w:t>IDDM 10” 2/8 4. 6 + 5. 0 0. 9-15 20. 3 14. 7-36. 6</w:t>
        <w:br/>
        <w:t>PE 6+ 5/1 48 + 19 11-75 8. 2 1. 3-15. 9</w:t>
      </w:r>
    </w:p>
    <w:p>
      <w:r>
        <w:t>* Selected for having the highest GAD65 antibody titer amongst 143 newly diagnosed IDDM patients, 115 (80%) of whom were positive for GAD65 Ab</w:t>
        <w:br/>
        <w:t>with a median titer of 1. 7.</w:t>
        <w:br/>
        <w:t>t From a group of 10 PE patients, 6 of whom were GAD¢s5Ab positive.</w:t>
      </w:r>
    </w:p>
    <w:p>
      <w:r>
        <w:t>IMP, immunoprecipitation.</w:t>
      </w:r>
    </w:p>
    <w:p>
      <w:r>
        <w:t>assay was used in the first GAD antibody workshop (Orlando, FL,</w:t>
        <w:br/>
        <w:t>April 1993) and yielded 100% sensitivity and 100% specificity.</w:t>
      </w:r>
    </w:p>
    <w:p>
      <w:r>
        <w:t>Expression Systems and Protein Synthesis. The generation of</w:t>
        <w:br/>
        <w:t>recombinant baculoviruses harboring either rat GAD65 (4), human</w:t>
        <w:br/>
        <w:t>GAD65, or human GAD67 (22) was described earlier. A recombinant baculovirus for expressing an NH;-terminal deletion mutant of rat GAD65 lacking the first 101 amino acids was generated</w:t>
        <w:br/>
        <w:t>by first making a 2-kb deletion mutant by oligonucleotide-directed</w:t>
        <w:br/>
        <w:t>mutagenesis (5), cloning this mutant into the EcoRI site of</w:t>
        <w:br/>
        <w:t>p Bluescript (Stratagene, La Jolla, CA), from which it was released</w:t>
        <w:br/>
        <w:t>by Smal and NotI digestions, and finally inserting the mutant CDNA</w:t>
        <w:br/>
        <w:t>into the Smal and Notl sites of the baculovirus expression vector</w:t>
        <w:br/>
        <w:t>pVL1393 (Invitrogen, San Diego, CA). A clone containing the sense</w:t>
        <w:br/>
        <w:t>orientation for the A1-101 mutant of rat GAD65 was used in a calcium phosphate cotransfection with wild-type Autographa californica nuclear polyhedrosis virus. Recombinant viruses were isolated</w:t>
        <w:br/>
        <w:t>as described (30). Recombinant proteins were expressed from the</w:t>
        <w:br/>
        <w:t>baculovirus constructs in Sf9 cells. Generation of NH2-terminal</w:t>
        <w:br/>
        <w:t>deletions of a rat GAD65 mutant in which cysteines at positions</w:t>
        <w:br/>
        <w:t>30 and 45 have been substituted with alanines, and insertion of</w:t>
        <w:br/>
        <w:t>the mutants into the COS-cell expression vector pSV-SPORT</w:t>
        <w:br/>
        <w:t>(GIBCO BRL, Gaithersburg, MD) were described earlier (5). Deletion mutants lacking the first NH2-terminal 8 (A1-8), 15 (A115), and 23 (A1-23) amino acids of rat GAD65, respectively, were</w:t>
        <w:br/>
        <w:t>produced by transient transfection of COS-7 cells using lipofectamine (GIBCO BRL).</w:t>
      </w:r>
    </w:p>
    <w:p>
      <w:r>
        <w:t>For Western blot analyses, Sf9 or COS-7 cells expressing</w:t>
        <w:br/>
        <w:t>GAD65, GAD67, or NH2-terminal deletion mutants of GAD65</w:t>
        <w:br/>
        <w:t>were washed twice in cell harvest buffer (10 mM Hepes/NaOH,</w:t>
        <w:br/>
        <w:t>pH 7. 4, 150 mM Na Cl, 10 mM benzamidine/HCl, 0. 1 mM PMSF),</w:t>
        <w:br/>
        <w:t>and lysed in HMAP buffer (10 mM Hepes/NaOH, pH 7. 4, 1 mM</w:t>
        <w:br/>
        <w:t>Mg Ch, 1 mM aminoethylisothiouranium bromide hydrobromide</w:t>
        <w:br/>
        <w:t>[AET], 0. 2 mM pyridoxal 5'phosphate [PLP]) containing 1% Triton</w:t>
        <w:br/>
        <w:t>X-114, and 0. 1 mM PMSF at 4°C. After centrifugation at 264, 000</w:t>
        <w:br/>
        <w:t>g, 4°C, for 30 min, the supernatant was collected and prepared</w:t>
        <w:br/>
        <w:t>for SDS-PAGE by boiling for 3 min in SDS sample buffer at a final</w:t>
        <w:br/>
        <w:t>concentration of 8 mM Tris/HCl, 15% sucrose, 2% SDS, 5%</w:t>
        <w:br/>
        <w:t>8-mercaptoethanol, and 0. 006% bromophenol blue.</w:t>
      </w:r>
    </w:p>
    <w:p>
      <w:r>
        <w:t>A 58-kD tryptic fragment containing the COOH terminus was</w:t>
        <w:br/>
        <w:t>generated from rat or human GAD65 produced in Sf9 cells. Approximately 60 x 10° Sf9 cells were harvested 72 h after infection with the appropriate baculovirus. The cell pellet was extracted</w:t>
        <w:br/>
        <w:t>in 4 ml of HMAP buffer supplemented with 1% Triton X-114 and</w:t>
        <w:br/>
        <w:t>0. 1 mM PMSF for 1 h on ice. The lysate was diluted with 21. 6</w:t>
        <w:br/>
        <w:t>ml of HEMAP (HMAP supplemented with 1 mM EGTA) and</w:t>
        <w:br/>
        <w:t>treated with 5. 4 ml of N-tosyl-1-phenylalanine-chloromethylketone</w:t>
        <w:br/>
        <w:t>(TPCK)-treated trypsin (2 mg/ml; Sigma Chemical Co., St. Louis,</w:t>
      </w:r>
    </w:p>
    <w:p>
      <w:r>
        <w:t>598</w:t>
      </w:r>
    </w:p>
    <w:p>
      <w:r>
        <w:t>MO) for 20 min at 0°C. The reaction was quenched by adding</w:t>
        <w:br/>
        <w:t>400 pl of 100 mM PMSF and 6. 8 ml 5x SDS-sample buffer. This</w:t>
        <w:br/>
        <w:t>material was used for Western blot analysis.</w:t>
      </w:r>
    </w:p>
    <w:p>
      <w:r>
        <w:t>The approximate location of the tryptic cleavage site was estimated based on the relative molecular weight of the fragment obtained by SDS-PAGE, followed by sequencing of the NHz terminus of the isolated peptide. Approximately 300 x 10° Sf9 cells</w:t>
        <w:br/>
        <w:t>infected for production of human GAD65 were harvested and suspended in HMAP buffer containing 1% Triton X-114 and 0. 1 mM</w:t>
        <w:br/>
        <w:t>PMSF, and incubated for 1 h on ice. The cells were then</w:t>
        <w:br/>
        <w:t>homogenized using a Tissumizer homogenizer (Tekmar Co., Cincinnati, OH) for 30 s on ice. The cell lysate was centrifuged at</w:t>
        <w:br/>
        <w:t>100, 000 g and the supernatant was applied to a phenyl-Sepharose</w:t>
        <w:br/>
        <w:t>CL4B column (Pharmacia LKB) preequilibrated in buffer A (50</w:t>
        <w:br/>
        <w:t>mM potassium phosphate, pH 7. 0, 10 mM dithiothreitol [DTT],</w:t>
        <w:br/>
        <w:t>1 mM AET, 0. 2 mM PLP) containing 2 M ammonium sulfate,</w:t>
        <w:br/>
        <w:t>then washed with 5 column volumes of buffer A containing 2M</w:t>
        <w:br/>
        <w:t>ammonium sulfate. The protein was eluted using buffer A and a</w:t>
        <w:br/>
        <w:t>gradient with initially 0% Triton X-100 and 1. 5 M ammonium</w:t>
        <w:br/>
        <w:t>sulfate, and finally 2% Triton X-100 and 0 mM ammonium sulfate. Fractions containing GAD activity were pooled and subjected</w:t>
        <w:br/>
        <w:t>to immunoafhnity chromatography using the GAD1 monoclonal</w:t>
        <w:br/>
        <w:t>antibody as described (27) except that the gel matrix was washed</w:t>
        <w:br/>
        <w:t>sequentially with 10 volumes of buffer B (10 mM Hepes/NaOH,</w:t>
        <w:br/>
        <w:t>pH 7. 4, 10 mM DTT, 1 mM AET, 0. 2 mM PLP), 10 volumes of</w:t>
        <w:br/>
        <w:t>buffer B with 0. 5 M Na Cl and 10 valumes of buffer B before elution of GAD65 in 1-ml aliquots of buffer A at pH 11 and neutralized in 100 yl 1M potassium phosphate pH 6. 5, 0. 2 mM PLP. Protein concentrations were determined using Coomassie Plus protein</w:t>
        <w:br/>
        <w:t>reagent (Pierce, Rockford, IL), using BSA as a standard. Purified</w:t>
        <w:br/>
        <w:t>human GAD65 (81 g/ml, 100 pl) was treated with 5 pl of 0. 2</w:t>
        <w:br/>
        <w:t>mg/ml TPCK-treated trypsin (1 wg in 5 pl) for 1h at O°C. The</w:t>
        <w:br/>
        <w:t>reaction was quenched by adding 10 yl of 100 mM PMSF and</w:t>
        <w:br/>
        <w:t>freezing at —20°C. The sample (13 pmol of the 58-kD protein)</w:t>
        <w:br/>
        <w:t>was subjected to preparative SDS-PAGE and blotted to Pro Blott</w:t>
        <w:br/>
        <w:t>polyvinylidene difluoride (PVDF) membrane (Applied Biosystems,</w:t>
        <w:br/>
        <w:t>Inc., Foster City, CA). A slice of PVDF paper containing the 58</w:t>
        <w:br/>
        <w:t>kD fragment was used for gas phase sequencing using a gas phase</w:t>
        <w:br/>
        <w:t>sequencer (model 470A; Applied Biosystems, Inc.). The phenylthiohydantoin (PTH)-derivatives were identified by reverse-phase HPLC</w:t>
        <w:br/>
        <w:t>using an on-line PTH analyzer (model 120A; Applied Biosystems,</w:t>
        <w:br/>
        <w:t>Inc.). Electrophoresis, blotting, and sequencing were carried out</w:t>
        <w:br/>
        <w:t>at the Biomedical Resource Center, UCSF. The results were consistent with the generation of two fragments by cleavage at either</w:t>
        <w:br/>
        <w:t>position 69 (lys) or 70 (arg).</w:t>
      </w:r>
    </w:p>
    <w:p>
      <w:r>
        <w:t>Western Blot Analyses. To compare serum IgG specificities for</w:t>
        <w:br/>
        <w:t>GAD¢;, GAD65, the 58-kD fragment of GAD65, and deletion muNHz-terminal Linear GAD65 Epitope in Stiff-Man Syndrome</w:t>
      </w:r>
    </w:p>
    <w:p>
      <w:r>
        <w:t>tants of GAD65, it was essential to load equal amounts of each protein on the gel. A preparation of full-length rat or human GAD65</w:t>
        <w:br/>
        <w:t>was chosen as an arbitrary standard and titrated on Western blots.</w:t>
        <w:br/>
        <w:t>Each protein preparation was titrated and calibrated against this</w:t>
        <w:br/>
        <w:t>standard to obtain an identical signal on Western blots immunostained with rabbit 1267 antiserum, which is equally reactive with</w:t>
        <w:br/>
        <w:t>both GADs; and GAD65 (27). Finally, the concentrations of</w:t>
        <w:br/>
        <w:t>different proteins which consistently gave a signal equivalent to</w:t>
        <w:br/>
        <w:t>that of the GAD65 standard were tested several times on the same</w:t>
        <w:br/>
        <w:t>blots, to ensure equivalent signal intensities. Equal amounts of fulllength GAD, GAD65, 58-kD trypsin fragment of GAD65, or deletions mutants of GAD65 were then subjected to SDS-PAGE,</w:t>
        <w:br/>
        <w:t>blotted to Immobilon PVDF transfer membrane (Millipore Corp.,</w:t>
        <w:br/>
        <w:t>Bedford, MA) and analyzed for binding of human IgG and animal</w:t>
        <w:br/>
        <w:t>antiserum IgG after dilution of sera as described earlier (27). In</w:t>
        <w:br/>
        <w:t>some experiments, human sera were preabsorbed using a homogenate of noninfected Sf9 cells as indicated. Sf9 cells were homogenized</w:t>
        <w:br/>
        <w:t>in HMAP buffer (10’ cells/ml) using a Tissumizer homogenizer</w:t>
        <w:br/>
        <w:t>(Tekmar Co.) for 1 min on ice. The homogenate was centrifuged</w:t>
        <w:br/>
        <w:t>at 264, 000 g. Sera were incubated with 0. 2 vol of Sf9 cell supernatant for 16 h at 4°C, diluted, and used for immunostaining of</w:t>
        <w:br/>
        <w:t>Western blots (27).</w:t>
      </w:r>
    </w:p>
    <w:p>
      <w:r>
        <w:t>Synthesis of Peptides for Blocking Studies. Peptides of 20 residues,</w:t>
        <w:br/>
        <w:t>spanning amino acids 1-119 of the human GAD65 molecule (17),</w:t>
        <w:br/>
        <w:t>and each overlapping the next sequence by 9 amino acids, were</w:t>
        <w:br/>
        <w:t>synthesized by a multiple peptide synthesizer (Advanced Chemtech, Louisville, KY), using fluorenylmethoxycarbony] (FMOC)-</w:t>
        <w:br/>
        <w:t>protected amino acids and amino acid resins (Bachem California,</w:t>
        <w:br/>
        <w:t>‘Torrance, CA). Side chain deprotection and cleavage from the resin</w:t>
        <w:br/>
        <w:t>were performed with trifluoroacetic acid/anisole/dimethylsulfide</w:t>
        <w:br/>
        <w:t>(9: 0. 5: 0. 5 vol/vol), and the peptides were extracted with ether. Peptide identity was confirmed by protein sequence analysis with a</w:t>
        <w:br/>
        <w:t>Protein Sequencer (Applied Biosystems, Inc.). For blocking studies,</w:t>
        <w:br/>
        <w:t>the peptides were solubilized in TBS/Tween-20 buffer (20 mM</w:t>
        <w:br/>
        <w:t>Tris/HC], pH 7. 4, 150 mM Na Cl, and 0. 1% Tween-20) to a concentration of 0. 5 mg/ml. All peptides, except no. 8, dissolved readily</w:t>
        <w:br/>
        <w:t>in this buffer. Because peptide 8 (residues 78-97) was only partially</w:t>
        <w:br/>
        <w:t>soluble, it was used as a saturated solution which effectively blocked</w:t>
        <w:br/>
        <w:t>the binding of rabbit antiserum 2001 (reactive with residues 83-93</w:t>
        <w:br/>
        <w:t>in human GAD).</w:t>
      </w:r>
    </w:p>
    <w:p>
      <w:r>
        <w:t>Dot Blot Analyses. Human GAD65 was extracted from Sf9 cells</w:t>
        <w:br/>
        <w:t>and isolated to 295% purity by immunoaffinity chromatography</w:t>
        <w:br/>
        <w:t>as described previously (27). Purified GAD65 at a concentration of</w:t>
        <w:br/>
        <w:t>55 g/ml in 100 mM potassium phosphate, 0. 2 mM PLP, 1 mM</w:t>
        <w:br/>
        <w:t>AET, 0. 1% SDS, was boiled for 3 min before spotting (0. 2 ug)</w:t>
        <w:br/>
        <w:t>on Immobilon PVDF transfer membrane (Millipore Corp.) using</w:t>
        <w:br/>
        <w:t>a BRL Hybri Dot Manifold (GIBCO BRL). The PVDF membrane</w:t>
        <w:br/>
        <w:t>was blocked with TBS/Tween-20 buffer containing 3% milk protein for 1 h at room temperature. The membranes were incubated</w:t>
        <w:br/>
        <w:t>with sera (diluted in TBS/Tween-20 buffer containing 2% BSA)</w:t>
        <w:br/>
        <w:t>for 1. 5 h at room temperature; after three washes of 5 min in</w:t>
        <w:br/>
        <w:t>TBS/Tween-20, they were incubated with alkaline phosphataseconjugated goat anti~human IgG (Zymed Laboratories, Inc., South</w:t>
        <w:br/>
        <w:t>San Francisco, CA) or anti-rabbit IgG (Zymed Laboratories, Inc.)</w:t>
        <w:br/>
        <w:t>at a dilution of 1: 500 in 3% milk/TBS/Tween-20 buffer for 1 h</w:t>
        <w:br/>
        <w:t>at room temperature. After two washes of 5 min in TBS/Tween20 and one in TBS buffer, the blots were developed by incubation</w:t>
        <w:br/>
        <w:t>for 3 min in 0. 4 mM 5-bromo-4-chloro-3-indolyl phosphate and</w:t>
        <w:br/>
        <w:t>0. 4 mM nitro blue tetrazolium in 150 mM Tris-HCl, pH 9. 5, 100</w:t>
        <w:br/>
        <w:t>mM Na Cl, and 5 mM Mg Ch.</w:t>
      </w:r>
    </w:p>
    <w:p>
      <w:r>
        <w:t>Human sera (SMS, IDDM, polyendocrine, and normal sera) were</w:t>
        <w:br/>
        <w:t>diluted 1: 100, 1: 200, and 1: 500 in TBS/Tween-20 buffer, 2% BSA.</w:t>
        <w:br/>
        <w:t>Rabbit antisera 1701 and 2001 were diluted in the same buffer,</w:t>
      </w:r>
    </w:p>
    <w:p>
      <w:r>
        <w:t>599 Kim et al.</w:t>
      </w:r>
    </w:p>
    <w:p>
      <w:r>
        <w:t>1: 200, 000 and 1: 2, 000, respectively. For peptide blocking experiments, diluted sera were incubated overnight at 4°C with either</w:t>
        <w:br/>
        <w:t>a mixture of peptides (0. 3 ug/l each), an individual peptide (0. 3</w:t>
        <w:br/>
        <w:t>ug/pl), human GAD65 (5. 5 pg/ml), or no additive, before incubation with dot blots of purified human GAD67</w:t>
      </w:r>
    </w:p>
    <w:p>
      <w:r>
        <w:t>Analyses of Islet Cell Cytoplasmic Antibodies (ICA). ICAs were</w:t>
        <w:br/>
        <w:t>analyzed by indirect immunofluorescence using frozen sections of</w:t>
        <w:br/>
        <w:t>human pancreas from blood group O-positive donors of cadaveric</w:t>
        <w:br/>
        <w:t>kidneys (31). Serum samples were titrated and end point titers were</w:t>
        <w:br/>
        <w:t>defined as the highest dilution of detectable ICA-staining. Positive</w:t>
        <w:br/>
        <w:t>samples were expressed in Juvenile Diabetes Foundation (JDF) units</w:t>
        <w:br/>
        <w:t>by comparing their end point dilution to a standard calibration curve</w:t>
        <w:br/>
        <w:t>using the international JDF reference serum provided by the Immunology of Diabetes Workshops. This assay has performed in</w:t>
        <w:br/>
        <w:t>category A in the ICA proficiency program conducted under the</w:t>
        <w:br/>
        <w:t>auspices of the Immunology of Diabetes Workshops (32).</w:t>
      </w:r>
    </w:p>
    <w:p>
      <w:r>
        <w:t>HLA-typing. DRB1, DQB1, and DQA1 typing was performed</w:t>
        <w:br/>
        <w:t>with a PCR dot blot technique as described (33, 34).</w:t>
      </w:r>
    </w:p>
    <w:p>
      <w:r>
        <w:t>Results</w:t>
      </w:r>
    </w:p>
    <w:p>
      <w:r>
        <w:rPr>
          <w:shd w:val="clear" w:color="auto" w:fill="FFF2CC"/>
        </w:rPr>
        <w:t>SMS Sera Contain Higher Levels of Immunoprecipitating</w:t>
        <w:br/>
        <w:t>GAD65 Autoantibodies than IDDM Sera. Sera from 35 SMS</w:t>
        <w:br/>
        <w:t>patients were analyzed for GAD65 autoantibodies by immunoprecipitation of [*°S]methionine-labeled Triton X-114 detergent phase extracts of COS-7 cells expressing rat GAD65</w:t>
        <w:br/>
        <w:t>(Table 1). Anti-GAD67 IgG titers, quantified in serially</w:t>
        <w:br/>
        <w:t>diluted sera by phosphorimager analyses, were orders of magnitude higher in SMS sera (Tables 1 and 2) than in IDDM</w:t>
        <w:br/>
        <w:t>sera and sera from patients with polyendocrine autoimmune</w:t>
        <w:br/>
        <w:t>disorder (Table 2). Thus, the GAD65 binding capacity of</w:t>
        <w:br/>
        <w:t>SMS IgG is orders of magnitude higher than that of IDDM</w:t>
        <w:br/>
        <w:t>IgG. Titers of ICA in the SMS patients were also higher (Table</w:t>
        <w:br/>
        <w:t>1, median titer 2660 JDF units) than in 327 ICA-positive</w:t>
        <w:br/>
        <w:t>newly onset IDDM sera analyzed by the same assay (median</w:t>
        <w:br/>
        <w:t>titer 110 JDF units) (31). The correlation coefficient between</w:t>
        <w:br/>
        <w:t>ICA and GAD65 autoantibody titers in the 35 SMS patients</w:t>
        <w:br/>
        <w:t>was 0. 77.</w:t>
      </w:r>
    </w:p>
    <w:p>
      <w:r>
        <w:rPr>
          <w:shd w:val="clear" w:color="auto" w:fill="FFF2CC"/>
        </w:rPr>
        <w:t>SMS Epitopes Recognized in Denatured GAD65, Are Absent</w:t>
        <w:br/>
        <w:t>in GAD67, and Distinct from IDDM Epitopes. The 35 SMS</w:t>
        <w:br/>
        <w:t>sera were analyzed by immunoblotting for reactivity with</w:t>
        <w:br/>
        <w:t>equal amounts of denatured GAD65 and GAD67. Additional</w:t>
        <w:br/>
        <w:t>sera were tested from 11 IDDM patients, 10 healthy individuals, and 10 patients with polyendocrine autoimmune disorder without SMS. No serum IgG bound to human or rat</w:t>
        <w:br/>
        <w:t>GADe7 on Western blots (Fig. 1 A, lanes 3, 5, 7, 9, 11).</w:t>
        <w:br/>
        <w:t>IgG in all SMS sera reacted specifically with GAD65 (Fig. 1</w:t>
        <w:br/>
        <w:t>A, lanes 4, 6, 8), but no reactivity was found in the sera from</w:t>
        <w:br/>
        <w:t>patients with IDDM (Fig. 2, lanes 22 and 25), polyendocrine autoimmunity (Fig. 1, lane 10), or healthy control subjects (Fig. 1, lane 12; Fig. 2, lanes 28 and 31) at the same</w:t>
        <w:br/>
        <w:t>dilution. To analyze whether the lack of reactivity of IDDM</w:t>
        <w:br/>
        <w:t>sera with GAD65 on Western blots was due to low titers</w:t>
        <w:br/>
        <w:t>rather than differences in epitope recognition, the IDDM sera</w:t>
        <w:br/>
        <w:t>used in this study were also analyzed at lower dilutions to</w:t>
        <w:br/>
        <w:t>obtain a final GAD65 antibody titer of 4 and compared with</w:t>
        <w:br/>
        <w:t>SMS sera analyzed at the same titer. To avoid nonspecific</w:t>
        <w:br/>
        <w:t>binding of Sf9 cell proteins at high IgG concentrations, the</w:t>
        <w:br/>
        <w:t>sera were preabsorbed with noninfected Sf9 cell lysates. At</w:t>
      </w:r>
    </w:p>
    <w:p>
      <w:r>
        <w:rPr>
          <w:shd w:val="clear" w:color="auto" w:fill="FFF2CC"/>
        </w:rPr>
        <w:t>the low dilutions, IDDM sera still failed to react with denatured GAD65 on Western blots (Fig. 1 B). The results demonstrate that SMS autoantibodies are directed at epitope(s)</w:t>
        <w:br/>
        <w:t>in the GAD65 molecule that are resistant to denaturation by</w:t>
        <w:br/>
        <w:t>SDS and are therefore likely to be continuous. Reactivity with</w:t>
        <w:br/>
        <w:t>these GAD65-specific epitope(s) qualitatively distinguishes</w:t>
        <w:br/>
        <w:t>SMS autoantibodies from anti-GADg¢s autoantibodies found</w:t>
        <w:br/>
        <w:t>in IDDM and polyendocrine autoimmune disorder in the absence of SMS.</w:t>
      </w:r>
    </w:p>
    <w:p>
      <w:r>
        <w:t>SMS Autoantibodies Recognize Epitopes in the NHzterminal</w:t>
        <w:br/>
        <w:t>Region of Denatured GAD65. Since GAD65 differs most</w:t>
        <w:br/>
        <w:t>significantly from GAD67 in the first 95 amino acids, we</w:t>
        <w:br/>
        <w:t>speculated that this region might harbor GAD65-specific</w:t>
        <w:br/>
        <w:t>SMS epitopes recognized by immunoblotting. To address this</w:t>
        <w:br/>
        <w:t>possibility, all sera were analyzed in parallel for reactivity with</w:t>
        <w:br/>
        <w:t>equal amounts of full-length rat GAD65, a 58-kD tryptic</w:t>
        <w:br/>
        <w:t>fragment of rat GAD65 lacking the first 69 or 70 amino</w:t>
        <w:br/>
        <w:t>acids, and a 55-kD deletion mutant lacking the first 101 amino</w:t>
      </w:r>
    </w:p>
    <w:p>
      <w:r>
        <w:t>1267 SMS1 SMS7 SMS18 PE2 NHS1</w:t>
        <w:br/>
        <w:t>GAD67</w:t>
        <w:br/>
        <w:t>GAD gs B= ae -- Sis</w:t>
      </w:r>
    </w:p>
    <w:p>
      <w:r>
        <w:t>12 34 #5 6 78 9 10 1112</w:t>
      </w:r>
    </w:p>
    <w:p>
      <w:r>
        <w:t>1267 SMS 22 IDDM 1</w:t>
      </w:r>
    </w:p>
    <w:p>
      <w:r>
        <w:t>B</w:t>
      </w:r>
    </w:p>
    <w:p>
      <w:r>
        <w:t>Figure 1. SMS sera recognize GAD65 but not GAD67 on Western blots</w:t>
        <w:br/>
        <w:t>and this reactivity distinguishes SMS from IDDM and polyendocrine autoimmunity in the absence of SMS. (A) Lysates of Sf9 cells expressing</w:t>
        <w:br/>
        <w:t>human GAD67 (lanes 1, 3, 5, 7, 9, 11) or GAD65 (lanes 2, 4, 6, 8, 10,</w:t>
        <w:br/>
        <w:t>12) produced from a baculovirus expression system were subjected to SDSPAGE, blotted to a PVDF membrane, and immunostained using the human</w:t>
        <w:br/>
        <w:t>sera indicated (PE, polyendocrine patient serum; NHS, normal human</w:t>
        <w:br/>
        <w:t>serum) at dilutions of 1: 500 and the rabbit anti-GAD antiserum 1267 at</w:t>
        <w:br/>
        <w:t>dilution 1: 100, 000. (B) Lysates of Sf9 cells expressing human GADsg7 (lanes</w:t>
        <w:br/>
        <w:t>1, 3, 5) or GAD65 (lanes 2, 4, 6) immunostained with SMS and IDDM</w:t>
        <w:br/>
        <w:t>sera preabsorbed to a Sf9-cell lysate and diluted (SMS22, final dilution 1: 388;</w:t>
        <w:br/>
        <w:t>IDDM1, final dilution 1: 9) to obtain a titer of approximately 4 for GAD65</w:t>
        <w:br/>
        <w:t>antibodies. Immunostaining with the 1267 antiserum (dilution 1: 20, 000)</w:t>
        <w:br/>
        <w:t>is shown in lanes 1 and 2.</w:t>
      </w:r>
    </w:p>
    <w:p>
      <w:r>
        <w:t>Table 3. Distribution of SMS-Patients According to</w:t>
        <w:br/>
        <w:t>Patterns of Epitope Recognition in Denatured GAD65</w:t>
      </w:r>
    </w:p>
    <w:p>
      <w:r>
        <w:t>Recognition of epitopes</w:t>
      </w:r>
    </w:p>
    <w:p>
      <w:r>
        <w:t>Linear NH2- Epitope</w:t>
        <w:br/>
        <w:t>NH.- terminal in a SMSterminal epitope A101 patients</w:t>
        <w:br/>
        <w:t>Pattern epitope predominant mutant no.</w:t>
        <w:br/>
        <w:t>IA yes yes no 1, 2, 5, 8, 17,</w:t>
        <w:br/>
        <w:t>22, 27, 28, 31</w:t>
        <w:br/>
        <w:t>IB yes yes weak 7, 10, 11, 13</w:t>
        <w:br/>
        <w:t>14, 15, 16, 19</w:t>
        <w:br/>
        <w:t>21, 23, 24, 25</w:t>
        <w:br/>
        <w:t>26, 29, 30, 35</w:t>
        <w:br/>
        <w:t>i yes no strong 3, 4, 6, 9, 12,</w:t>
        <w:br/>
        <w:t>18, 20, 32, 33,</w:t>
      </w:r>
    </w:p>
    <w:p>
      <w:r>
        <w:t>34</w:t>
      </w:r>
    </w:p>
    <w:p>
      <w:r>
        <w:rPr>
          <w:shd w:val="clear" w:color="auto" w:fill="FFF2CC"/>
        </w:rPr>
        <w:t>acids of rat GAD65 (GAD¢sA1-101) (Fig. 2 and Table 3).</w:t>
        <w:br/>
        <w:t>Among the SMS sera, two major patterns of reactivity were</w:t>
        <w:br/>
        <w:t>observed. The majority (25 of 35, or 71%) of SMS sera exhibited pattern I, in which reactivity with full-length</w:t>
        <w:br/>
        <w:t>GAD65 was much stronger than with both the 58- and 55kD fragments. This serological pattern suggests that the</w:t>
        <w:br/>
        <w:t>NH&gt;-terminal 69 or 70 amino acids in rat GAD65 harbor a</w:t>
        <w:br/>
        <w:t>major linear epitope(s) (Fig. 2, lanes 4-15, and Table 3).</w:t>
        <w:br/>
        <w:t>Among the pattern I sera, IgG in 9 (pattern IA) reacted</w:t>
        <w:br/>
        <w:t>strongly with the full-length GAD65 protein, but did not</w:t>
        <w:br/>
        <w:t>recognize the 58- and 55-kD fragments, demonstrating that</w:t>
        <w:br/>
        <w:t>the recognition of denatured rat GAD65 was limited to the</w:t>
        <w:br/>
        <w:t>first 69 or 70 amino acids (Fig. 2, lanes 4-9). IgG in the</w:t>
        <w:br/>
        <w:t>remaining 16 SMS sera of the pattern I group (pattern IB)</w:t>
        <w:br/>
        <w:t>reacted strongly with the full-length protein, and were significantly less reactive with the 58- and 55-kD fragments.</w:t>
        <w:br/>
        <w:t>This result again suggested IgG that recognized a major</w:t>
        <w:br/>
        <w:t>epitope in the first 69 or 70 amino acids but, in addition,</w:t>
        <w:br/>
        <w:t>minor epitope(s) further downstream in GAD65 (Fig. 2,</w:t>
        <w:br/>
        <w:t>lanes 10-15, and Table 3). Thus for 71% of the SMS sera</w:t>
        <w:br/>
        <w:t>(pattern IA and B), the major epitope recognized in denatured rat GAD65 resides in the first 69 or 70 amino acids.</w:t>
        <w:br/>
        <w:t>Pattern II reactivity, found in 10 of 35 SMS sera (29%, pattern IT), was distinctly different in that reactivity with both</w:t>
        <w:br/>
        <w:t>the 58-kD tryptic fragment and the 55-kD deletion mutant</w:t>
        <w:br/>
        <w:t>was only minimally less than reactivity with the full-length</w:t>
        <w:br/>
        <w:t>protein (Fig. 2, lanes 16-21, and Table 3). Thus 29% of</w:t>
        <w:br/>
        <w:t>the SMS patients had autoantibodies that recognized an additional major epitope(s) further downstream in the denatured GAD65 molecule. In sum, residues 1-69 or 1-70 in rat</w:t>
        <w:br/>
        <w:t>GAD65 contribute to a linear epitope(s) that is recognized</w:t>
        <w:br/>
        <w:t>by IgG in serum of all SMS patients, and residues COOH</w:t>
        <w:br/>
        <w:t>terminal to amino acid 101 in rat GAD65 contribute to a</w:t>
        <w:br/>
        <w:t>second antigenic region that is recognized by IgG in only</w:t>
        <w:br/>
        <w:t>some SMS patients.</w:t>
      </w:r>
    </w:p>
    <w:p>
      <w:r>
        <w:t>600 NHb-terminal Linear GAD65 Epitope in Stiff-Man Syndrome</w:t>
      </w:r>
    </w:p>
    <w:p>
      <w:r>
        <w:t>1267 SMS 1 _SMS 2 SMS 21 __SMS 30_</w:t>
        <w:br/>
        <w:t>es gS gS 8S 8s</w:t>
        <w:br/>
        <w:t>x x XN v NOON NON \ ra ,</w:t>
        <w:br/>
        <w:t>voy yy yy ~pf © » SF v</w:t>
        <w:br/>
        <w:t>o of oF 9% 9 9 oF OF o OF OF OF OF OF OF 9% O°</w:t>
        <w:br/>
        <w:t>§ €§ F§ FFF FFF FFF FFF FE</w:t>
        <w:br/>
        <w:t>eee _ -- - _ --</w:t>
        <w:br/>
        <w:t>=</w:t>
        <w:br/>
        <w:t>- ——</w:t>
        <w:br/>
        <w:t>1 2 3 5 6 7 8 9 10 11 «#12 13 14 15, 6 17 #18</w:t>
        <w:br/>
        <w:t>Pattern 1A ~~ Patten IBS</w:t>
        <w:br/>
        <w:t>S) © ‘ © , ©</w:t>
        <w:br/>
        <w:t>“ A « AS</w:t>
        <w:br/>
        <w:t>NOON N N NON N XN</w:t>
        <w:br/>
        <w:t>poe 2» » £ voy voy</w:t>
        <w:br/>
        <w:t>og” oF of o® oF 9° &amp; 9 9” Bi 9” Gy</w:t>
        <w:br/>
        <w:t>GFF FFF FFF FF EF</w:t>
        <w:br/>
        <w:t>22 23 24 23 2% 27 2 2 ) a “A</w:t>
        <w:br/>
        <w:t>SMS 1 — Pattern IA</w:t>
        <w:br/>
        <w:t>Peptide 1 Peptide 2 hu GAD65 No Block</w:t>
      </w:r>
    </w:p>
    <w:p>
      <w:r>
        <w:t>1 2 3 4 5 6 7 8</w:t>
      </w:r>
    </w:p>
    <w:p>
      <w:r>
        <w:t>SMS 11 — Pattern IB</w:t>
        <w:br/>
        <w:t>Peptide 2. hu GAD65</w:t>
      </w:r>
    </w:p>
    <w:p>
      <w:r>
        <w:t>| |</w:t>
      </w:r>
    </w:p>
    <w:p>
      <w:r>
        <w:t>Peptide 1 No block</w:t>
      </w:r>
    </w:p>
    <w:p>
      <w:r>
        <w:t>9 10 11. «12 13 14 15 16</w:t>
      </w:r>
    </w:p>
    <w:p>
      <w:r>
        <w:t>SMS 12 — Pattern Il</w:t>
        <w:br/>
        <w:t>Peptide 2 hu GAD67 No block!</w:t>
      </w:r>
    </w:p>
    <w:p>
      <w:r>
        <w:t>IPeptide 1</w:t>
        <w:br/>
        <w:t>17 18 19 20 21 22</w:t>
      </w:r>
    </w:p>
    <w:p>
      <w:r>
        <w:t>1701</w:t>
        <w:br/>
        <w:t>Peptide 1 Peptide 2 hu GAD,g, Peptide 170 No block |</w:t>
      </w:r>
    </w:p>
    <w:p>
      <w:r>
        <w:t>23 24</w:t>
      </w:r>
    </w:p>
    <w:p>
      <w:r>
        <w:t>[</w:t>
      </w:r>
    </w:p>
    <w:p>
      <w:r>
        <w:t>25 26 27 «28 29 30 31 32</w:t>
      </w:r>
    </w:p>
    <w:p>
      <w:r>
        <w:t>IDDM 6 NHS 5</w:t>
        <w:br/>
        <w:t>INo block! 'No block!</w:t>
      </w:r>
    </w:p>
    <w:p>
      <w:r>
        <w:t>33 34</w:t>
      </w:r>
    </w:p>
    <w:p>
      <w:r>
        <w:t>35 36 37 = 38</w:t>
      </w:r>
    </w:p>
    <w:p>
      <w:r>
        <w:t>Figure 3. An NH7-terminal peptide of GAD65 specifically blocks the</w:t>
        <w:br/>
        <w:t>binding of SMS sera. Human GAD65 purified from a baculovirus expression system was spotted on a PVDF membrane and incubated with SMS</w:t>
        <w:br/>
        <w:t>sera (all at 1: 500 dilution) or serum 1701 (raised to peptide 170, corresponding to 19 COOH-terminal amino acids in GAD, at a dilution of</w:t>
      </w:r>
    </w:p>
    <w:p>
      <w:r>
        <w:t>601 Kim et al.</w:t>
      </w:r>
    </w:p>
    <w:p>
      <w:r>
        <w:t>_ SMS 12 7</w:t>
      </w:r>
    </w:p>
    <w:p>
      <w:r>
        <w:t>Pattern Il</w:t>
      </w:r>
    </w:p>
    <w:p>
      <w:r>
        <w:t>SMS 1 8</w:t>
      </w:r>
    </w:p>
    <w:p>
      <w:r>
        <w:t>$ 3</w:t>
      </w:r>
    </w:p>
    <w:p>
      <w:r>
        <w:t>x e</w:t>
      </w:r>
    </w:p>
    <w:p>
      <w:r>
        <w:t>N</w:t>
        <w:br/>
        <w:t>Vv</w:t>
      </w:r>
    </w:p>
    <w:p>
      <w:r>
        <w:t>yy</w:t>
      </w:r>
    </w:p>
    <w:p>
      <w:r>
        <w:t>2" 9</w:t>
      </w:r>
    </w:p>
    <w:p>
      <w:r>
        <w:t>9</w:t>
        <w:br/>
        <w:t>GF</w:t>
      </w:r>
    </w:p>
    <w:p>
      <w:r>
        <w:t>fe)</w:t>
      </w:r>
    </w:p>
    <w:p>
      <w:r>
        <w:t>Figure 2. SMS sera show two patterns of reactivity</w:t>
        <w:br/>
        <w:t>with 58- and 55-kD COOH-terminal fragments of</w:t>
        <w:br/>
        <w:t>rat GAD65. Full-length GAD65, a 58-kD tryptic fragment of rat GAD65, and a 55-kD NHp-terminal deletion mutant of rat GAD65 lacking amino acids</w:t>
        <w:br/>
        <w:t>1-101, were subjected to SDS-PAGE, blotted to PVDF</w:t>
        <w:br/>
        <w:t>membrane, and immunostained using the sera at the</w:t>
        <w:br/>
        <w:t>following dilutions: SMS 1, 12, 18, 30 at 1: 500, SMS</w:t>
        <w:br/>
        <w:t>2, 21 at 1: 200, and IDDM and NHS at 1: 500. SMS</w:t>
        <w:br/>
        <w:t>sera 1, 2, 21, and 30 (pattern I) recognize a major epitope NHz-terminal to amino acid 69/70, whereas</w:t>
        <w:br/>
        <w:t>SMS sera 12 and 18 (pattern II) also recognize a strong</w:t>
        <w:br/>
        <w:t>epitope COOH-terminal to amino acid 101. Among</w:t>
        <w:br/>
        <w:t>pattern I sera, two subpatterns are observed. In pattern IA, the sera only recognize the full-length protein. In pattern IB, the sera recognize a weaker epitope COOH-terminal to amino acid 101.</w:t>
      </w:r>
    </w:p>
    <w:p>
      <w:r>
        <w:t>19 2 21,</w:t>
      </w:r>
    </w:p>
    <w:p>
      <w:r>
        <w:t>The Principal NHrterminal Epitope Resides in the First Eight</w:t>
        <w:br/>
        <w:t>Amino Acids. To further localize the SMS epitope(s) in the</w:t>
        <w:br/>
        <w:t>NHz-terminal region, we synthesized ten peptides, each 20</w:t>
        <w:br/>
        <w:t>amino acids long, spanning residues 1-119 in the GAD65</w:t>
        <w:br/>
        <w:t>molecule and overlapping each other by 9 amino acids. We</w:t>
        <w:br/>
        <w:t>tested the ability of the peptides to block the dot blot reactivity of SMS IgG with denatured GAD65. The first series</w:t>
        <w:br/>
        <w:t>of experiments tested three mixtures of peptides, peptides</w:t>
        <w:br/>
        <w:t>1-3 (spanning residues 1~42), peptides 3-6 (residues 34-75),</w:t>
        <w:br/>
        <w:t>and peptides 7-10 (residues 67-119). The mixture of peptides 1-3 completely blocked the reactivity of pattern IA sera,</w:t>
        <w:br/>
        <w:t>significantly blocked pattern IB reactivity, and partially blocked</w:t>
        <w:br/>
        <w:t>pattern II reactivity. These results are consistent with recognition of an epitope in the first 42 amino acids by both pattern I and pattern II sera. The mixture of peptides 4-6 did</w:t>
        <w:br/>
        <w:t>not affect the binding of SMS IgG to denatured GAD65 (not</w:t>
        <w:br/>
        <w:t>shown). The mixture of peptides 7-10 partially blocked the</w:t>
        <w:br/>
        <w:t>reactivities of both pattern I and pattern II sera. We next</w:t>
        <w:br/>
        <w:t>analyzed the ability of individual peptides 1, 2, 3, 7, 8, 9,</w:t>
        <w:br/>
        <w:t>and 10 to block the binding of SMS IgG to denatured</w:t>
        <w:br/>
        <w:t>GAD65. These experiments revealed that only peptide 1 of</w:t>
        <w:br/>
        <w:t>the 1-3 mixture inhibited the binding of SMS IgG to human</w:t>
        <w:br/>
        <w:t>GAD65 (see Fig. 3), suggesting that the first 11 residues of</w:t>
        <w:br/>
        <w:t>the NHz terminus of GAD; contribute to an SMS epitope.</w:t>
        <w:br/>
        <w:t>This blocking was specific, because peptide 1 did not block</w:t>
      </w:r>
    </w:p>
    <w:p>
      <w:r>
        <w:t>1: 200, 000) that had been incubated overnight with or without the indicated peptides or human GAD65. Peptide 1 completely blocks the reactivity of serum 1 (pattern IA), significantly inhibits the reactivity of serum</w:t>
        <w:br/>
        <w:t>11 (pattern IB), partially inhibits the reactivity of serum 12 (pattern II),</w:t>
        <w:br/>
        <w:t>but fails to inhibit serum 1701. Peptide 2 does not inhibit binding of any</w:t>
        <w:br/>
        <w:t>of the sera and peptide 170 only inhibits binding of the serum 1701, which</w:t>
        <w:br/>
        <w:t>was raised against it.</w:t>
      </w:r>
    </w:p>
    <w:p>
      <w:r>
        <w:t>1267 SMS 1 SMS 22 __ SMS 7 SMS 30 SMS 9 SMS 12 Figure 4. SMS sera recognize an epitope lof . ——— — / f &amp;? y ~ % / — © 7 ‘ w/ . . . .</w:t>
        <w:br/>
        <w:t>% © » © ® NX » © ® » ¥ ® © cated in the first eight NH»-terminal amino</w:t>
        <w:br/>
        <w:t>vu 7 ov 79° . v v v - vv vu acids. Full-length rat GADe and short delei io 2 io 5 eo Pa 2 x 9 W&amp; © % 2 % 6 o Pa) Yo . ; z a</w:t>
        <w:br/>
        <w:t>9g oF OF =O OF oF oF OF OO OD OF OF DF OF DY oO QF oF of tion mutants lacking 5 an amino acids,</w:t>
        <w:br/>
        <w:t>SF SF FFF FFF FFF FFF FFF FFE respectively, were subjected to SDS-PAGE,</w:t>
        <w:br/>
        <w:t>blotted to PVDF membranes, and immuno-</w:t>
        <w:br/>
        <w:t>+ - _ stained with SMS sera at the following dilutions: SMS 1, 7, 9, 12, 30 at 1: 500 and SMS</w:t>
        <w:br/>
        <w:t>22 at 1: 120. All the sera show identical signal</w:t>
        <w:br/>
        <w:t>or lack of signal with the 1-8 and 1-15 deletion mutants suggesting that they react equally</w:t>
        <w:br/>
        <w:t>12 3 4 5 6 7 8 9, 10 11 12 1314 15 ,, 16 17 18 «919 2 at, well with both mutants and that the NH2rene an Jt Jt J terminal epitope resides in the first eight</w:t>
      </w:r>
    </w:p>
    <w:p>
      <w:r>
        <w:t>Pattern IA Pattern IB Pattern Il</w:t>
      </w:r>
    </w:p>
    <w:p>
      <w:r>
        <w:t>the binding of rabbit IgG raised against either a COOHterminal peptide (serum 1701, Fig. 3, panels 25/26) or a peptide encompassing residues 83-93 in the NH2-terminal region (serum 2001, not shown). Each of these antisera were</w:t>
        <w:br/>
        <w:t>blocked by the peptide against which they were raised (Fig.</w:t>
        <w:br/>
        <w:t>3, panels 31/32 and results not shown). Only peptide 7, in</w:t>
        <w:br/>
        <w:t>the mixture 7-10, caused any block of the reactivity of SMS</w:t>
        <w:br/>
        <w:t>sera. However, blocking by peptide 7 was not specific because it also inhibited the reactivity of several rabbit antisera</w:t>
        <w:br/>
        <w:t>raised against irrelevant peptides (not shown). The reason</w:t>
        <w:br/>
        <w:t>for nonspecific inhibition by peptide 7 of IgG binding to</w:t>
        <w:br/>
        <w:t>GADsgs on dot blots is unclear. This activity was not found</w:t>
        <w:br/>
        <w:t>with peptides 6 and 8, which together account for all but</w:t>
        <w:br/>
        <w:t>two of the amino acids in peptide 7. Thus, among the NH2terminal peptides spanning the first 119 amino acids, only</w:t>
        <w:br/>
        <w:t>peptide 1 specifically blocked the pattern I reactivity of SMS</w:t>
        <w:br/>
        <w:t>Ig Gs and partly inhibited the reactivity of pattern II SMS</w:t>
        <w:br/>
        <w:t>Ig Gs. This result is consistent with a major linear NH2terminal SMS epitope residing in the first 11 amino acids of</w:t>
        <w:br/>
        <w:t>GADs;.</w:t>
      </w:r>
    </w:p>
    <w:p>
      <w:r>
        <w:rPr>
          <w:shd w:val="clear" w:color="auto" w:fill="FFF2CC"/>
        </w:rPr>
        <w:t>To further analyze the reactivity of SMS IgG with the</w:t>
        <w:br/>
        <w:t>NH&gt;-terminal region of GAD65, deletion mutants lacking</w:t>
        <w:br/>
        <w:t>the first 8 and 15 amino acids of rat GAD65, respectively,</w:t>
        <w:br/>
        <w:t>were analyzed by immunoblotting for interaction with SMS</w:t>
        <w:br/>
        <w:t>IgG (Fig. 4). These experiments demonstrated that pattern</w:t>
        <w:br/>
        <w:t>I sera reacted either very weakly (pattern IB) or not at all</w:t>
        <w:br/>
        <w:t>(pattern IA) with both the A1-8 and A1-15 deletion mutants (Fig. 4, lanes 4-15). In contrast, pattern II sera recognized both deletion mutants (Fig. 4, lanes 16-21). All of the</w:t>
        <w:br/>
        <w:t>SMS sera either failed to react with both of the short deletion mutants or showed equal reactivity to both of them (Fig.</w:t>
        <w:br/>
        <w:t>4), indicating that the NH2-terminal linear epitope recognized by SMS sera resides in amino acids 1-8 and that amino</w:t>
        <w:br/>
        <w:t>acids 9~15 do not contribute to this or other SMS epitopes.</w:t>
      </w:r>
    </w:p>
    <w:p>
      <w:r>
        <w:rPr>
          <w:shd w:val="clear" w:color="auto" w:fill="FFF2CC"/>
        </w:rPr>
        <w:t>The results of the peptide blocking experiments and analyses of deletion mutants localize the NH2-terminal epitope</w:t>
        <w:br/>
        <w:t>recognized by SMS sera to the first 8 amino acids.</w:t>
      </w:r>
    </w:p>
    <w:p>
      <w:r>
        <w:t>HLA-DRB1*0301, DQB1*0201 Is the Predominant Haplotype among Patients of Pattern I Seropositivity. Many autoimmune diseases, including IDDM, are strongly associated with</w:t>
        <w:br/>
        <w:t>certain MHC class II haplotypes. Thus 295% of IDDM patients carry the HLA-DRB1*0301, DQB1*0201 (DR3,</w:t>
        <w:br/>
        <w:t>DQw2) and/or DRB1*0401, DQB1*0302 (DR4, DQ8) sus602</w:t>
      </w:r>
    </w:p>
    <w:p>
      <w:r>
        <w:t>residues, whereas residues 9-15 do not contribute to the epitope.</w:t>
      </w:r>
    </w:p>
    <w:p>
      <w:r>
        <w:rPr>
          <w:shd w:val="clear" w:color="auto" w:fill="FFF2CC"/>
        </w:rPr>
        <w:t>ceptibility haplotypes (35). To assess whether SMS and IDDM</w:t>
        <w:br/>
        <w:t>have similar HLA-association, we obtained lymphocytes from</w:t>
        <w:br/>
        <w:t>12 of the SMS patients, 9 with serological pattern I and 3</w:t>
        <w:br/>
        <w:t>with serological pattern II. (Table 4, and Lennon, V., S. Baekkeskov, T. Bugawan, and H. Erlich, manuscript in preparation). 9 of the 12 SMS patients carried the IDDM associated</w:t>
        <w:br/>
        <w:t>allele DQw2 (DQB1*0201), 8 on the DR3 (DRB1*0301)</w:t>
        <w:br/>
        <w:t>and one on the DR7 (DRB1*0701) haplotype. Amongst the</w:t>
        <w:br/>
        <w:t>DQwz? positive patients, 8 (4 of whom were homozygous)</w:t>
        <w:br/>
        <w:t>had serological pattern I reactivity and one had pattern II</w:t>
        <w:br/>
        <w:t>reactivity. The only non-DQ2 positive patient with pattern</w:t>
        <w:br/>
        <w:t>I was positive for the IDDM associated haplotype DR4, DQ8</w:t>
        <w:br/>
        <w:t>(Table 4). Thus all nine patients with serological pattern I</w:t>
        <w:br/>
        <w:t>but only one of the three patients of pattern II carried an</w:t>
        <w:br/>
        <w:t>IDDM associated haplotype (Table 4). One of the pattern</w:t>
        <w:br/>
        <w:t>II patients carried the DRB1*1501, DQB1*0603 (DR2,</w:t>
        <w:br/>
        <w:t>DQwé6) haplotype, which is protective for IDDM (36). The</w:t>
        <w:br/>
        <w:t>DR3, DQw2 IDDM-associated haplotype is particularly</w:t>
        <w:br/>
        <w:t>abundant, whereas the DR4, DQw8 IDDM-associated haplotype is rare in the pattern I SMS patients (Lennon V., S. Baekkeskov, T. Bugawan, and H. Erlich, manuscript in preparation).</w:t>
      </w:r>
    </w:p>
    <w:p>
      <w:r>
        <w:t>Table 4. DR and DQ Haplotypes of SMS Patients</w:t>
      </w:r>
    </w:p>
    <w:p>
      <w:r>
        <w:t>SMS GAD65 Ab</w:t>
        <w:br/>
        <w:t>patient Western blot</w:t>
        <w:br/>
        <w:t>no. DRBi DQBi pattern</w:t>
        <w:br/>
        <w:t>1 0701, 1302 0201, 0604 I</w:t>
      </w:r>
    </w:p>
    <w:p>
      <w:r>
        <w:t>2 0301, 0301 0201, 0201 I</w:t>
      </w:r>
    </w:p>
    <w:p>
      <w:r>
        <w:t>3 1601, 1401 0502, 0503 II</w:t>
      </w:r>
    </w:p>
    <w:p>
      <w:r>
        <w:t>4 1501, 1301 0603, 0602/03 I]</w:t>
      </w:r>
    </w:p>
    <w:p>
      <w:r>
        <w:t>6 0301, 0901 0201, 0303 Il</w:t>
      </w:r>
    </w:p>
    <w:p>
      <w:r>
        <w:t>7 0301, 0401 0201, 0301/02 it</w:t>
      </w:r>
    </w:p>
    <w:p>
      <w:r>
        <w:t>8 0404, 1103 0302, 0301 I</w:t>
      </w:r>
    </w:p>
    <w:p>
      <w:r>
        <w:t>11 0301, 0301 0201, 0201 I</w:t>
      </w:r>
    </w:p>
    <w:p>
      <w:r>
        <w:t>14 0301, 0401 0201, 0302 I</w:t>
      </w:r>
    </w:p>
    <w:p>
      <w:r>
        <w:t>15 0301, 0400 0201, 0301 I</w:t>
      </w:r>
    </w:p>
    <w:p>
      <w:r>
        <w:t>19 0301, 0301 0201, 0201 I</w:t>
        <w:br/>
        <w:t>30 0301, 0301 0201, 0201 I</w:t>
      </w:r>
    </w:p>
    <w:p>
      <w:r>
        <w:t>NHp-terminal Linear GAD65 Epitope in Stiff-Man Syndrome</w:t>
      </w:r>
    </w:p>
    <w:p>
      <w:r>
        <w:t>r~ Hydrophobic modifications</w:t>
        <w:br/>
        <w:t>and membrane anchoring</w:t>
      </w:r>
    </w:p>
    <w:p>
      <w:r>
        <w:t>Froteolytic Conformational epitopes</w:t>
        <w:br/>
        <w:t>P IDDM and SMS</w:t>
        <w:br/>
        <w:t>1 r 1</w:t>
        <w:br/>
        <w:t>| Es GA 1, .</w:t>
        <w:br/>
        <w:t>Lea epitope Linear epitope</w:t>
        <w:br/>
        <w:t>SMS IDDM</w:t>
      </w:r>
    </w:p>
    <w:p>
      <w:r>
        <w:t>Figure 5. Schematic drawing of the GAD65 molecule showing location of humoral epitope areas, membrane anchoring regions, and proteolytic hot spot.</w:t>
      </w:r>
    </w:p>
    <w:p>
      <w:r>
        <w:t>Discussion</w:t>
      </w:r>
    </w:p>
    <w:p>
      <w:r>
        <w:t>Linear Epitopes in GAD65. We have identified a linear</w:t>
        <w:br/>
        <w:t>NH&gt;-terminal epitope in the autoantigen glutamic acid</w:t>
        <w:br/>
        <w:t>decarboxylase, GAD6¢s, that is specifically recognized by autoantibodies in serum of patients with SMS (Fig. 5). This</w:t>
        <w:br/>
        <w:t>epitope is not recognized by anti-GAD65 autoantibodies that</w:t>
        <w:br/>
        <w:t>are associated with 6 cell destruction and development of</w:t>
        <w:br/>
        <w:t>insulin-dependent diabetes in the absence of SMS (Fig. 5).</w:t>
        <w:br/>
        <w:t>Hence specificity for the linear NH2-terminal epitope distinguishes IgG autoantibodies of SMS patients from those of</w:t>
        <w:br/>
        <w:t>IDDM patients. Antibodies of this specificity may be important for the prediction and diagnosis of SMS.</w:t>
      </w:r>
    </w:p>
    <w:p>
      <w:r>
        <w:t>A recent Western blot study of SMS antibody reactivity</w:t>
        <w:br/>
        <w:t>with GAD65 used bacterially expressed recombinant fragments of rat GAD65 coupled to a maltose binding protein</w:t>
        <w:br/>
        <w:t>(24). A fragment containing residues 475-585 of rat GAD65</w:t>
        <w:br/>
        <w:t>was recognized much more strongly than full-length GAD65,</w:t>
        <w:br/>
        <w:t>but the reactivity was abolished by deleting either residues</w:t>
        <w:br/>
        <w:t>475-483 or residues 582-585. Based on these results, the</w:t>
        <w:br/>
        <w:t>authors concluded that the major SMS epitope recognized</w:t>
        <w:br/>
        <w:t>on Western blots is not linear but rather conformational and</w:t>
        <w:br/>
        <w:t>generated by refolding of the denatured amino acid 475-585</w:t>
        <w:br/>
        <w:t>fragment on nitrocellulose. To explain why a partial fragment was more reactive than wild-type rat GAD65, the</w:t>
        <w:br/>
        <w:t>authors suggested that the conformational epitope in residues</w:t>
        <w:br/>
        <w:t>475-585 is partly cryptic in the native molecule (24). Consistent with our results, Butler et al. (24), also reported that</w:t>
        <w:br/>
        <w:t>SMS antibodies recognize rat GAD65 fragments containing</w:t>
        <w:br/>
        <w:t>amino acids 1-95 or 1-195 on Western blots, albeit more</w:t>
        <w:br/>
        <w:t>weakly than the 475-585 fragment.</w:t>
      </w:r>
    </w:p>
    <w:p>
      <w:r>
        <w:t>The pattern II specificity defined in our study clearly</w:t>
        <w:br/>
        <w:t>identifies a major epitope(s) COOH-terminal to residue 101</w:t>
        <w:br/>
        <w:t>in denatured rat GAD65 on Western blots, which may represent the nonlinear epitope described by Butler et al. (24).</w:t>
        <w:br/>
        <w:t>However pattern II reactivity only accounted for 29% of the</w:t>
        <w:br/>
        <w:t>SMS sera analyzed in our study. The remaining 71% of SMS</w:t>
        <w:br/>
        <w:t>sera had a reactivity that was consistent with recognition of</w:t>
        <w:br/>
        <w:t>a dominant NH?-terminal linear epitope but not a major</w:t>
        <w:br/>
        <w:t>epitope further downstream in denatured rat GAD65 on</w:t>
      </w:r>
    </w:p>
    <w:p>
      <w:r>
        <w:t>603 Kim et al.</w:t>
      </w:r>
    </w:p>
    <w:p>
      <w:r>
        <w:t>Western blots. The difference between our results and those</w:t>
        <w:br/>
        <w:t>of Butler et al. (24) is not readily explained. Several possibilities can be suggested. First, we have analyzed all SMS patients at the Mayo Clinic and UCSF over the last 5 yr. The</w:t>
        <w:br/>
        <w:t>study by Butler et al. (24) used sera from 30 patients which</w:t>
        <w:br/>
        <w:t>were selected from a cohort of 72 SMS patients by unknown</w:t>
        <w:br/>
        <w:t>criteria; the selection procedure may have favored pattern II</w:t>
        <w:br/>
        <w:t>sera. Second, their immunoblotting protocol may enhance</w:t>
        <w:br/>
        <w:t>renaturation of the amino acid 475-585 epitope on Western</w:t>
        <w:br/>
        <w:t>blots. A third possibility is that the coupling of the 475-585</w:t>
        <w:br/>
        <w:t>fragment to a maltose binding protein enhances its refolding</w:t>
      </w:r>
    </w:p>
    <w:p>
      <w:r>
        <w:t>on nitrocellulose.</w:t>
        <w:br/>
        <w:t>In addition to linear epitopes associated with SMS and</w:t>
      </w:r>
    </w:p>
    <w:p>
      <w:r>
        <w:t>IDDM respectively (Fig. 5), Ujihara et al. (36) have identified</w:t>
        <w:br/>
        <w:t>a third linear epitope in residues 421-442 in the GAD65 protein. This epitope is recognized by IgG in a rare group of</w:t>
        <w:br/>
        <w:t>IDDM relatives that develop high titers of GAD65 autoantibodies yet carry the HLA-DRB1"1501, DQB1*0603 (DR2,</w:t>
        <w:br/>
        <w:t>DQwé6) haplotype which is protective for diabetes. Interestingly, one of the three SMS patients of pattern II who was</w:t>
        <w:br/>
        <w:t>HLA-haplotyped carried this haplotype. We speculate that</w:t>
        <w:br/>
        <w:t>additional pattern II patients, amongst whom IDDM was</w:t>
        <w:br/>
        <w:t>rare (20%) compared with pattern I patients (44%), may</w:t>
        <w:br/>
        <w:t>carry alleles that are protective for IDDM and that pattern</w:t>
        <w:br/>
        <w:t>II may in some cases include recognition of the epitope described by Ujihara et al. (36). In comparison, none of the</w:t>
        <w:br/>
        <w:t>9 pattern I patients who were HLA-haplotyped were DR2,</w:t>
        <w:br/>
        <w:t>DQwé6 positive. Rather they all carried one or two IDDM</w:t>
        <w:br/>
        <w:t>susceptibility alleles and the DR3, DQw2 allele was particularly abundant (7/9).</w:t>
      </w:r>
    </w:p>
    <w:p>
      <w:r>
        <w:t>The NH?-terminal linear epitope identified in our study</w:t>
        <w:br/>
        <w:t>is identical in rat and human GAD65, which overall share</w:t>
        <w:br/>
        <w:t>295% sequence homology (17). Although it has been</w:t>
        <w:br/>
        <w:t>reported that SMS sera recognize rat and human GAD6¢s</w:t>
        <w:br/>
        <w:t>equally well (24), our preliminary results suggest that the</w:t>
        <w:br/>
        <w:t>downstream epitope(s) may differ between the rat and human</w:t>
        <w:br/>
        <w:t>autoantigen. Thus a 58-kD tryptic fragment of the human</w:t>
        <w:br/>
        <w:t>protein is recognized more strongly on Western blots by some</w:t>
        <w:br/>
        <w:t>pattern IB and pattern II sera than its rat counterpart. Generation of mutants of the human protein and expression in cellular expression systems will be important for characterizing</w:t>
        <w:br/>
        <w:t>the SMS epitope(s) contained in the 58-kD tryptic fragment.</w:t>
      </w:r>
    </w:p>
    <w:p>
      <w:r>
        <w:t>SMS Sera Have an Increased GAD Epitope Recognition Compared with IDDM Sera. Anti-GAD65 autoantibodies differ</w:t>
        <w:br/>
        <w:t>significantly in SMS and IDDM patients with regard to titers</w:t>
        <w:br/>
        <w:t>measured by immunoprecipitation. Titers of autoantibodies</w:t>
        <w:br/>
        <w:t>associated with SMS are orders of magnitude higher than</w:t>
        <w:br/>
        <w:t>in IDDM sera. Thus SMS is characterized by a much stronger</w:t>
        <w:br/>
        <w:t>humoral autoimmune response to GAD65 than is IDDM.</w:t>
      </w:r>
    </w:p>
    <w:p>
      <w:r>
        <w:t>Is the strong antibody response to GAD65 in SMS a result of (a) an increased humoral epitope repertoire in this disease compared with IDDM; (5) an enhanced immune response</w:t>
        <w:br/>
        <w:t>to certain epitopes, or (c) a combination of both? Since no</w:t>
        <w:br/>
        <w:t>monoclonal autoantibodies are yet available from SMS patients, this question is difhcult to address directly. However,</w:t>
        <w:br/>
        <w:t>considerable indirect evidence suggests that the humoral response in SMS sera is more broad than in IDDM. By immunoprecipitation assay, both SMS and IDDM sera recognize</w:t>
      </w:r>
    </w:p>
    <w:p>
      <w:r>
        <w:t>an NHo-terminal deletion mutant of GAD65 lacking the first</w:t>
        <w:br/>
        <w:t>244 amino acids (22, and Shi, Y., and S. Baekkeskov, unpublished results). This suggests that Ig Gs in SMS and IDDM</w:t>
        <w:br/>
        <w:t>sera recognize conformational epitopes in the COOH-terminal</w:t>
        <w:br/>
        <w:t>half of the molecule. In addition, SMS autoantibodies</w:t>
        <w:br/>
        <w:t>specifically recognize the linear NH2-terminal epitope identified in this study. Finally, the incidence of GAD67 autoantibodies in IDDM patients is only 10-20% (8, 9), whereas</w:t>
        <w:br/>
        <w:t>sera of SMS patients generally immunoprecipitate native</w:t>
        <w:br/>
        <w:t>GAD67 (24, 37) albeit less efficiently than GAD65 (24). On</w:t>
        <w:br/>
        <w:t>Western blots, SMS sera react specifically with GAD65 and</w:t>
        <w:br/>
        <w:t>do not recognize GAD¢7. In sum, the humoral autoimmune</w:t>
        <w:br/>
        <w:t>response in SMS seems to include conformational epitopes</w:t>
        <w:br/>
        <w:t>(detected by immunoprecipitation) as well as linear epitope(s)</w:t>
        <w:br/>
        <w:t>(recognized in Western blots) that are not recognized by</w:t>
        <w:br/>
        <w:t>IDDM sera. It is likely that the stronger antibody responses</w:t>
        <w:br/>
        <w:t>associated with SMS reflect both a broader repertoire of epitopes than is characteristic of IDDM as well as higher affinity</w:t>
        <w:br/>
        <w:t>for shared epitopes.</w:t>
      </w:r>
    </w:p>
    <w:p>
      <w:r>
        <w:t>The Linear NHr-terminal Epitope Is Upstream from the Membrane Anchoring Domain and a Proteolytic Hot Spot. We have</w:t>
        <w:br/>
        <w:t>localized the vesicle targeting and membrane anchoring sequences in GAD65 to the second exon of the molecule (5)</w:t>
        <w:br/>
        <w:t>that spans amino acids 25-41 (2). GAD65 has a proteolytic</w:t>
        <w:br/>
        <w:t>hot spot around residues 69-75 encoded by the third exon</w:t>
        <w:br/>
        <w:t>(Fig. 5). GAD65 can be released spontaneously from islet cell</w:t>
        <w:br/>
        <w:t>membranes as a 57-58 kD hydrophilic soluble fragment in</w:t>
        <w:br/>
        <w:t>a time-dependent manner (4). The kinetics of this reaction</w:t>
        <w:br/>
        <w:t>are consistent with an enzymatic cleavage in islet cells (4).</w:t>
        <w:br/>
        <w:t>We speculate that this enzymatic activity may also reside in</w:t>
        <w:br/>
        <w:t>neurons and perhaps result in enhanced exposure of the</w:t>
        <w:br/>
        <w:t>NHz-terminal SMS epitope in a 7-8-kD fragment that remains membrane associated after cleavage.</w:t>
      </w:r>
    </w:p>
    <w:p>
      <w:r>
        <w:rPr>
          <w:shd w:val="clear" w:color="auto" w:fill="FFF2CC"/>
        </w:rPr>
        <w:t>All SMS Patients Are Positive for Antibodies to GAD65. In</w:t>
        <w:br/>
        <w:t>a study of 32 SMS patients from seven different countries,</w:t>
        <w:br/>
        <w:t>which only found GAD autoantibodies in 20 patients (63%),</w:t>
        <w:br/>
        <w:t>it was suggested that SMS patients can be divided into two</w:t>
        <w:br/>
        <w:t>groups based on whether they have GAD autoantibodies or</w:t>
        <w:br/>
        <w:t>not (13). Most of the patients analyzed in our study were</w:t>
        <w:br/>
        <w:t>diagnosed at the Mayo Clinic in Rochester, where the disease was discovered and first described by Moersch and</w:t>
        <w:br/>
        <w:t>Woltman (38). Two patients were diagnosed at UCSF using</w:t>
        <w:br/>
        <w:t>clinical diagnostic criteria similar to those of the Mayo Clinic</w:t>
        <w:br/>
        <w:t>(14). All 35 patients were positive for GAD65 autoantibodies</w:t>
        <w:br/>
        <w:t>both in immunoprecipitation and Western blot assays. Our</w:t>
        <w:br/>
        <w:t>results suggest that a diagnosis of SMS using standardized</w:t>
        <w:br/>
        <w:t>clinical criteria identifies a uniform group of patients with</w:t>
        <w:br/>
        <w:t>strong humoral autoimmunity to GAD65. A SMS-like disorder associated with breast carcinoma was, however, recently</w:t>
        <w:br/>
        <w:t>described in four patients who were seronegative for antiGAD65s antibodies but positive for autoantibodies to a second</w:t>
        <w:br/>
        <w:t>synaptic vesicle protein, amphiphysin (39). Thus anti-GAD65</w:t>
        <w:br/>
        <w:t>autoantibodies may only be a universal characteristic of SMS</w:t>
        <w:br/>
        <w:t>in the absence of a paraneoplasia.</w:t>
      </w:r>
    </w:p>
    <w:p>
      <w:r>
        <w:t>Role of B Cells and GAD65 Autoantibodies in IDDM and</w:t>
        <w:br/>
        <w:t>SMS. In spontaneous rodent models of IDDM, disease can</w:t>
      </w:r>
    </w:p>
    <w:p>
      <w:r>
        <w:t>be transferred by T cells but not B cells (10) and immunoelectronmicroscopic studies suggest that 6 cell destruction</w:t>
        <w:br/>
        <w:t>is mediated by cytotoxic T cells (40). The primary Th responses to GAD65 in the nonobese diabetic mouse are of the</w:t>
        <w:br/>
        <w:t>Th1 subset (12), which is consistent with induction of cytotoxic T cell responses. Although autoantibodies to GAD65</w:t>
        <w:br/>
        <w:t>have not been implicated as effectors of 6 cell destruction,</w:t>
        <w:br/>
        <w:t>it is conceivable that B cells, expressing GAD65-specific IgG</w:t>
        <w:br/>
        <w:t>on the surface, play an important role in antigen presentation in IDDM. Activated B cells are particularly efficient</w:t>
        <w:br/>
        <w:t>presenters of low abundance antigens by virtue of antigen</w:t>
        <w:br/>
        <w:t>capture by their surface immunoglobulins (41) and may well</w:t>
        <w:br/>
        <w:t>be the principal antigen presenting cells that can maintain</w:t>
        <w:br/>
        <w:t>chronic autoimmunity to a rare antigen like GAD65 over the</w:t>
        <w:br/>
        <w:t>several years of progressive 6 cell destruction. The antibody</w:t>
        <w:br/>
        <w:t>binding to an antigen can influence its processing in endosomal</w:t>
        <w:br/>
        <w:t>compartments, and consequently the presentation of epitopes</w:t>
        <w:br/>
        <w:t>to T cells. Thus, antibody binding can suppress some epitopes while boosting others (42). The identification of humoral autoimmune epitopes in the GAD65 molecule which</w:t>
        <w:br/>
        <w:t>are associated with either IDDM susceptibility (22) or protection (36) may provide an example of how specificity of</w:t>
        <w:br/>
        <w:t>autoantibodies can influence autoimmune T cell responses</w:t>
        <w:br/>
        <w:t>resulting in either 6 cell destruction and disease, or absence</w:t>
        <w:br/>
        <w:t>of disease.</w:t>
      </w:r>
    </w:p>
    <w:p>
      <w:r>
        <w:t>Do autoantibodies to GAD65 have a pathogenic role in</w:t>
        <w:br/>
        <w:t>SMS? Although the strong humoral autoimmune GAD65</w:t>
        <w:br/>
        <w:t>responses in SMS may suggest a more direct role of autoantibodies in impairment of GABA-ergic neurons than in destruction of 6 cells, the pathogenicity of SMS antibodies remains to be shown. It is noteworthy that in the absence of</w:t>
        <w:br/>
        <w:t>MHC class I expression (18) autoimmune effector mechanisms directed at neurons would be limited to antibody responses. Furthermore, an involvement of a Th2 subset of</w:t>
        <w:br/>
        <w:t>CD4* cells and strong antibody responses to GAD65 in the</w:t>
        <w:br/>
        <w:t>pathogenicity of SMS, in contrast to a requirement for a Thi</w:t>
        <w:br/>
        <w:t>subset and cytotoxic T cell responses for 8 cell destruction,</w:t>
        <w:br/>
        <w:t>is consistent with the dichotomy of the two diseases. Thus</w:t>
        <w:br/>
        <w:t>SMS without IDDM would ensue in the absence of Th1 helper</w:t>
        <w:br/>
        <w:t>cell and cytotoxic T cell responses to GAD65.</w:t>
      </w:r>
    </w:p>
    <w:p>
      <w:r>
        <w:t>An autoantibody-mediated impairment of GABA-ergic</w:t>
        <w:br/>
        <w:t>neurons would, however, require antigen exposure at the cell</w:t>
        <w:br/>
        <w:t>surface. Although there is some evidence to suggest that GAD</w:t>
        <w:br/>
        <w:t>can appear on the surface of neurons (43), the mechanisms</w:t>
        <w:br/>
        <w:t>of such exposure are unclear. GAD65 is believed to anchor</w:t>
        <w:br/>
        <w:t>at the cytosolic face of synaptic vesicle membranes and surface expression during exocytosis of GABA would require</w:t>
        <w:br/>
        <w:t>a membrane translocation step. The identification of amphiphysin as a target of autoantibodies in a paraneoplastic</w:t>
        <w:br/>
        <w:t>SMS-like syndrome (39) does suggest that a localization of</w:t>
        <w:br/>
        <w:t>a protein to the cytosolic face of synaptic vesicle membranes</w:t>
        <w:br/>
        <w:t>can predispose it for autoantigenicity and that such proteins</w:t>
        <w:br/>
        <w:t>may reach the cell surface by an as yet unknown mechanism.</w:t>
        <w:br/>
        <w:t>Alternatively, SMS autoantibodies may not be involved in</w:t>
        <w:br/>
        <w:t>pathogenicity but rather be only a marker of disease.</w:t>
      </w:r>
    </w:p>
    <w:p>
      <w:r>
        <w:t>604 NH,-terminal Linear GAD65 Epitope in Stiff-Man Syndrome</w:t>
      </w:r>
    </w:p>
    <w:p>
      <w:r>
        <w:t>We are grateful to Dr. K. M. Mc Evoy and colleagues in the Mayo Clinic’s Movement Disorder Clinic</w:t>
        <w:br/>
        <w:t>for their cooperation in identifying SMS patients; Dr. R. Layzer (Department of Neurology) and K. Fye</w:t>
        <w:br/>
        <w:t>(Department of Medicine) from the University of California, San Francisco, for providing SMS patient</w:t>
        <w:br/>
        <w:t>material and for valuable discussions; and Dr. A. Tobin (University of California, Los Angeles) and Dr.</w:t>
        <w:br/>
        <w:t>D. Gottlieb (Washington University, St. Louis, MO) for donation of research materials.</w:t>
      </w:r>
    </w:p>
    <w:p>
      <w:r>
        <w:t>This study was supported by grants from the National Institutes of Health (NIH) (DK-41822-01 and</w:t>
        <w:br/>
        <w:t>CA-37343). M. Jaffe was supported by a NIH training grant in endocrinology; Y. Shi was supported</w:t>
        <w:br/>
        <w:t>by a Juvenile Diabetes Foundation fellowship; and H. J. Aanstoot by the Ter Meulen Foundation and</w:t>
        <w:br/>
        <w:t>by an Albert Renold Fellowship of the European Association for Study of Diabetes.</w:t>
      </w:r>
    </w:p>
    <w:p>
      <w:r>
        <w:t>Address correspondence to Dr. Steinunn Baekkeskov, Hormone Research Institute, 513 Parnassus Ave.,</w:t>
        <w:br/>
        <w:t>Rm. HSW 1090, University of California San Francisco, San Francisco, CA 94143-0543.</w:t>
      </w:r>
    </w:p>
    <w:p>
      <w:r>
        <w:t>Received for publication 3 February 1994 and in revised form 6 May 1994.</w:t>
      </w:r>
    </w:p>
    <w:p>
      <w:r>
        <w:t>References</w:t>
      </w:r>
    </w:p>
    <w:p>
      <w:r>
        <w:t>1.</w:t>
      </w:r>
    </w:p>
    <w:p>
      <w:r>
        <w:t>5.</w:t>
      </w:r>
    </w:p>
    <w:p>
      <w:r>
        <w:t>Erlander, M. G., N. J. Tillakaratne, S. Feldblum, N. Patel, and</w:t>
        <w:br/>
        <w:t>AJ. Tobin. 1991. Two genes encode distinct glutamate decarboxylases. Neuron. 7: 91.</w:t>
      </w:r>
    </w:p>
    <w:p>
      <w:r>
        <w:t>. Bu, D. E, and A. J. Tobin. 1994, The exon-intron organization</w:t>
      </w:r>
    </w:p>
    <w:p>
      <w:r>
        <w:t>of the genes encoding two human glutamate decarboxylases</w:t>
        <w:br/>
        <w:t>(GAD65 and GADg:) suggests that they derive from a</w:t>
        <w:br/>
        <w:t>common ancestral GAD. Genetics. In press.</w:t>
      </w:r>
    </w:p>
    <w:p>
      <w:r>
        <w:t>. Christgau, S., H. Schierbeck, H.-J. Aanstoot, L. Aagaard, K.</w:t>
      </w:r>
    </w:p>
    <w:p>
      <w:r>
        <w:t>Begley, H. Kofod, K. Hejnaes, and S. Baekkeskov. 1991. Pancreatic beta cells express two autoantigenic forms of glutamic</w:t>
        <w:br/>
        <w:t>acid decarboxylase, a 65-k Da hydrophilic form and a 64-k Da</w:t>
        <w:br/>
        <w:t>amphiphilic form which can be both membrane-bound and</w:t>
        <w:br/>
        <w:t>soluble. J. Biol. Chem. 266: 21257.</w:t>
      </w:r>
    </w:p>
    <w:p>
      <w:r>
        <w:t>. Christgau, S., H.-J. Aanstoot, H. Schierbeck, K. Begley, S.</w:t>
      </w:r>
    </w:p>
    <w:p>
      <w:r>
        <w:t>Tullin, K. Hejnaes, and S. Baekkeskov. 1992. Membrane anchoring of the autoantigen GAD65 to microvesicles in pancreatic B-cells by palmitoylation in the NH2-terminal domain.</w:t>
        <w:br/>
        <w:t>J. Cell Biol. 118: 309.</w:t>
      </w:r>
    </w:p>
    <w:p>
      <w:r>
        <w:t>Shi, Y., B. Veit, and S. Baekkeskov. 1994. Amino acid residues</w:t>
        <w:br/>
        <w:t>24-31 but not palmitoylation of cysteines 30 and 45 are required for membrane anchoring of glutamic acid decarboxylase, GAD65. J. Cell Biol. 124: 927.</w:t>
      </w:r>
    </w:p>
    <w:p>
      <w:r>
        <w:t>. Baekkeskov, S., M. Landin, J. K. Kristensen, S. Srikanta, G. J.</w:t>
      </w:r>
    </w:p>
    <w:p>
      <w:r>
        <w:t>Bruining, T. Mandrup-Poulsen, C. de Beaufort, |S Soeldner,</w:t>
        <w:br/>
        <w:t>G. Eisenbarth, F. Lindgren, G. Sundquist, and A. Lernmark.</w:t>
        <w:br/>
        <w:t>1987. Antibodies to a 64, 000 M, human islet cell antigen precede the clinical onset of insulin-dependent diabetes. J. Clin.</w:t>
        <w:br/>
        <w:t>Invest. 79: 926.</w:t>
      </w:r>
    </w:p>
    <w:p>
      <w:r>
        <w:t>. Baekkeskov, S., H.-J. Aanstoot, S. Christgau, A. Reetz, M.</w:t>
      </w:r>
    </w:p>
    <w:p>
      <w:r>
        <w:t>Solimena, M. Cascalho, F. Folli, and H. Richter-Olesen. 1990.</w:t>
        <w:br/>
        <w:t>Identification of the 64K autoantigen in insulin-dependent diabetes as the GABA-synthesizing enzyme glutamic acid decarboxylase. Nature (Lond.). 347: 151.</w:t>
      </w:r>
    </w:p>
    <w:p>
      <w:r>
        <w:t>. Velloso, L. A., O. Kampe, A. Hallberg, L. Christmanson, C.</w:t>
      </w:r>
    </w:p>
    <w:p>
      <w:r>
        <w:t>Betscholtz, and F. A. Karlsson. 1993. Demonstration of GAD65 as the main immunogenic isoform of glutamate decarboxylase in type 1 diabetes and determination of autoantibodies using</w:t>
        <w:br/>
        <w:t>a radioligand produced by eukaryotic expression. J. Clin. Invest. 91: 2084.</w:t>
      </w:r>
    </w:p>
    <w:p>
      <w:r>
        <w:t>. Hagopian, W. A., B, Michelsen, A. E. Karlsen, F. Larsen, A.</w:t>
      </w:r>
    </w:p>
    <w:p>
      <w:r>
        <w:t>Moody, C. E. Grubin, R. Rowe, J. Petersen, R. Mc Evoy, and</w:t>
        <w:br/>
        <w:t>A. Lernmark. 1993. Autoantibodies in IDDM _ primarily</w:t>
        <w:br/>
        <w:t>tecognize the 65, 000-M, rather than the 67, 000-M, isoform</w:t>
      </w:r>
    </w:p>
    <w:p>
      <w:r>
        <w:t>605</w:t>
      </w:r>
    </w:p>
    <w:p>
      <w:r>
        <w:t>Kim et al.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of glutamic acid decarboxylase. Diabetes. 42: 631.</w:t>
      </w:r>
    </w:p>
    <w:p>
      <w:r>
        <w:t>Cooke, A. 1990. An overview on possible mechanisms of destruction of the insulin-producing beta cell. Curr. Top. Micro.</w:t>
        <w:br/>
        <w:t>Immunol. 164: 125.</w:t>
      </w:r>
    </w:p>
    <w:p>
      <w:r>
        <w:t>Tisch, R., X.-D. Yang, S. M. Singer, R. S. Liblau, L. Fugger,</w:t>
        <w:br/>
        <w:t>and H. O. Mc Devitt. 1993. Immune response to glutamic acid</w:t>
        <w:br/>
        <w:t>decarboxylase correlates with insulitis in non-obese diabetic</w:t>
        <w:br/>
        <w:t>mice. Nature (Lond.). 366: 72.</w:t>
      </w:r>
    </w:p>
    <w:p>
      <w:r>
        <w:t>Kaufman, D. L., M. Clare-Salzler, J. Tian, T. Forsthuber, G. S. P.</w:t>
        <w:br/>
        <w:t>Ting, P. Robinson, M. A. Atkinson, E. E. Sercarz, A. J. Tobin,</w:t>
        <w:br/>
        <w:t>and PV, Lehmann. 1993. Spontaneous loss of T cell tolerance</w:t>
        <w:br/>
        <w:t>to glutamic acid decarboxylase in murine insulin-dependent</w:t>
        <w:br/>
        <w:t>diabetes. Nature (Lond.). 366: 69.</w:t>
      </w:r>
    </w:p>
    <w:p>
      <w:r>
        <w:t>Solimena, M., FE Folli, R. Aparisi, G. Pozza, and P. De Camilli.</w:t>
        <w:br/>
        <w:t>1990. Autoantibodies to GABA-ergic neurons and pancreatic</w:t>
        <w:br/>
        <w:t>B cells in stiff-man syndrome. N. Engl. J. Med. 322: 1555.</w:t>
        <w:br/>
        <w:t>Lorish, T. R. 1989. Stiff-man syndrome updated. Mayo Clin.</w:t>
        <w:br/>
        <w:t>Proc. 64: 629.</w:t>
      </w:r>
    </w:p>
    <w:p>
      <w:r>
        <w:t>Karlsen, A. E., W. A. Hagopian, J. S. Petersen, E. Boel, T. Dyrberg, C. E. Grubin, B. K. Michelsen, O. D. Madsen, and A.</w:t>
        <w:br/>
        <w:t>Lernmark. 1992. Recombinant glutamic acid decarboxylase</w:t>
        <w:br/>
        <w:t>(representing the single isoform expressed in human islets) detects IDDM-associated 64, 000-M, autoantibodies. Diabetes.</w:t>
        <w:br/>
        <w:t>41: 1355.</w:t>
      </w:r>
    </w:p>
    <w:p>
      <w:r>
        <w:t>Michelsen, B. K., J. S. Petersen, J. S. Boel, A. Moldrup, T. Dyrberg, and O. D. Madsen. 1991. Cloning, characterization, and</w:t>
        <w:br/>
        <w:t>autoimmune recognition of rat islet glutamic acid decarboxylase in insulin-dependent diabetes mellitus. Proc. Natl. Acad.</w:t>
        <w:br/>
        <w:t>Sci. USA. 88: 8754.</w:t>
      </w:r>
    </w:p>
    <w:p>
      <w:r>
        <w:t>Bu, D. F., M. G. Erlander, B. C. Hitz, N. J. K. Tillakaratne, D. L.</w:t>
        <w:br/>
        <w:t>Kaufman, C. B. Wagner-Mc Pherson, G. A. Evans, and A. J.</w:t>
        <w:br/>
        <w:t>Tobin. 1992. Two human glutamate decarboxylases, 65-k Da</w:t>
        <w:br/>
        <w:t>GAD and 67-k Da GAD, are each encoded by a single gene.</w:t>
        <w:br/>
        <w:t>Proc. Natl. Acad. Sci. USA. 89: 2115.</w:t>
      </w:r>
    </w:p>
    <w:p>
      <w:r>
        <w:t>Wong, G. HW., P. F. Bartlett, I. Clark-Lewis, F. Battye, and</w:t>
        <w:br/>
        <w:t>JW. Schrader. 1984. Inducible expression of H-2 and Ia antigens on brain cells. Nature (Lond.). 310: 688.</w:t>
      </w:r>
    </w:p>
    <w:p>
      <w:r>
        <w:t>Baekkeskov, S., T. Kanatsuna, L. Klareskog, D. A. Nielsen, P. A.</w:t>
        <w:br/>
        <w:t>Peterson, A. H. Rubenstein, D. F. Steiner, and A. Lernmark.</w:t>
        <w:br/>
        <w:t>1981. Expression of major histocompatibility antigens on pancreatic islet cells. Proc. Natl. Acad. Sci. USA. 78: 6456.</w:t>
        <w:br/>
        <w:t>Oldstone, M. B., M. Nerenberg, P. Southern, J. Price, and H.</w:t>
        <w:br/>
        <w:t>Lewicki. 1991. Virus infection triggers insulin-dependent dia-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betes mellitus in a transgenic model: role of anti-self (virus)</w:t>
        <w:br/>
        <w:t>immune response. Cell. 65: 319.</w:t>
      </w:r>
    </w:p>
    <w:p>
      <w:r>
        <w:t>Ohashi, P. S., S$. Oehen, K. Buerki, H. Pircher, CT. Ohashi,</w:t>
        <w:br/>
        <w:t>B. Odermatt, B. Malissen, R. M. Zinkernagel, and H. Hengartner. 1991. Ablation of “tolerance” and induction of diabetes by virus infection in viral antigen transgenic mice. Cell.</w:t>
        <w:br/>
        <w:t>65: 305.</w:t>
      </w:r>
    </w:p>
    <w:p>
      <w:r>
        <w:t>Richter, W., Y. Shi, and S. Baekkeskov. 1993. Autoreactive</w:t>
        <w:br/>
        <w:t>epitopes in glutamic acid decarboxylase defined by diabetesassociated human monoclonal antibodies. Proc. Natl. Acad. Sci.</w:t>
        <w:br/>
        <w:t>USA. 90: 2832.</w:t>
      </w:r>
    </w:p>
    <w:p>
      <w:r>
        <w:t>Mauch, L., C. C. Abney, H. Berg, W. A. Scherbaum, B. Liedvogel, and W. Northemann. 1993. Characterization of a linear</w:t>
        <w:br/>
        <w:t>epitope within the human pancreatic 64-k Da glutamic acid</w:t>
        <w:br/>
        <w:t>decarboxylase and its autoimmune recognition by sera from</w:t>
        <w:br/>
        <w:t>insulin-dependent diabetes mellitus patients. Eur. J. Biochem.</w:t>
        <w:br/>
        <w:t>212: 597.</w:t>
      </w:r>
    </w:p>
    <w:p>
      <w:r>
        <w:t>Butler, M. H., M. Solimena, R. Dirkx, Jr., A. Hayday, and</w:t>
        <w:br/>
        <w:t>P. De Camilli. 1993. Identification of a dominant epitope of</w:t>
        <w:br/>
        <w:t>glutamic acid decarboxylase (GAD-65) recognized by autoantibodies in stiff-man syndrome. J. Exp Med. 178: 2097.</w:t>
        <w:br/>
        <w:t>Christie, M., M. Landin-Olsson, G. Sundkvist, G. Dahlquist,</w:t>
        <w:br/>
        <w:t>A. Lernmark, and S$. Baekkeskov. 1988. Antibodies to a M,-</w:t>
        <w:br/>
        <w:t>64000 islet cell protein in Swedish children with newly diagnosed Type 1 (insulin-dependent) diabetes. Diabetologia. 31: 597.</w:t>
        <w:br/>
        <w:t>Aanstoot, H.-J., E. Sigurdsson, Y. Shi, S. Christgau, D.</w:t>
        <w:br/>
        <w:t>Grobbee, G. J. Bruining, J. L. Molenaar, A. Hofman, and S.</w:t>
        <w:br/>
        <w:t>Baekkeskov. 1994. Value of antibodies to GAD65 combined</w:t>
        <w:br/>
        <w:t>with islet cell cytoplasmic antibodies for predicting type 1 (insulin dependent) diabetes mellitus in a childhood population.</w:t>
        <w:br/>
        <w:t>Diabetologia. In press.</w:t>
      </w:r>
    </w:p>
    <w:p>
      <w:r>
        <w:t>Kim, J., W. Richter, H.-J. Aanstoot, Y. Shi, Q. Fu, R. Rajotte,</w:t>
        <w:br/>
        <w:t>G. Warnock, and S. Baekkeskov. 1993. Differential expression</w:t>
        <w:br/>
        <w:t>of GAD65 and GAD, in human, rat, and mouse pancreatic</w:t>
        <w:br/>
        <w:t>islets. Diabetes. 42: 1799.</w:t>
      </w:r>
    </w:p>
    <w:p>
      <w:r>
        <w:t>Chang, Y. C., and D. I. Gottlieb. 1988. Characterization of the</w:t>
        <w:br/>
        <w:t>proteins purified with monoclonal antibodies to glutamic acid</w:t>
        <w:br/>
        <w:t>decarboxylase. J. Neurosci, 8: 2123.</w:t>
      </w:r>
    </w:p>
    <w:p>
      <w:r>
        <w:t>Gottlieb, D. I., ¥. C. Chang, and J. E. Schwob. 1986. Monoclonal antibodies to glutamic acid decarboxylase. Proc. Natl.</w:t>
        <w:br/>
        <w:t>Acad. Sci. USA. 83: 8808.</w:t>
      </w:r>
    </w:p>
    <w:p>
      <w:r>
        <w:t>Summers, M. D., and G. E. Smith. 1987. A manual of methods</w:t>
        <w:br/>
        <w:t>for baculovirus vectors and insect cell culture procedures. Tex.</w:t>
        <w:br/>
        <w:t>Agric. Exp. Stn. Bull. 1555: 1.</w:t>
      </w:r>
    </w:p>
    <w:p>
      <w:r>
        <w:t>606</w:t>
      </w:r>
    </w:p>
    <w:p>
      <w:r>
        <w:t>31.</w:t>
      </w:r>
    </w:p>
    <w:p>
      <w:r>
        <w:t>32.</w:t>
      </w:r>
    </w:p>
    <w:p>
      <w:r>
        <w:t>33.</w:t>
      </w:r>
    </w:p>
    <w:p>
      <w:r>
        <w:t>34,</w:t>
      </w:r>
    </w:p>
    <w:p>
      <w:r>
        <w:t>35,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41.</w:t>
      </w:r>
    </w:p>
    <w:p>
      <w:r>
        <w:t>42,</w:t>
      </w:r>
    </w:p>
    <w:p>
      <w:r>
        <w:t>Landin-Olsson, M., F. A. Karlsson, A. Lernmark, G. Sundkvist, and the Diabetes Incidence Study in Sweden Group. 1992.</w:t>
        <w:br/>
        <w:t>Islet cell and thyrogastric antibodies in 633 consecutive 15to 34-yr-old patients in the diabetes incidence study in Sweden.</w:t>
        <w:br/>
        <w:t>Diabetes. 41: 1022.</w:t>
      </w:r>
    </w:p>
    <w:p>
      <w:r>
        <w:t>Greenbaum, C. J., J. P. Palmer, S. Nagataki, Y. Yamaguchi, J. L.</w:t>
        <w:br/>
        <w:t>Molenaar, W. A. M. Van Beers, N. K. Maclaren, and A. Lernmark and Participating Laboratories. 1991. Improved specificity</w:t>
        <w:br/>
        <w:t>of ICA assays in the Fourth International Immunology of Diabetes Serum Exchange Workshop. Diabetes. 41: 1570.</w:t>
        <w:br/>
        <w:t>Erlich, H. A., T. Bugawan, A. Begovich, S. Scharf, R. Griffith,</w:t>
        <w:br/>
        <w:t>R. Higuchi, and P. S. Walsh. 1991. HLA-DR, DQ, and DP</w:t>
        <w:br/>
        <w:t>typing using PCR amplification and immobilized probes. Eur.</w:t>
        <w:br/>
        <w:t>J. Immunogenet. 18: 33.</w:t>
      </w:r>
    </w:p>
    <w:p>
      <w:r>
        <w:t>Bugawan, T., and H. A. Erlich. 1991. Rapid typing of HLADQB1 DNA polymorphism using nonradioactive oligonucleotide probes and amplified DNA. Immunogenetics. 33: 163.</w:t>
        <w:br/>
        <w:t>Erlich, H. A. 1990. HLA class II polymorphism and genetic</w:t>
        <w:br/>
        <w:t>susceptibility to insulin-dependent diabetes mellitus. Curr. Top.</w:t>
        <w:br/>
        <w:t>in Microbiol. Immunol. 164: 41.</w:t>
      </w:r>
    </w:p>
    <w:p>
      <w:r>
        <w:t>Ujihara, N., D. Daw, R. Gianani, Y. Liping, and A. C. Powers.</w:t>
        <w:br/>
        <w:t>1993. Identification of distinct GAD autoantibody subtypes</w:t>
        <w:br/>
        <w:t>and a GAD protein epitope. Autoimmunity. 15(Suppl.): 68.</w:t>
        <w:br/>
        <w:t>Richter, W., S. Seissler, W. Northemann, S. Wolfahrt, H.-M.</w:t>
        <w:br/>
        <w:t>Meinck, and W. A. Scherbaum. 1993. Cytoplasmic islet cell</w:t>
        <w:br/>
        <w:t>antibodies recognize distinct islet antigens in IDDM but not</w:t>
        <w:br/>
        <w:t>in stiff man syndrome. Diabetes. 41: 1642.</w:t>
      </w:r>
    </w:p>
    <w:p>
      <w:r>
        <w:t>Moersch, F. P., and W. H. Woltman. 1956. Progressive and fluctuating muscular rigidity and spasm (stiff-man syndrome): report of a case and some observation in 13 other cases. Mayo</w:t>
        <w:br/>
        <w:t>Clin. Proc. 31: 421.</w:t>
      </w:r>
    </w:p>
    <w:p>
      <w:r>
        <w:t>De Camilli, P., A. Thomas, R. Cofiell, F. Folli, B. Lichte, G.</w:t>
        <w:br/>
        <w:t>Piccolo, H.-M. Meinck, M. Austoni, G. Fassetta, G. Bottazzo,</w:t>
        <w:br/>
        <w:t>et al. 1993. The synaptic vesicle-associated protein amphiphysin</w:t>
        <w:br/>
        <w:t>is the 138-kD autoantigen of stiff-man syndrome with breast</w:t>
        <w:br/>
        <w:t>cancer. J. Exp, Med. 178: 2219.</w:t>
      </w:r>
    </w:p>
    <w:p>
      <w:r>
        <w:t>. Nagata, M., and J.-W. Yoon. 1992. Studies on autoimmunity</w:t>
      </w:r>
    </w:p>
    <w:p>
      <w:r>
        <w:t>for T cell-mediated @-cell destruction. Diabetes. 41: 998.</w:t>
        <w:br/>
        <w:t>Lanzavecchia, A. 1987. Antigen uptake and accumulation in</w:t>
        <w:br/>
        <w:t>antigen-specific B cells. Immunol. Rev. 99: 39.</w:t>
      </w:r>
    </w:p>
    <w:p>
      <w:r>
        <w:t>Watts, C., and A. Lanzavecchia. 1993. Suppressive effect of</w:t>
        <w:br/>
        <w:t>antibody on processing of T cell epitopes. J. Exp Med. 178: 1459.</w:t>
      </w:r>
    </w:p>
    <w:p>
      <w:r>
        <w:t>. Docherty, M. 1991. Novel neuronal neurotransmitter-specific</w:t>
      </w:r>
    </w:p>
    <w:p>
      <w:r>
        <w:t>cell-surface molecules. Biochem. Soc. Trans. 19: 87.</w:t>
      </w:r>
    </w:p>
    <w:p>
      <w:r>
        <w:t>NH&gt;-terminal Linear GAD65 Epitope in Stiff-Man Syndrome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t>Higher Autoantibody Levels and Recognition of a</w:t>
        <w:br/>
        <w:t>Linear NH2-terminal Epitope in the Autoantigen</w:t>
        <w:br/>
        <w:t>GAD65, Distinguish Stiff-Man Syndrome</w:t>
      </w:r>
    </w:p>
    <w:p>
      <w:r>
        <w:t>from Insulin-dependent Diabetes Mellitus</w:t>
      </w:r>
    </w:p>
    <w:p>
      <w:r>
        <w:t>By John Kim,” Mark Namchuk,* Teodorica Bugawan,? Qin Fu,”</w:t>
        <w:br/>
        <w:t>Marc Jaffe,” Yuguang Shi,” Henk-Jan Aanstoot,”</w:t>
      </w:r>
    </w:p>
    <w:p>
      <w:r>
        <w:t>Christoph W. Turck,$ Henry Erlich,t Vanda Lennon, |l</w:t>
        <w:br/>
        <w:t>and Steinunn Baekkeskov*</w:t>
      </w:r>
    </w:p>
    <w:p>
      <w:r>
        <w:t>From the *Departments of Medicine and Microbiology/Immunology, Hormone Research</w:t>
        <w:br/>
        <w:t>Institute, University of California San Francisco, San Francisco California 94143; the</w:t>
        <w:br/>
        <w:t>Department of Human Genetics, Roche Molecular Systems, Alameda, California 94501; the</w:t>
        <w:br/>
        <w:t>SHoward Hughes Medical Institute, and Department of Medicine, University of California San</w:t>
        <w:br/>
        <w:t>Francisco, San Francisco, California; 94143; and the (Departments of Neurology, Immunology,</w:t>
        <w:br/>
        <w:t>and Laboratory Medicine/Pathology, Mayo Clinic Medical School, Rochester, Minnesota 55905</w:t>
      </w:r>
    </w:p>
    <w:p>
      <w:r>
        <w:t>Summary</w:t>
      </w:r>
    </w:p>
    <w:p>
      <w:r>
        <w:t>The smaller form of the GABA-synthesizing enzyme glutamic acid decarboxylase (GAD65) is</w:t>
        <w:br/>
        <w:t>a major autoantigen in two human diseases that affect its principal sites of expression. Thus,</w:t>
        <w:br/>
        <w:t>destruction of pancreatic β cells, which results in insulin-dependent diabetes mellitus (IDDM),</w:t>
        <w:br/>
        <w:t>and impairment of GABA-ergic synaptic transmission in Stiff-Man syndrome (SMS) are both</w:t>
        <w:br/>
        <w:t>characterized by circulating autoantibodies to GAD65. Anti-GAD65 autoantibodies in IDDM are</w:t>
        <w:br/>
        <w:t>predominantly directed to conformational epitopes. Here we report the characterization of humoral</w:t>
        <w:br/>
        <w:t>autoimmune responses to GAD65 in 35 SMS patients, of whom 13 (37%) also had IDDM. All</w:t>
        <w:br/>
        <w:t>SMS patients immunoprecipitated native GAD65 and the main titers were orders of magnitude</w:t>
        <w:br/>
        <w:t>higher than in IDDM patients. Furthermore, in contrast to the situation in IDDM, autoantibodies</w:t>
        <w:br/>
        <w:t>in 35 of 35 (100%) of SMS patients recognized denatured GAD65 on Western blots. Two major</w:t>
        <w:br/>
        <w:t>patterns of epitope specificity were identified on Western blots. The first pattern, detected in</w:t>
        <w:br/>
        <w:t>25 of 35 SMS patients (71%), of whom 11 had IDDM (44%), was predominantly reactive with</w:t>
        <w:br/>
        <w:t>a linear NH2-terminal epitope residing in the first eight amino acids of GAD65. Nine of nine</w:t>
        <w:br/>
        <w:t>individuals who were HLA-haplotyped in this group carried an IDDM susceptibility haplotype</w:t>
        <w:br/>
        <w:t>and HLA-DR3, DQw2 was particularly abundant. The second pattern, detected in 10 of 35</w:t>
        <w:br/>
        <w:t>patients (29%) of whom two had IDDM (20%), included reactivity with the NH2-terminal</w:t>
        <w:br/>
        <w:t>epitope plus strong reactivity with one or more additional epitope(s) residing COOH-terminal</w:t>
        <w:br/>
        <w:t>to amino acid 101. The second epitope pattern may represent epitope spreading in the GAD65</w:t>
        <w:br/>
        <w:t>molecule, but may also include some cases of epitope recognition associated with IDDM resistant</w:t>
        <w:br/>
        <w:t>HLA-haplotypes. The principal NH2-terminal linear epitope in GAD65 distinguishes the</w:t>
        <w:br/>
        <w:t>reactivity of SMS and IDDM autoantibodies and may be a determinant of pathogenicity for</w:t>
        <w:br/>
        <w:t>GABA-ergic neurons. The greater magnitude and distinct specificity of the humoral response</w:t>
        <w:br/>
        <w:t>to GAD65 in SMS may reflect a biased involvement of the T helper cell type 2 (Th2) subset</w:t>
        <w:br/>
        <w:t>of CD4* T cells and antibody responses, whereas IDDM is likely mediated by the Th1 subset</w:t>
        <w:br/>
        <w:t>of CD4* T cells and cytotoxic T cell responses.</w:t>
      </w:r>
    </w:p>
    <w:p>
      <w:r>
        <w:t>he synthesizing enzyme for the inhibitory neurotransmitter GABA, glutamic acid decarboxylase (GAD), is</w:t>
        <w:br/>
        <w:t>encoded by two nonallelic genes, GAD65 and GAD67 (1),</w:t>
        <w:br/>
        <w:t>which share a similar exon-intron structure and are probably</w:t>
      </w:r>
    </w:p>
    <w:p>
      <w:r>
        <w:t>1 Abbreviations used in this paper: AET, aminoethylisothiouranium bromide;</w:t>
        <w:br/>
        <w:t>DTT, dithiothreitol; F/M, female/male; GAD, glutamic acid decarboxylase;</w:t>
      </w:r>
    </w:p>
    <w:p>
      <w:r>
        <w:t>derived from a common ancestral gene (2). These two GAD</w:t>
        <w:br/>
        <w:t>proteins share extensive homology except in their first 95 amino</w:t>
      </w:r>
    </w:p>
    <w:p>
      <w:r>
        <w:t>HMAP, Hepes/NaOH/Mg Cl2, AET, PLP; ICA, islet cell cytoplasmic</w:t>
        <w:br/>
        <w:t>antibodies; IDDM, insulin-dependent diabetes mellitus; JDF; Juvenile</w:t>
        <w:br/>
        <w:t>Diabetes Foundation; PLP, pyridoxal 5'phosphate; PVDF, polyvinylidene</w:t>
        <w:br/>
        <w:t>difluoride; SMS, Stiff-Man syndrome; TBS, tris-buffered saline.</w:t>
      </w:r>
    </w:p>
    <w:p>
      <w:r>
        <w:t>595 J. Exp. Med. © The Rockefeller University Press » 0022-1007/94/08/0595/12 $2. 00</w:t>
        <w:br/>
        <w:t>Volume 180 August 1994 595-606</w:t>
      </w:r>
    </w:p>
    <w:p>
      <w:r>
        <w:t>acids (1). Both are synthesized as hydrophilic soluble molecules (3), but only GAD65, which is found in neurons and</w:t>
        <w:br/>
        <w:t>pancreatic ( cells, undergoes posttranslational lipid modification in the NH2-terminal domain to become targeted and</w:t>
        <w:br/>
        <w:t>anchored to the membrane of synaptic-like microvesicles,</w:t>
        <w:br/>
        <w:t>which store and secrete GABA (3-5).</w:t>
      </w:r>
    </w:p>
    <w:p>
      <w:r>
        <w:t>Autoantibodies to GAD65 are detected in 80% of individuals who develop insulin-dependent diabetes mellitus</w:t>
        <w:br/>
        <w:t>(IDDM) (6, 7). Autoantibodies to GAD67 are detected in</w:t>
        <w:br/>
        <w:t>only a small fraction of IDDM patients, and seem to represent anti-GAD65 autoantibodies that crossreact with the</w:t>
        <w:br/>
        <w:t>larger isoform (8, 9). T lymphocytes are implicated as the</w:t>
        <w:br/>
        <w:t>effectors of 8 cell destruction (10). GAD65 has been identified as the primary T cell autoantigen in the nonobese diabetic mouse model of IDDM, and induction of tolerance to</w:t>
        <w:br/>
        <w:t>GAD65 in young mice prevents the disease (11, 12).</w:t>
      </w:r>
    </w:p>
    <w:p>
      <w:r>
        <w:t>Autoantibodies to GAD65 are also found in a rare neurological disorder called Stiff-Man syndrome (SMS) (13). Stiffness</w:t>
        <w:br/>
        <w:t>of axial muscles and superimposed painful spasms are characteristic of this disorder and are alleviated by benzodiazepines,</w:t>
        <w:br/>
        <w:t>a finding that is consistent with the hypothesis that SMS</w:t>
        <w:br/>
        <w:t>represents an impairment of GABA-ergic neurotransmission</w:t>
        <w:br/>
        <w:t>in the central nervous system (14). SMS is characterized by</w:t>
        <w:br/>
        <w:t>a 30-40% coincidence with IDDM. Conversely, however,</w:t>
        <w:br/>
        <w:t>SMS is diagnosed in &lt;1/10* IDDM patients and in &lt;1/10°</w:t>
        <w:br/>
        <w:t>individuals in the general population. If GAD is a primary</w:t>
        <w:br/>
        <w:t>autoantigen in both SMS and IDDM, the question is why</w:t>
        <w:br/>
        <w:t>the diseases do not always coincide. At least three possibilities can be suggested. First, neurons and 8 cells may express</w:t>
        <w:br/>
        <w:t>forms of GAD that differ antigenically. Second, the accessibility of GAD to the immune system may differ in the two</w:t>
        <w:br/>
        <w:t>tissues because neurons, but not § cells, are protected by the</w:t>
        <w:br/>
        <w:t>blood brain barrier. Third, the humoral and/or cellular immune responses to GAD65 may differ in the two diseases.</w:t>
        <w:br/>
        <w:t>The demonstration that 8 cell and neuronal forms of GAD</w:t>
        <w:br/>
        <w:t>are identical with regard to antigenicity and sequence (3, 15-17)</w:t>
        <w:br/>
        <w:t>seems to exclude the first possibility, although minor differences in posttranslational modification have not been ruled</w:t>
        <w:br/>
        <w:t>out. The two tissues clearly do differ in their vulnerability</w:t>
        <w:br/>
        <w:t>to immune system interactions. In addition to their sequestration behind the blood brain barrier, neurons do not express MHC class I antigens (18). In contrast, 6 cells are readily</w:t>
        <w:br/>
        <w:t>accessible to circulating immunological effectors and express</w:t>
        <w:br/>
        <w:t>MHC class I antigens (19) that can target them for killing</w:t>
        <w:br/>
        <w:t>by cytotoxic T lymphocytes (20, 21). These differences can</w:t>
        <w:br/>
        <w:t>explain why SMS is a rare disease in individuals afflicted with</w:t>
        <w:br/>
        <w:t>IDDM, but not why only 30-40% of SMS patients develop</w:t>
        <w:br/>
        <w:t>diabetes. To explain the low penetrance of IDDM in SMS,</w:t>
        <w:br/>
        <w:t>we hypothesize that the immune mechanisms in SMS and</w:t>
        <w:br/>
        <w:t>IDDM reflect distinct recognition of GAD.</w:t>
      </w:r>
    </w:p>
    <w:p>
      <w:r>
        <w:t>To assess possible differences in recognition of GAD, we</w:t>
        <w:br/>
        <w:t>have begun to characterize the target epitopes of the humoral</w:t>
        <w:br/>
        <w:t>autoimmune response in the two diseases. The predominant</w:t>
        <w:br/>
        <w:t>epitopes for GAD65 autoantibodies associated with IDDM</w:t>
        <w:br/>
        <w:t>are conformational and localized to the COOH-terminal and</w:t>
        <w:br/>
        <w:t>middle regions of the GAD65 molecule (22). In rare cases</w:t>
        <w:br/>
        <w:t>where IDDM autoantibodies recognize the denatured</w:t>
        <w:br/>
        <w:t>GAD65 molecule on Western blots, the epitope has been</w:t>
      </w:r>
    </w:p>
    <w:p>
      <w:r>
        <w:t>596</w:t>
      </w:r>
    </w:p>
    <w:p>
      <w:r>
        <w:t>localized to the COOH-terminal domain and may represent</w:t>
        <w:br/>
        <w:t>the phenomenon of restricted epitope spreading (22, 23). We</w:t>
        <w:br/>
        <w:t>and others have shown that GAD autoantibodies in SMS react</w:t>
        <w:br/>
        <w:t>with the denatured antigen on Western blots (7, 13, 24) suggesting that the humoral autoimmune response to GAD65</w:t>
        <w:br/>
        <w:t>differs in IDDM and SMS. In the present study we have characterized an epitope that clearly distinguishes SMS autoantibodies from those of IDDM.</w:t>
      </w:r>
    </w:p>
    <w:p>
      <w:r>
        <w:t>Materials and Methods</w:t>
      </w:r>
    </w:p>
    <w:p>
      <w:r>
        <w:t xml:space="preserve">Antisera. </w:t>
      </w:r>
      <w:r>
        <w:rPr>
          <w:shd w:val="clear" w:color="auto" w:fill="FFF2CC"/>
        </w:rPr>
        <w:t>Sera were obtained with informed consent from 33</w:t>
        <w:br/>
        <w:t>SMS patients identified at the Mayo Clinic (Rochester, MN) during</w:t>
        <w:br/>
        <w:t>the period of 1989-1992, and from two patients who attended the</w:t>
        <w:br/>
        <w:t>University of California, San Francisco (UCSF) Neurology Clinic</w:t>
        <w:br/>
        <w:t>during the period of 1991-1993. The patients were diagnosed using</w:t>
        <w:br/>
        <w:t>uniform standardized criteria developed at the Mayo Clinic and</w:t>
        <w:br/>
        <w:t>adapted at UCSF (14).</w:t>
      </w:r>
      <w:r>
        <w:t xml:space="preserve"> The age, sex, age at onset of SMS, and the</w:t>
        <w:br/>
        <w:t>coexistence with other autoimmune disorders, including IDDM,</w:t>
        <w:br/>
        <w:t>are shown in Table 1. Control human sera included: (a) Sera from</w:t>
        <w:br/>
        <w:t>11 newly diagnosed IDDM patients. This group included a serum</w:t>
        <w:br/>
        <w:t>(no. 675, “IDDM serum 2” in this study, female aged 11 years)</w:t>
        <w:br/>
        <w:t>that is used as a standard for quantitative analyses of GAD65 autoantibodies by several laboratories (9, 25, 26) and has an arbitrary</w:t>
        <w:br/>
        <w:t>value of 10 in our GAD65 antibody assay (26). The remaining sera</w:t>
        <w:br/>
        <w:t>in this group were from 10 individuals selected for having the highest</w:t>
        <w:br/>
        <w:t>GAD65 antibody reactivity amongst 143 newly diagnosed IDDM</w:t>
        <w:br/>
        <w:t>patients collected from the USA and Scandinavia (Table 2). (6) Sera</w:t>
        <w:br/>
        <w:t>from 10 healthy controls (female/male [F/M] = 3: 7; mean age +</w:t>
        <w:br/>
        <w:t>SD = 29. 8 + 4. 1; range 22-34). (c) Sera from 10 patients diagnosed at UCSF with polyendocrine autoimmune disorder but not</w:t>
        <w:br/>
        <w:t>SMS (F/M = 9: 1; mean age + SD = 45. 7 + 19. 5; range 31-75).</w:t>
        <w:br/>
        <w:t>Each autoimmune disorder coexisting in the SMS patients was represented in at least one of these control patients. Eight of the polyendocrine control patients had IDDM (duration 0-31 yr; mean</w:t>
        <w:br/>
        <w:t>+ SD 12. 6 + 12. 1) and six of those were GAD65 antibody positive (Table 2).</w:t>
      </w:r>
    </w:p>
    <w:p>
      <w:r>
        <w:t>Rabbit antisera 1267 and 1701 were raised against a 19-amino</w:t>
        <w:br/>
        <w:t>acid peptide derived from the COOH terminus of rat GAD67</w:t>
        <w:br/>
        <w:t>Both sera react equally well with rat and human GADs; and</w:t>
        <w:br/>
        <w:t>GAD67 (3, 27). Rabbit antiserum 2001 was raised against a peptide corresponding to residues 83-93 of human GAD65. The</w:t>
        <w:br/>
        <w:t>mouse monoclonal antibody GAD6 (28) is specific for GAD65 (3,</w:t>
        <w:br/>
        <w:t>27) and was kindly donated by Dr. D. Gottlieb (Washington University, St. Louis, MO). The mouse hybridoma GAD1 (29) was obtained from the American Type Culture Collection (Rockville, MD).</w:t>
      </w:r>
    </w:p>
    <w:p>
      <w:r>
        <w:t>Immunoprecipitation Analyses. GAD65 autoantibodies were analyzed by a quantitative immunoprecipitation assay using [°°S]methionine labeled rat GAD65 transiently expressed in COS-7 cells</w:t>
        <w:br/>
        <w:t>as described in detail elsewhere (26). Human sera were analyzed</w:t>
        <w:br/>
        <w:t>at dilutions of 1: 10, 1: 100, 1: 1000, 1: 10, 000, and 1: 100, 000, and</w:t>
        <w:br/>
        <w:t>resulting immune complexes were isolated on protein A-Sepharose</w:t>
        <w:br/>
        <w:t>(Pharmacia LKB, Piscataway, NJ) and analyzed by SDS-PAGE.</w:t>
        <w:br/>
        <w:t>Seropositivity was scored on the basis of a visible GAD65 signal</w:t>
        <w:br/>
        <w:t>obtained by analyses using a model 425 Phosphor-Imager (Molecular Dynamics, Inc., Sunnyvale, CA). Thus, each immunoprecipitate was quantitated by phosphorimaging with IDDM serum 2</w:t>
        <w:br/>
        <w:t>(no. 675) serving as a positive standard. GAD65 antibody values</w:t>
        <w:br/>
        <w:t>were calculated using the formula: 10 x [(value for the GAD65</w:t>
        <w:br/>
        <w:t>immunoprecipitate band in an unknown serum subtracted by value</w:t>
        <w:br/>
        <w:t>for background area of identical size)/(value for IDDM serum 2</w:t>
        <w:br/>
        <w:t>subtracted by value for background area of identical size)]. This</w:t>
      </w:r>
    </w:p>
    <w:p>
      <w:r>
        <w:t>NH?-terminal Linear GAD65 Epitope in Stiff-Man Syndrome</w:t>
      </w:r>
    </w:p>
    <w:p>
      <w:r>
        <w:t>Table 1. GAD65 Antibodies and ICA in 35 SMS Patients</w:t>
      </w:r>
    </w:p>
    <w:p>
      <w:r>
        <w:t>SMS Age at Other auto Patient serum SMS age IDDM/age antibodies/ GAD65 Ab</w:t>
        <w:br/>
        <w:t>No. Sex sampling at onset at onset ICA disorders IMP titer</w:t>
        <w:br/>
        <w:t>JDF units</w:t>
        <w:br/>
        <w:t>1* F 45 34 not 8, 620 yes 5, 260</w:t>
        <w:br/>
        <w:t>2 F 48 43 no$ 819 yes 495</w:t>
        <w:br/>
        <w:t>3 F 40 36 nos 3, 940 yes 10, 150</w:t>
        <w:br/>
        <w:t>4 F 41 39 no 8, 620 yes 13, 310</w:t>
        <w:br/>
        <w:t>5 F 51 48 49 819 yes 2, 920</w:t>
        <w:br/>
        <w:t>6 F 35 34 348 8, 620 yes 5, 440</w:t>
        <w:br/>
        <w:t>7 F 34 26 nos 1, 610 N/A 7, 040</w:t>
        <w:br/>
        <w:t>8 M 40 27 no 1, 800 yes 930</w:t>
        <w:br/>
        <w:t>9 M 40 36 no &gt;10, 000 N/A 16, 620</w:t>
        <w:br/>
        <w:t>10 M 64 56 nos 171 N/A 578</w:t>
        <w:br/>
        <w:t>11 F 34 29 no 1, 800 yes 3, 460</w:t>
        <w:br/>
        <w:t>12 F 43 40 no 8, 620 yes 11, 140</w:t>
        <w:br/>
        <w:t>13 M 57 &lt;47 no 1, 087 yes 1, 166</w:t>
        <w:br/>
        <w:t>14 F 38 34 338 554 yes 1, 260</w:t>
        <w:br/>
        <w:t>15 F 59 50 57 2, 660 yes 2, 870</w:t>
        <w:br/>
        <w:t>16* F 44 42 no 7, 570 yes 3, 380</w:t>
        <w:br/>
        <w:t>17 F 36 32 16 253 yes 444</w:t>
        <w:br/>
        <w:t>18 F 39 37 35 3, 940 N/A 2, 920</w:t>
        <w:br/>
        <w:t>19 F 54 44 nos 345 yes 4, 100</w:t>
        <w:br/>
        <w:t>20° M 36 35 no &gt;20, 000 N/A 65, 700</w:t>
        <w:br/>
        <w:t>21 M 63 59 63 1, 800 yes 1, 654</w:t>
        <w:br/>
        <w:t>22 F 65 64 558 374 yes 1, 551</w:t>
        <w:br/>
        <w:t>23 F 56 &lt;52 Pre-DM &gt;10, 000 yes 10, 660</w:t>
        <w:br/>
        <w:t>52</w:t>
        <w:br/>
        <w:t>24 M 68 61 Pre-DM Neg. yes 44</w:t>
        <w:br/>
        <w:t>60</w:t>
        <w:br/>
        <w:t>25 F 39 39 No 1, 210 yes 3, 450</w:t>
        <w:br/>
        <w:t>26 M 49 47 Pre-DM 115 None 173</w:t>
        <w:br/>
        <w:t>49</w:t>
        <w:br/>
        <w:t>27 F 50 N/A no 3, 110 yes 6, 090</w:t>
        <w:br/>
        <w:t>28 F 40 39 no 2, 370 N/A 2, 600</w:t>
        <w:br/>
        <w:t>29 M 50 47 no 2, 370 N/A 1, 338</w:t>
        <w:br/>
        <w:t>30 F 50 39 39 &gt;10, 000 yes 9, 720</w:t>
        <w:br/>
        <w:t>31 M 70 67 70 5, 110 yes 1, 564</w:t>
        <w:br/>
        <w:t>32* F 47 43 no &gt;10, 000 yes 20, 280</w:t>
        <w:br/>
        <w:t>33 F 45 37 no &gt;10, 000 yes 9, 500</w:t>
        <w:br/>
        <w:t>34* F 50 46 no &gt;10, 000 N/A 1, 561</w:t>
        <w:br/>
        <w:t>35 F 60 48 no 5, 110 N/A 752</w:t>
      </w:r>
    </w:p>
    <w:p>
      <w:r>
        <w:t>* African Americans, the remaining patients are caucasian.</w:t>
      </w:r>
    </w:p>
    <w:p>
      <w:r>
        <w:t>+ Father had NIDDM.</w:t>
      </w:r>
    </w:p>
    <w:p>
      <w:r>
        <w:t>S IDDM in first degree relative(s). N/A, information not available.</w:t>
        <w:br/>
        <w:t>IMP, immunoprecipitation.</w:t>
      </w:r>
    </w:p>
    <w:p>
      <w:r>
        <w:t>597 Kim et al.</w:t>
      </w:r>
    </w:p>
    <w:p>
      <w:r>
        <w:rPr>
          <w:shd w:val="clear" w:color="auto" w:fill="FFF2CC"/>
        </w:rPr>
        <w:t>Table 2. Summary of GAD65 Antibody Titers in SMS, IDDM, and Polyendocrine Autoimmune Disorder (PE) Patients</w:t>
        <w:br/>
        <w:t>Sex Age Age GAD65s Ab IMP titer GAD,; Ab IMP titer</w:t>
        <w:br/>
        <w:t>n F/M mean + SD range median range</w:t>
        <w:br/>
        <w:t>SMS 35 25/10 48 + 10. 1 34-70 2920 44-65, 700</w:t>
        <w:br/>
        <w:t>IDDM 10” 2/8 4. 6 + 5. 0 0. 9-15 20. 3 14. 7-36. 6</w:t>
        <w:br/>
        <w:t>PE 6+ 5/1 48 + 19 11-75 8. 2 1. 3-15. 9</w:t>
      </w:r>
    </w:p>
    <w:p>
      <w:r>
        <w:t>* Selected for having the highest GAD65 antibody titer amongst 143 newly diagnosed IDDM patients, 115 (80%) of whom were positive for GAD65 Ab</w:t>
        <w:br/>
        <w:t>with a median titer of 1. 7.</w:t>
        <w:br/>
        <w:t>t From a group of 10 PE patients, 6 of whom were GAD¢s5Ab positive.</w:t>
      </w:r>
    </w:p>
    <w:p>
      <w:r>
        <w:t>IMP, immunoprecipitation.</w:t>
      </w:r>
    </w:p>
    <w:p>
      <w:r>
        <w:t>assay was used in the first GAD antibody workshop (Orlando, FL,</w:t>
        <w:br/>
        <w:t>April 1993) and yielded 100% sensitivity and 100% specificity.</w:t>
      </w:r>
    </w:p>
    <w:p>
      <w:r>
        <w:t>Expression Systems and Protein Synthesis. The generation of</w:t>
        <w:br/>
        <w:t>recombinant baculoviruses harboring either rat GAD65 (4), human</w:t>
        <w:br/>
        <w:t>GAD65, or human GAD67 (22) was described earlier. A recombinant baculovirus for expressing an NH;-terminal deletion mutant of rat GAD65 lacking the first 101 amino acids was generated</w:t>
        <w:br/>
        <w:t>by first making a 2-kb deletion mutant by oligonucleotide-directed</w:t>
        <w:br/>
        <w:t>mutagenesis (5), cloning this mutant into the EcoRI site of</w:t>
        <w:br/>
        <w:t>p Bluescript (Stratagene, La Jolla, CA), from which it was released</w:t>
        <w:br/>
        <w:t>by Smal and NotI digestions, and finally inserting the mutant CDNA</w:t>
        <w:br/>
        <w:t>into the Smal and Notl sites of the baculovirus expression vector</w:t>
        <w:br/>
        <w:t>pVL1393 (Invitrogen, San Diego, CA). A clone containing the sense</w:t>
        <w:br/>
        <w:t>orientation for the A1-101 mutant of rat GAD65 was used in a calcium phosphate cotransfection with wild-type Autographa californica nuclear polyhedrosis virus. Recombinant viruses were isolated</w:t>
        <w:br/>
        <w:t>as described (30). Recombinant proteins were expressed from the</w:t>
        <w:br/>
        <w:t>baculovirus constructs in Sf9 cells. Generation of NH2-terminal</w:t>
        <w:br/>
        <w:t>deletions of a rat GAD65 mutant in which cysteines at positions</w:t>
        <w:br/>
        <w:t>30 and 45 have been substituted with alanines, and insertion of</w:t>
        <w:br/>
        <w:t>the mutants into the COS-cell expression vector pSV-SPORT</w:t>
        <w:br/>
        <w:t>(GIBCO BRL, Gaithersburg, MD) were described earlier (5). Deletion mutants lacking the first NH2-terminal 8 (A1-8), 15 (A115), and 23 (A1-23) amino acids of rat GAD65, respectively, were</w:t>
        <w:br/>
        <w:t>produced by transient transfection of COS-7 cells using lipofectamine (GIBCO BRL).</w:t>
      </w:r>
    </w:p>
    <w:p>
      <w:r>
        <w:t>For Western blot analyses, Sf9 or COS-7 cells expressing</w:t>
        <w:br/>
        <w:t>GAD65, GAD67, or NH2-terminal deletion mutants of GAD65</w:t>
        <w:br/>
        <w:t>were washed twice in cell harvest buffer (10 mM Hepes/NaOH,</w:t>
        <w:br/>
        <w:t>pH 7. 4, 150 mM Na Cl, 10 mM benzamidine/HCl, 0. 1 mM PMSF),</w:t>
        <w:br/>
        <w:t>and lysed in HMAP buffer (10 mM Hepes/NaOH, pH 7. 4, 1 mM</w:t>
        <w:br/>
        <w:t>Mg Ch, 1 mM aminoethylisothiouranium bromide hydrobromide</w:t>
        <w:br/>
        <w:t>[AET], 0. 2 mM pyridoxal 5'phosphate [PLP]) containing 1% Triton</w:t>
        <w:br/>
        <w:t>X-114, and 0. 1 mM PMSF at 4°C. After centrifugation at 264, 000</w:t>
        <w:br/>
        <w:t>g, 4°C, for 30 min, the supernatant was collected and prepared</w:t>
        <w:br/>
        <w:t>for SDS-PAGE by boiling for 3 min in SDS sample buffer at a final</w:t>
        <w:br/>
        <w:t>concentration of 8 mM Tris/HCl, 15% sucrose, 2% SDS, 5%</w:t>
        <w:br/>
        <w:t>8-mercaptoethanol, and 0. 006% bromophenol blue.</w:t>
      </w:r>
    </w:p>
    <w:p>
      <w:r>
        <w:t>A 58-kD tryptic fragment containing the COOH terminus was</w:t>
        <w:br/>
        <w:t>generated from rat or human GAD65 produced in Sf9 cells. Approximately 60 x 10° Sf9 cells were harvested 72 h after infection with the appropriate baculovirus. The cell pellet was extracted</w:t>
        <w:br/>
        <w:t>in 4 ml of HMAP buffer supplemented with 1% Triton X-114 and</w:t>
        <w:br/>
        <w:t>0. 1 mM PMSF for 1 h on ice. The lysate was diluted with 21. 6</w:t>
        <w:br/>
        <w:t>ml of HEMAP (HMAP supplemented with 1 mM EGTA) and</w:t>
        <w:br/>
        <w:t>treated with 5. 4 ml of N-tosyl-1-phenylalanine-chloromethylketone</w:t>
        <w:br/>
        <w:t>(TPCK)-treated trypsin (2 mg/ml; Sigma Chemical Co., St. Louis,</w:t>
      </w:r>
    </w:p>
    <w:p>
      <w:r>
        <w:t>598</w:t>
      </w:r>
    </w:p>
    <w:p>
      <w:r>
        <w:t>MO) for 20 min at 0°C. The reaction was quenched by adding</w:t>
        <w:br/>
        <w:t>400 pl of 100 mM PMSF and 6. 8 ml 5x SDS-sample buffer. This</w:t>
        <w:br/>
        <w:t>material was used for Western blot analysis.</w:t>
      </w:r>
    </w:p>
    <w:p>
      <w:r>
        <w:t>The approximate location of the tryptic cleavage site was estimated based on the relative molecular weight of the fragment obtained by SDS-PAGE, followed by sequencing of the NHz terminus of the isolated peptide. Approximately 300 x 10° Sf9 cells</w:t>
        <w:br/>
        <w:t>infected for production of human GAD65 were harvested and suspended in HMAP buffer containing 1% Triton X-114 and 0. 1 mM</w:t>
        <w:br/>
        <w:t>PMSF, and incubated for 1 h on ice. The cells were then</w:t>
        <w:br/>
        <w:t>homogenized using a Tissumizer homogenizer (Tekmar Co., Cincinnati, OH) for 30 s on ice. The cell lysate was centrifuged at</w:t>
        <w:br/>
        <w:t>100, 000 g and the supernatant was applied to a phenyl-Sepharose</w:t>
        <w:br/>
        <w:t>CL4B column (Pharmacia LKB) preequilibrated in buffer A (50</w:t>
        <w:br/>
        <w:t>mM potassium phosphate, pH 7. 0, 10 mM dithiothreitol [DTT],</w:t>
        <w:br/>
        <w:t>1 mM AET, 0. 2 mM PLP) containing 2 M ammonium sulfate,</w:t>
        <w:br/>
        <w:t>then washed with 5 column volumes of buffer A containing 2M</w:t>
        <w:br/>
        <w:t>ammonium sulfate. The protein was eluted using buffer A and a</w:t>
        <w:br/>
        <w:t>gradient with initially 0% Triton X-100 and 1. 5 M ammonium</w:t>
        <w:br/>
        <w:t>sulfate, and finally 2% Triton X-100 and 0 mM ammonium sulfate. Fractions containing GAD activity were pooled and subjected</w:t>
        <w:br/>
        <w:t>to immunoafhnity chromatography using the GAD1 monoclonal</w:t>
        <w:br/>
        <w:t>antibody as described (27) except that the gel matrix was washed</w:t>
        <w:br/>
        <w:t>sequentially with 10 volumes of buffer B (10 mM Hepes/NaOH,</w:t>
        <w:br/>
        <w:t>pH 7. 4, 10 mM DTT, 1 mM AET, 0. 2 mM PLP), 10 volumes of</w:t>
        <w:br/>
        <w:t>buffer B with 0. 5 M Na Cl and 10 valumes of buffer B before elution of GAD65 in 1-ml aliquots of buffer A at pH 11 and neutralized in 100 yl 1M potassium phosphate pH 6. 5, 0. 2 mM PLP. Protein concentrations were determined using Coomassie Plus protein</w:t>
        <w:br/>
        <w:t>reagent (Pierce, Rockford, IL), using BSA as a standard. Purified</w:t>
        <w:br/>
        <w:t>human GAD65 (81 g/ml, 100 pl) was treated with 5 pl of 0. 2</w:t>
        <w:br/>
        <w:t>mg/ml TPCK-treated trypsin (1 wg in 5 pl) for 1h at O°C. The</w:t>
        <w:br/>
        <w:t>reaction was quenched by adding 10 yl of 100 mM PMSF and</w:t>
        <w:br/>
        <w:t>freezing at —20°C. The sample (13 pmol of the 58-kD protein)</w:t>
        <w:br/>
        <w:t>was subjected to preparative SDS-PAGE and blotted to Pro Blott</w:t>
        <w:br/>
        <w:t>polyvinylidene difluoride (PVDF) membrane (Applied Biosystems,</w:t>
        <w:br/>
        <w:t>Inc., Foster City, CA). A slice of PVDF paper containing the 58</w:t>
        <w:br/>
        <w:t>kD fragment was used for gas phase sequencing using a gas phase</w:t>
        <w:br/>
        <w:t>sequencer (model 470A; Applied Biosystems, Inc.). The phenylthiohydantoin (PTH)-derivatives were identified by reverse-phase HPLC</w:t>
        <w:br/>
        <w:t>using an on-line PTH analyzer (model 120A; Applied Biosystems,</w:t>
        <w:br/>
        <w:t>Inc.). Electrophoresis, blotting, and sequencing were carried out</w:t>
        <w:br/>
        <w:t>at the Biomedical Resource Center, UCSF. The results were consistent with the generation of two fragments by cleavage at either</w:t>
        <w:br/>
        <w:t>position 69 (lys) or 70 (arg).</w:t>
      </w:r>
    </w:p>
    <w:p>
      <w:r>
        <w:t>Western Blot Analyses. To compare serum IgG specificities for</w:t>
        <w:br/>
        <w:t>GAD¢;, GAD65, the 58-kD fragment of GAD65, and deletion muNHz-terminal Linear GAD65 Epitope in Stiff-Man Syndrome</w:t>
      </w:r>
    </w:p>
    <w:p>
      <w:r>
        <w:t>tants of GAD65, it was essential to load equal amounts of each protein on the gel. A preparation of full-length rat or human GAD65</w:t>
        <w:br/>
        <w:t>was chosen as an arbitrary standard and titrated on Western blots.</w:t>
        <w:br/>
        <w:t>Each protein preparation was titrated and calibrated against this</w:t>
        <w:br/>
        <w:t>standard to obtain an identical signal on Western blots immunostained with rabbit 1267 antiserum, which is equally reactive with</w:t>
        <w:br/>
        <w:t>both GADs; and GAD65 (27). Finally, the concentrations of</w:t>
        <w:br/>
        <w:t>different proteins which consistently gave a signal equivalent to</w:t>
        <w:br/>
        <w:t>that of the GAD65 standard were tested several times on the same</w:t>
        <w:br/>
        <w:t>blots, to ensure equivalent signal intensities. Equal amounts of fulllength GAD, GAD65, 58-kD trypsin fragment of GAD65, or deletions mutants of GAD65 were then subjected to SDS-PAGE,</w:t>
        <w:br/>
        <w:t>blotted to Immobilon PVDF transfer membrane (Millipore Corp.,</w:t>
        <w:br/>
        <w:t>Bedford, MA) and analyzed for binding of human IgG and animal</w:t>
        <w:br/>
        <w:t>antiserum IgG after dilution of sera as described earlier (27). In</w:t>
        <w:br/>
        <w:t>some experiments, human sera were preabsorbed using a homogenate of noninfected Sf9 cells as indicated. Sf9 cells were homogenized</w:t>
        <w:br/>
        <w:t>in HMAP buffer (10’ cells/ml) using a Tissumizer homogenizer</w:t>
        <w:br/>
        <w:t>(Tekmar Co.) for 1 min on ice. The homogenate was centrifuged</w:t>
        <w:br/>
        <w:t>at 264, 000 g. Sera were incubated with 0. 2 vol of Sf9 cell supernatant for 16 h at 4°C, diluted, and used for immunostaining of</w:t>
        <w:br/>
        <w:t>Western blots (27).</w:t>
      </w:r>
    </w:p>
    <w:p>
      <w:r>
        <w:t>Synthesis of Peptides for Blocking Studies. Peptides of 20 residues,</w:t>
        <w:br/>
        <w:t>spanning amino acids 1-119 of the human GAD65 molecule (17),</w:t>
        <w:br/>
        <w:t>and each overlapping the next sequence by 9 amino acids, were</w:t>
        <w:br/>
        <w:t>synthesized by a multiple peptide synthesizer (Advanced Chemtech, Louisville, KY), using fluorenylmethoxycarbony] (FMOC)-</w:t>
        <w:br/>
        <w:t>protected amino acids and amino acid resins (Bachem California,</w:t>
        <w:br/>
        <w:t>‘Torrance, CA). Side chain deprotection and cleavage from the resin</w:t>
        <w:br/>
        <w:t>were performed with trifluoroacetic acid/anisole/dimethylsulfide</w:t>
        <w:br/>
        <w:t>(9: 0. 5: 0. 5 vol/vol), and the peptides were extracted with ether. Peptide identity was confirmed by protein sequence analysis with a</w:t>
        <w:br/>
        <w:t>Protein Sequencer (Applied Biosystems, Inc.). For blocking studies,</w:t>
        <w:br/>
        <w:t>the peptides were solubilized in TBS/Tween-20 buffer (20 mM</w:t>
        <w:br/>
        <w:t>Tris/HC], pH 7. 4, 150 mM Na Cl, and 0. 1% Tween-20) to a concentration of 0. 5 mg/ml. All peptides, except no. 8, dissolved readily</w:t>
        <w:br/>
        <w:t>in this buffer. Because peptide 8 (residues 78-97) was only partially</w:t>
        <w:br/>
        <w:t>soluble, it was used as a saturated solution which effectively blocked</w:t>
        <w:br/>
        <w:t>the binding of rabbit antiserum 2001 (reactive with residues 83-93</w:t>
        <w:br/>
        <w:t>in human GAD).</w:t>
      </w:r>
    </w:p>
    <w:p>
      <w:r>
        <w:t>Dot Blot Analyses. Human GAD65 was extracted from Sf9 cells</w:t>
        <w:br/>
        <w:t>and isolated to 295% purity by immunoaffinity chromatography</w:t>
        <w:br/>
        <w:t>as described previously (27). Purified GAD65 at a concentration of</w:t>
        <w:br/>
        <w:t>55 g/ml in 100 mM potassium phosphate, 0. 2 mM PLP, 1 mM</w:t>
        <w:br/>
        <w:t>AET, 0. 1% SDS, was boiled for 3 min before spotting (0. 2 ug)</w:t>
        <w:br/>
        <w:t>on Immobilon PVDF transfer membrane (Millipore Corp.) using</w:t>
        <w:br/>
        <w:t>a BRL Hybri Dot Manifold (GIBCO BRL). The PVDF membrane</w:t>
        <w:br/>
        <w:t>was blocked with TBS/Tween-20 buffer containing 3% milk protein for 1 h at room temperature. The membranes were incubated</w:t>
        <w:br/>
        <w:t>with sera (diluted in TBS/Tween-20 buffer containing 2% BSA)</w:t>
        <w:br/>
        <w:t>for 1. 5 h at room temperature; after three washes of 5 min in</w:t>
        <w:br/>
        <w:t>TBS/Tween-20, they were incubated with alkaline phosphataseconjugated goat anti~human IgG (Zymed Laboratories, Inc., South</w:t>
        <w:br/>
        <w:t>San Francisco, CA) or anti-rabbit IgG (Zymed Laboratories, Inc.)</w:t>
        <w:br/>
        <w:t>at a dilution of 1: 500 in 3% milk/TBS/Tween-20 buffer for 1 h</w:t>
        <w:br/>
        <w:t>at room temperature. After two washes of 5 min in TBS/Tween20 and one in TBS buffer, the blots were developed by incubation</w:t>
        <w:br/>
        <w:t>for 3 min in 0. 4 mM 5-bromo-4-chloro-3-indolyl phosphate and</w:t>
        <w:br/>
        <w:t>0. 4 mM nitro blue tetrazolium in 150 mM Tris-HCl, pH 9. 5, 100</w:t>
        <w:br/>
        <w:t>mM Na Cl, and 5 mM Mg Ch.</w:t>
      </w:r>
    </w:p>
    <w:p>
      <w:r>
        <w:t>Human sera (SMS, IDDM, polyendocrine, and normal sera) were</w:t>
        <w:br/>
        <w:t>diluted 1: 100, 1: 200, and 1: 500 in TBS/Tween-20 buffer, 2% BSA.</w:t>
        <w:br/>
        <w:t>Rabbit antisera 1701 and 2001 were diluted in the same buffer,</w:t>
      </w:r>
    </w:p>
    <w:p>
      <w:r>
        <w:t>599 Kim et al.</w:t>
      </w:r>
    </w:p>
    <w:p>
      <w:r>
        <w:t>1: 200, 000 and 1: 2, 000, respectively. For peptide blocking experiments, diluted sera were incubated overnight at 4°C with either</w:t>
        <w:br/>
        <w:t>a mixture of peptides (0. 3 ug/l each), an individual peptide (0. 3</w:t>
        <w:br/>
        <w:t>ug/pl), human GAD65 (5. 5 pg/ml), or no additive, before incubation with dot blots of purified human GAD67</w:t>
      </w:r>
    </w:p>
    <w:p>
      <w:r>
        <w:t>Analyses of Islet Cell Cytoplasmic Antibodies (ICA). ICAs were</w:t>
        <w:br/>
        <w:t>analyzed by indirect immunofluorescence using frozen sections of</w:t>
        <w:br/>
        <w:t>human pancreas from blood group O-positive donors of cadaveric</w:t>
        <w:br/>
        <w:t>kidneys (31). Serum samples were titrated and end point titers were</w:t>
        <w:br/>
        <w:t>defined as the highest dilution of detectable ICA-staining. Positive</w:t>
        <w:br/>
        <w:t>samples were expressed in Juvenile Diabetes Foundation (JDF) units</w:t>
        <w:br/>
        <w:t>by comparing their end point dilution to a standard calibration curve</w:t>
        <w:br/>
        <w:t>using the international JDF reference serum provided by the Immunology of Diabetes Workshops. This assay has performed in</w:t>
        <w:br/>
        <w:t>category A in the ICA proficiency program conducted under the</w:t>
        <w:br/>
        <w:t>auspices of the Immunology of Diabetes Workshops (32).</w:t>
      </w:r>
    </w:p>
    <w:p>
      <w:r>
        <w:t>HLA-typing. DRB1, DQB1, and DQA1 typing was performed</w:t>
        <w:br/>
        <w:t>with a PCR dot blot technique as described (33, 34).</w:t>
      </w:r>
    </w:p>
    <w:p>
      <w:r>
        <w:t>Results</w:t>
      </w:r>
    </w:p>
    <w:p>
      <w:r>
        <w:rPr>
          <w:shd w:val="clear" w:color="auto" w:fill="FFF2CC"/>
        </w:rPr>
        <w:t>SMS Sera Contain Higher Levels of Immunoprecipitating</w:t>
        <w:br/>
        <w:t>GAD65 Autoantibodies than IDDM Sera. Sera from 35 SMS</w:t>
        <w:br/>
        <w:t>patients were analyzed for GAD65 autoantibodies by immunoprecipitation of [*°S]methionine-labeled Triton X-114 detergent phase extracts of COS-7 cells expressing rat GAD65</w:t>
        <w:br/>
        <w:t>(Table 1). Anti-GAD67 IgG titers, quantified in serially</w:t>
        <w:br/>
        <w:t>diluted sera by phosphorimager analyses, were orders of magnitude higher in SMS sera (Tables 1 and 2) than in IDDM</w:t>
        <w:br/>
        <w:t>sera and sera from patients with polyendocrine autoimmune</w:t>
        <w:br/>
        <w:t>disorder (Table 2). Thus, the GAD65 binding capacity of</w:t>
        <w:br/>
        <w:t>SMS IgG is orders of magnitude higher than that of IDDM</w:t>
        <w:br/>
        <w:t>IgG. Titers of ICA in the SMS patients were also higher (Table</w:t>
        <w:br/>
        <w:t>1, median titer 2660 JDF units) than in 327 ICA-positive</w:t>
        <w:br/>
        <w:t>newly onset IDDM sera analyzed by the same assay (median</w:t>
        <w:br/>
        <w:t>titer 110 JDF units) (31). The correlation coefficient between</w:t>
        <w:br/>
        <w:t>ICA and GAD65 autoantibody titers in the 35 SMS patients</w:t>
        <w:br/>
        <w:t>was 0. 77.</w:t>
      </w:r>
    </w:p>
    <w:p>
      <w:r>
        <w:rPr>
          <w:shd w:val="clear" w:color="auto" w:fill="FFF2CC"/>
        </w:rPr>
        <w:t>SMS Epitopes Recognized in Denatured GAD65, Are Absent</w:t>
        <w:br/>
        <w:t>in GAD67, and Distinct from IDDM Epitopes. The 35 SMS</w:t>
        <w:br/>
        <w:t>sera were analyzed by immunoblotting for reactivity with</w:t>
        <w:br/>
        <w:t>equal amounts of denatured GAD65 and GAD67. Additional</w:t>
        <w:br/>
        <w:t>sera were tested from 11 IDDM patients, 10 healthy individuals, and 10 patients with polyendocrine autoimmune disorder without SMS. No serum IgG bound to human or rat</w:t>
        <w:br/>
        <w:t>GADe7 on Western blots (Fig. 1 A, lanes 3, 5, 7, 9, 11).</w:t>
        <w:br/>
        <w:t>IgG in all SMS sera reacted specifically with GAD65 (Fig. 1</w:t>
        <w:br/>
        <w:t>A, lanes 4, 6, 8), but no reactivity was found in the sera from</w:t>
        <w:br/>
        <w:t>patients with IDDM (Fig. 2, lanes 22 and 25), polyendocrine autoimmunity (Fig. 1, lane 10), or healthy control subjects (Fig. 1, lane 12; Fig. 2, lanes 28 and 31) at the same</w:t>
        <w:br/>
        <w:t>dilution. To analyze whether the lack of reactivity of IDDM</w:t>
        <w:br/>
        <w:t>sera with GAD65 on Western blots was due to low titers</w:t>
        <w:br/>
        <w:t>rather than differences in epitope recognition, the IDDM sera</w:t>
        <w:br/>
        <w:t>used in this study were also analyzed at lower dilutions to</w:t>
        <w:br/>
        <w:t>obtain a final GAD65 antibody titer of 4 and compared with</w:t>
        <w:br/>
        <w:t>SMS sera analyzed at the same titer. To avoid nonspecific</w:t>
        <w:br/>
        <w:t>binding of Sf9 cell proteins at high IgG concentrations, the</w:t>
        <w:br/>
        <w:t>sera were preabsorbed with noninfected Sf9 cell lysates. At</w:t>
      </w:r>
    </w:p>
    <w:p>
      <w:r>
        <w:rPr>
          <w:shd w:val="clear" w:color="auto" w:fill="FFF2CC"/>
        </w:rPr>
        <w:t>the low dilutions, IDDM sera still failed to react with denatured GAD65 on Western blots (Fig. 1 B). The results demonstrate that SMS autoantibodies are directed at epitope(s)</w:t>
        <w:br/>
        <w:t>in the GAD65 molecule that are resistant to denaturation by</w:t>
        <w:br/>
        <w:t>SDS and are therefore likely to be continuous. Reactivity with</w:t>
        <w:br/>
        <w:t>these GAD65-specific epitope(s) qualitatively distinguishes</w:t>
        <w:br/>
        <w:t>SMS autoantibodies from anti-GADg¢s autoantibodies found</w:t>
        <w:br/>
        <w:t>in IDDM and polyendocrine autoimmune disorder in the absence of SMS.</w:t>
      </w:r>
    </w:p>
    <w:p>
      <w:r>
        <w:t>SMS Autoantibodies Recognize Epitopes in the NHzterminal</w:t>
        <w:br/>
        <w:t>Region of Denatured GAD65. Since GAD65 differs most</w:t>
        <w:br/>
        <w:t>significantly from GAD67 in the first 95 amino acids, we</w:t>
        <w:br/>
        <w:t>speculated that this region might harbor GAD65-specific</w:t>
        <w:br/>
        <w:t>SMS epitopes recognized by immunoblotting. To address this</w:t>
        <w:br/>
        <w:t>possibility, all sera were analyzed in parallel for reactivity with</w:t>
        <w:br/>
        <w:t>equal amounts of full-length rat GAD65, a 58-kD tryptic</w:t>
        <w:br/>
        <w:t>fragment of rat GAD65 lacking the first 69 or 70 amino</w:t>
        <w:br/>
        <w:t>acids, and a 55-kD deletion mutant lacking the first 101 amino</w:t>
      </w:r>
    </w:p>
    <w:p>
      <w:r>
        <w:t>1267 SMS1 SMS7 SMS18 PE2 NHS1</w:t>
        <w:br/>
        <w:t>GAD67</w:t>
        <w:br/>
        <w:t>GAD gs B= ae -- Sis</w:t>
      </w:r>
    </w:p>
    <w:p>
      <w:r>
        <w:t>12 34 #5 6 78 9 10 1112</w:t>
      </w:r>
    </w:p>
    <w:p>
      <w:r>
        <w:t>1267 SMS 22 IDDM 1</w:t>
      </w:r>
    </w:p>
    <w:p>
      <w:r>
        <w:t>B</w:t>
      </w:r>
    </w:p>
    <w:p>
      <w:r>
        <w:t>Figure 1. SMS sera recognize GAD65 but not GAD67 on Western blots</w:t>
        <w:br/>
        <w:t>and this reactivity distinguishes SMS from IDDM and polyendocrine autoimmunity in the absence of SMS. (A) Lysates of Sf9 cells expressing</w:t>
        <w:br/>
        <w:t>human GAD67 (lanes 1, 3, 5, 7, 9, 11) or GAD65 (lanes 2, 4, 6, 8, 10,</w:t>
        <w:br/>
        <w:t>12) produced from a baculovirus expression system were subjected to SDSPAGE, blotted to a PVDF membrane, and immunostained using the human</w:t>
        <w:br/>
        <w:t>sera indicated (PE, polyendocrine patient serum; NHS, normal human</w:t>
        <w:br/>
        <w:t>serum) at dilutions of 1: 500 and the rabbit anti-GAD antiserum 1267 at</w:t>
        <w:br/>
        <w:t>dilution 1: 100, 000. (B) Lysates of Sf9 cells expressing human GADsg7 (lanes</w:t>
        <w:br/>
        <w:t>1, 3, 5) or GAD65 (lanes 2, 4, 6) immunostained with SMS and IDDM</w:t>
        <w:br/>
        <w:t>sera preabsorbed to a Sf9-cell lysate and diluted (SMS22, final dilution 1: 388;</w:t>
        <w:br/>
        <w:t>IDDM1, final dilution 1: 9) to obtain a titer of approximately 4 for GAD65</w:t>
        <w:br/>
        <w:t>antibodies. Immunostaining with the 1267 antiserum (dilution 1: 20, 000)</w:t>
        <w:br/>
        <w:t>is shown in lanes 1 and 2.</w:t>
      </w:r>
    </w:p>
    <w:p>
      <w:r>
        <w:t>Table 3. Distribution of SMS-Patients According to</w:t>
        <w:br/>
        <w:t>Patterns of Epitope Recognition in Denatured GAD65</w:t>
      </w:r>
    </w:p>
    <w:p>
      <w:r>
        <w:t>Recognition of epitopes</w:t>
      </w:r>
    </w:p>
    <w:p>
      <w:r>
        <w:t>Linear NH2- Epitope</w:t>
        <w:br/>
        <w:t>NH.- terminal in a SMSterminal epitope A101 patients</w:t>
        <w:br/>
        <w:t>Pattern epitope predominant mutant no.</w:t>
        <w:br/>
        <w:t>IA yes yes no 1, 2, 5, 8, 17,</w:t>
        <w:br/>
        <w:t>22, 27, 28, 31</w:t>
        <w:br/>
        <w:t>IB yes yes weak 7, 10, 11, 13</w:t>
        <w:br/>
        <w:t>14, 15, 16, 19</w:t>
        <w:br/>
        <w:t>21, 23, 24, 25</w:t>
        <w:br/>
        <w:t>26, 29, 30, 35</w:t>
        <w:br/>
        <w:t>i yes no strong 3, 4, 6, 9, 12,</w:t>
        <w:br/>
        <w:t>18, 20, 32, 33,</w:t>
      </w:r>
    </w:p>
    <w:p>
      <w:r>
        <w:t>34</w:t>
      </w:r>
    </w:p>
    <w:p>
      <w:r>
        <w:rPr>
          <w:shd w:val="clear" w:color="auto" w:fill="FFF2CC"/>
        </w:rPr>
        <w:t>acids of rat GAD65 (GAD¢sA1-101) (Fig. 2 and Table 3).</w:t>
        <w:br/>
        <w:t>Among the SMS sera, two major patterns of reactivity were</w:t>
        <w:br/>
        <w:t>observed. The majority (25 of 35, or 71%) of SMS sera exhibited pattern I, in which reactivity with full-length</w:t>
        <w:br/>
        <w:t>GAD65 was much stronger than with both the 58- and 55kD fragments. This serological pattern suggests that the</w:t>
        <w:br/>
        <w:t>NH&gt;-terminal 69 or 70 amino acids in rat GAD65 harbor a</w:t>
        <w:br/>
        <w:t>major linear epitope(s) (Fig. 2, lanes 4-15, and Table 3).</w:t>
        <w:br/>
        <w:t>Among the pattern I sera, IgG in 9 (pattern IA) reacted</w:t>
        <w:br/>
        <w:t>strongly with the full-length GAD65 protein, but did not</w:t>
        <w:br/>
        <w:t>recognize the 58- and 55-kD fragments, demonstrating that</w:t>
        <w:br/>
        <w:t>the recognition of denatured rat GAD65 was limited to the</w:t>
        <w:br/>
        <w:t>first 69 or 70 amino acids (Fig. 2, lanes 4-9). IgG in the</w:t>
        <w:br/>
        <w:t>remaining 16 SMS sera of the pattern I group (pattern IB)</w:t>
        <w:br/>
        <w:t>reacted strongly with the full-length protein, and were significantly less reactive with the 58- and 55-kD fragments.</w:t>
        <w:br/>
        <w:t>This result again suggested IgG that recognized a major</w:t>
        <w:br/>
        <w:t>epitope in the first 69 or 70 amino acids but, in addition,</w:t>
        <w:br/>
        <w:t>minor epitope(s) further downstream in GAD65 (Fig. 2,</w:t>
        <w:br/>
        <w:t>lanes 10-15, and Table 3). Thus for 71% of the SMS sera</w:t>
        <w:br/>
        <w:t>(pattern IA and B), the major epitope recognized in denatured rat GAD65 resides in the first 69 or 70 amino acids.</w:t>
        <w:br/>
        <w:t>Pattern II reactivity, found in 10 of 35 SMS sera (29%, pattern IT), was distinctly different in that reactivity with both</w:t>
        <w:br/>
        <w:t>the 58-kD tryptic fragment and the 55-kD deletion mutant</w:t>
        <w:br/>
        <w:t>was only minimally less than reactivity with the full-length</w:t>
        <w:br/>
        <w:t>protein (Fig. 2, lanes 16-21, and Table 3). Thus 29% of</w:t>
        <w:br/>
        <w:t>the SMS patients had autoantibodies that recognized an additional major epitope(s) further downstream in the denatured GAD65 molecule. In sum, residues 1-69 or 1-70 in rat</w:t>
        <w:br/>
        <w:t>GAD65 contribute to a linear epitope(s) that is recognized</w:t>
        <w:br/>
        <w:t>by IgG in serum of all SMS patients, and residues COOH</w:t>
        <w:br/>
        <w:t>terminal to amino acid 101 in rat GAD65 contribute to a</w:t>
        <w:br/>
        <w:t>second antigenic region that is recognized by IgG in only</w:t>
        <w:br/>
        <w:t>some SMS patients.</w:t>
      </w:r>
    </w:p>
    <w:p>
      <w:r>
        <w:t>600 NHb-terminal Linear GAD65 Epitope in Stiff-Man Syndrome</w:t>
      </w:r>
    </w:p>
    <w:p>
      <w:r>
        <w:t>1267 SMS 1 _SMS 2 SMS 21 __SMS 30_</w:t>
        <w:br/>
        <w:t>es gS gS 8S 8s</w:t>
        <w:br/>
        <w:t>x x XN v NOON NON \ ra ,</w:t>
        <w:br/>
        <w:t>voy yy yy ~pf © » SF v</w:t>
        <w:br/>
        <w:t>o of oF 9% 9 9 oF OF o OF OF OF OF OF OF 9% O°</w:t>
        <w:br/>
        <w:t>§ €§ F§ FFF FFF FFF FFF FE</w:t>
        <w:br/>
        <w:t>eee _ -- - _ --</w:t>
        <w:br/>
        <w:t>=</w:t>
        <w:br/>
        <w:t>- ——</w:t>
        <w:br/>
        <w:t>1 2 3 5 6 7 8 9 10 11 «#12 13 14 15, 6 17 #18</w:t>
        <w:br/>
        <w:t>Pattern 1A ~~ Patten IBS</w:t>
        <w:br/>
        <w:t>S) © ‘ © , ©</w:t>
        <w:br/>
        <w:t>“ A « AS</w:t>
        <w:br/>
        <w:t>NOON N N NON N XN</w:t>
        <w:br/>
        <w:t>poe 2» » £ voy voy</w:t>
        <w:br/>
        <w:t>og” oF of o® oF 9° &amp; 9 9” Bi 9” Gy</w:t>
        <w:br/>
        <w:t>GFF FFF FFF FF EF</w:t>
        <w:br/>
        <w:t>22 23 24 23 2% 27 2 2 ) a “A</w:t>
        <w:br/>
        <w:t>SMS 1 — Pattern IA</w:t>
        <w:br/>
        <w:t>Peptide 1 Peptide 2 hu GAD65 No Block</w:t>
      </w:r>
    </w:p>
    <w:p>
      <w:r>
        <w:t>1 2 3 4 5 6 7 8</w:t>
      </w:r>
    </w:p>
    <w:p>
      <w:r>
        <w:t>SMS 11 — Pattern IB</w:t>
        <w:br/>
        <w:t>Peptide 2. hu GAD65</w:t>
      </w:r>
    </w:p>
    <w:p>
      <w:r>
        <w:t>| |</w:t>
      </w:r>
    </w:p>
    <w:p>
      <w:r>
        <w:t>Peptide 1 No block</w:t>
      </w:r>
    </w:p>
    <w:p>
      <w:r>
        <w:t>9 10 11. «12 13 14 15 16</w:t>
      </w:r>
    </w:p>
    <w:p>
      <w:r>
        <w:t>SMS 12 — Pattern Il</w:t>
        <w:br/>
        <w:t>Peptide 2 hu GAD67 No block!</w:t>
      </w:r>
    </w:p>
    <w:p>
      <w:r>
        <w:t>IPeptide 1</w:t>
        <w:br/>
        <w:t>17 18 19 20 21 22</w:t>
      </w:r>
    </w:p>
    <w:p>
      <w:r>
        <w:t>1701</w:t>
        <w:br/>
        <w:t>Peptide 1 Peptide 2 hu GAD,g, Peptide 170 No block |</w:t>
      </w:r>
    </w:p>
    <w:p>
      <w:r>
        <w:t>23 24</w:t>
      </w:r>
    </w:p>
    <w:p>
      <w:r>
        <w:t>[</w:t>
      </w:r>
    </w:p>
    <w:p>
      <w:r>
        <w:t>25 26 27 «28 29 30 31 32</w:t>
      </w:r>
    </w:p>
    <w:p>
      <w:r>
        <w:t>IDDM 6 NHS 5</w:t>
        <w:br/>
        <w:t>INo block! 'No block!</w:t>
      </w:r>
    </w:p>
    <w:p>
      <w:r>
        <w:t>33 34</w:t>
      </w:r>
    </w:p>
    <w:p>
      <w:r>
        <w:t>35 36 37 = 38</w:t>
      </w:r>
    </w:p>
    <w:p>
      <w:r>
        <w:t>Figure 3. An NH7-terminal peptide of GAD65 specifically blocks the</w:t>
        <w:br/>
        <w:t>binding of SMS sera. Human GAD65 purified from a baculovirus expression system was spotted on a PVDF membrane and incubated with SMS</w:t>
        <w:br/>
        <w:t>sera (all at 1: 500 dilution) or serum 1701 (raised to peptide 170, corresponding to 19 COOH-terminal amino acids in GAD, at a dilution of</w:t>
      </w:r>
    </w:p>
    <w:p>
      <w:r>
        <w:t>601 Kim et al.</w:t>
      </w:r>
    </w:p>
    <w:p>
      <w:r>
        <w:t>_ SMS 12 7</w:t>
      </w:r>
    </w:p>
    <w:p>
      <w:r>
        <w:t>Pattern Il</w:t>
      </w:r>
    </w:p>
    <w:p>
      <w:r>
        <w:t>SMS 1 8</w:t>
      </w:r>
    </w:p>
    <w:p>
      <w:r>
        <w:t>$ 3</w:t>
      </w:r>
    </w:p>
    <w:p>
      <w:r>
        <w:t>x e</w:t>
      </w:r>
    </w:p>
    <w:p>
      <w:r>
        <w:t>N</w:t>
        <w:br/>
        <w:t>Vv</w:t>
      </w:r>
    </w:p>
    <w:p>
      <w:r>
        <w:t>yy</w:t>
      </w:r>
    </w:p>
    <w:p>
      <w:r>
        <w:t>2" 9</w:t>
      </w:r>
    </w:p>
    <w:p>
      <w:r>
        <w:t>9</w:t>
        <w:br/>
        <w:t>GF</w:t>
      </w:r>
    </w:p>
    <w:p>
      <w:r>
        <w:t>fe)</w:t>
      </w:r>
    </w:p>
    <w:p>
      <w:r>
        <w:t>Figure 2. SMS sera show two patterns of reactivity</w:t>
        <w:br/>
        <w:t>with 58- and 55-kD COOH-terminal fragments of</w:t>
        <w:br/>
        <w:t>rat GAD65. Full-length GAD65, a 58-kD tryptic fragment of rat GAD65, and a 55-kD NHp-terminal deletion mutant of rat GAD65 lacking amino acids</w:t>
        <w:br/>
        <w:t>1-101, were subjected to SDS-PAGE, blotted to PVDF</w:t>
        <w:br/>
        <w:t>membrane, and immunostained using the sera at the</w:t>
        <w:br/>
        <w:t>following dilutions: SMS 1, 12, 18, 30 at 1: 500, SMS</w:t>
        <w:br/>
        <w:t>2, 21 at 1: 200, and IDDM and NHS at 1: 500. SMS</w:t>
        <w:br/>
        <w:t>sera 1, 2, 21, and 30 (pattern I) recognize a major epitope NHz-terminal to amino acid 69/70, whereas</w:t>
        <w:br/>
        <w:t>SMS sera 12 and 18 (pattern II) also recognize a strong</w:t>
        <w:br/>
        <w:t>epitope COOH-terminal to amino acid 101. Among</w:t>
        <w:br/>
        <w:t>pattern I sera, two subpatterns are observed. In pattern IA, the sera only recognize the full-length protein. In pattern IB, the sera recognize a weaker epitope COOH-terminal to amino acid 101.</w:t>
      </w:r>
    </w:p>
    <w:p>
      <w:r>
        <w:t>19 2 21,</w:t>
      </w:r>
    </w:p>
    <w:p>
      <w:r>
        <w:t>The Principal NHrterminal Epitope Resides in the First Eight</w:t>
        <w:br/>
        <w:t>Amino Acids. To further localize the SMS epitope(s) in the</w:t>
        <w:br/>
        <w:t>NHz-terminal region, we synthesized ten peptides, each 20</w:t>
        <w:br/>
        <w:t>amino acids long, spanning residues 1-119 in the GAD65</w:t>
        <w:br/>
        <w:t>molecule and overlapping each other by 9 amino acids. We</w:t>
        <w:br/>
        <w:t>tested the ability of the peptides to block the dot blot reactivity of SMS IgG with denatured GAD65. The first series</w:t>
        <w:br/>
        <w:t>of experiments tested three mixtures of peptides, peptides</w:t>
        <w:br/>
        <w:t>1-3 (spanning residues 1~42), peptides 3-6 (residues 34-75),</w:t>
        <w:br/>
        <w:t>and peptides 7-10 (residues 67-119). The mixture of peptides 1-3 completely blocked the reactivity of pattern IA sera,</w:t>
        <w:br/>
        <w:t>significantly blocked pattern IB reactivity, and partially blocked</w:t>
        <w:br/>
        <w:t>pattern II reactivity. These results are consistent with recognition of an epitope in the first 42 amino acids by both pattern I and pattern II sera. The mixture of peptides 4-6 did</w:t>
        <w:br/>
        <w:t>not affect the binding of SMS IgG to denatured GAD65 (not</w:t>
        <w:br/>
        <w:t>shown). The mixture of peptides 7-10 partially blocked the</w:t>
        <w:br/>
        <w:t>reactivities of both pattern I and pattern II sera. We next</w:t>
        <w:br/>
        <w:t>analyzed the ability of individual peptides 1, 2, 3, 7, 8, 9,</w:t>
        <w:br/>
        <w:t>and 10 to block the binding of SMS IgG to denatured</w:t>
        <w:br/>
        <w:t>GAD65. These experiments revealed that only peptide 1 of</w:t>
        <w:br/>
        <w:t>the 1-3 mixture inhibited the binding of SMS IgG to human</w:t>
        <w:br/>
        <w:t>GAD65 (see Fig. 3), suggesting that the first 11 residues of</w:t>
        <w:br/>
        <w:t>the NHz terminus of GAD; contribute to an SMS epitope.</w:t>
        <w:br/>
        <w:t>This blocking was specific, because peptide 1 did not block</w:t>
      </w:r>
    </w:p>
    <w:p>
      <w:r>
        <w:t>1: 200, 000) that had been incubated overnight with or without the indicated peptides or human GAD65. Peptide 1 completely blocks the reactivity of serum 1 (pattern IA), significantly inhibits the reactivity of serum</w:t>
        <w:br/>
        <w:t>11 (pattern IB), partially inhibits the reactivity of serum 12 (pattern II),</w:t>
        <w:br/>
        <w:t>but fails to inhibit serum 1701. Peptide 2 does not inhibit binding of any</w:t>
        <w:br/>
        <w:t>of the sera and peptide 170 only inhibits binding of the serum 1701, which</w:t>
        <w:br/>
        <w:t>was raised against it.</w:t>
      </w:r>
    </w:p>
    <w:p>
      <w:r>
        <w:t>1267 SMS 1 SMS 22 __ SMS 7 SMS 30 SMS 9 SMS 12 Figure 4. SMS sera recognize an epitope lof . ——— — / f &amp;? y ~ % / — © 7 ‘ w/ . . . .</w:t>
        <w:br/>
        <w:t>% © » © ® NX » © ® » ¥ ® © cated in the first eight NH»-terminal amino</w:t>
        <w:br/>
        <w:t>vu 7 ov 79° . v v v - vv vu acids. Full-length rat GADe and short delei io 2 io 5 eo Pa 2 x 9 W&amp; © % 2 % 6 o Pa) Yo . ; z a</w:t>
        <w:br/>
        <w:t>9g oF OF =O OF oF oF OF OO OD OF OF DF OF DY oO QF oF of tion mutants lacking 5 an amino acids,</w:t>
        <w:br/>
        <w:t>SF SF FFF FFF FFF FFF FFF FFE respectively, were subjected to SDS-PAGE,</w:t>
        <w:br/>
        <w:t>blotted to PVDF membranes, and immuno-</w:t>
        <w:br/>
        <w:t>+ - _ stained with SMS sera at the following dilutions: SMS 1, 7, 9, 12, 30 at 1: 500 and SMS</w:t>
        <w:br/>
        <w:t>22 at 1: 120. All the sera show identical signal</w:t>
        <w:br/>
        <w:t>or lack of signal with the 1-8 and 1-15 deletion mutants suggesting that they react equally</w:t>
        <w:br/>
        <w:t>12 3 4 5 6 7 8 9, 10 11 12 1314 15 ,, 16 17 18 «919 2 at, well with both mutants and that the NH2rene an Jt Jt J terminal epitope resides in the first eight</w:t>
      </w:r>
    </w:p>
    <w:p>
      <w:r>
        <w:t>Pattern IA Pattern IB Pattern Il</w:t>
      </w:r>
    </w:p>
    <w:p>
      <w:r>
        <w:t>the binding of rabbit IgG raised against either a COOHterminal peptide (serum 1701, Fig. 3, panels 25/26) or a peptide encompassing residues 83-93 in the NH2-terminal region (serum 2001, not shown). Each of these antisera were</w:t>
        <w:br/>
        <w:t>blocked by the peptide against which they were raised (Fig.</w:t>
        <w:br/>
        <w:t>3, panels 31/32 and results not shown). Only peptide 7, in</w:t>
        <w:br/>
        <w:t>the mixture 7-10, caused any block of the reactivity of SMS</w:t>
        <w:br/>
        <w:t>sera. However, blocking by peptide 7 was not specific because it also inhibited the reactivity of several rabbit antisera</w:t>
        <w:br/>
        <w:t>raised against irrelevant peptides (not shown). The reason</w:t>
        <w:br/>
        <w:t>for nonspecific inhibition by peptide 7 of IgG binding to</w:t>
        <w:br/>
        <w:t>GADsgs on dot blots is unclear. This activity was not found</w:t>
        <w:br/>
        <w:t>with peptides 6 and 8, which together account for all but</w:t>
        <w:br/>
        <w:t>two of the amino acids in peptide 7. Thus, among the NH2terminal peptides spanning the first 119 amino acids, only</w:t>
        <w:br/>
        <w:t>peptide 1 specifically blocked the pattern I reactivity of SMS</w:t>
        <w:br/>
        <w:t>Ig Gs and partly inhibited the reactivity of pattern II SMS</w:t>
        <w:br/>
        <w:t>Ig Gs. This result is consistent with a major linear NH2terminal SMS epitope residing in the first 11 amino acids of</w:t>
        <w:br/>
        <w:t>GADs;.</w:t>
      </w:r>
    </w:p>
    <w:p>
      <w:r>
        <w:rPr>
          <w:shd w:val="clear" w:color="auto" w:fill="FFF2CC"/>
        </w:rPr>
        <w:t>To further analyze the reactivity of SMS IgG with the</w:t>
        <w:br/>
        <w:t>NH&gt;-terminal region of GAD65, deletion mutants lacking</w:t>
        <w:br/>
        <w:t>the first 8 and 15 amino acids of rat GAD65, respectively,</w:t>
        <w:br/>
        <w:t>were analyzed by immunoblotting for interaction with SMS</w:t>
        <w:br/>
        <w:t>IgG (Fig. 4). These experiments demonstrated that pattern</w:t>
        <w:br/>
        <w:t>I sera reacted either very weakly (pattern IB) or not at all</w:t>
        <w:br/>
        <w:t>(pattern IA) with both the A1-8 and A1-15 deletion mutants (Fig. 4, lanes 4-15). In contrast, pattern II sera recognized both deletion mutants (Fig. 4, lanes 16-21). All of the</w:t>
        <w:br/>
        <w:t>SMS sera either failed to react with both of the short deletion mutants or showed equal reactivity to both of them (Fig.</w:t>
        <w:br/>
        <w:t>4), indicating that the NH2-terminal linear epitope recognized by SMS sera resides in amino acids 1-8 and that amino</w:t>
        <w:br/>
        <w:t>acids 9~15 do not contribute to this or other SMS epitopes.</w:t>
      </w:r>
    </w:p>
    <w:p>
      <w:r>
        <w:rPr>
          <w:shd w:val="clear" w:color="auto" w:fill="FFF2CC"/>
        </w:rPr>
        <w:t>The results of the peptide blocking experiments and analyses of deletion mutants localize the NH2-terminal epitope</w:t>
        <w:br/>
        <w:t>recognized by SMS sera to the first 8 amino acids.</w:t>
      </w:r>
    </w:p>
    <w:p>
      <w:r>
        <w:t>HLA-DRB1*0301, DQB1*0201 Is the Predominant Haplotype among Patients of Pattern I Seropositivity. Many autoimmune diseases, including IDDM, are strongly associated with</w:t>
        <w:br/>
        <w:t>certain MHC class II haplotypes. Thus 295% of IDDM patients carry the HLA-DRB1*0301, DQB1*0201 (DR3,</w:t>
        <w:br/>
        <w:t>DQw2) and/or DRB1*0401, DQB1*0302 (DR4, DQ8) sus602</w:t>
      </w:r>
    </w:p>
    <w:p>
      <w:r>
        <w:t>residues, whereas residues 9-15 do not contribute to the epitope.</w:t>
      </w:r>
    </w:p>
    <w:p>
      <w:r>
        <w:rPr>
          <w:shd w:val="clear" w:color="auto" w:fill="FFF2CC"/>
        </w:rPr>
        <w:t>ceptibility haplotypes (35). To assess whether SMS and IDDM</w:t>
        <w:br/>
        <w:t>have similar HLA-association, we obtained lymphocytes from</w:t>
        <w:br/>
        <w:t>12 of the SMS patients, 9 with serological pattern I and 3</w:t>
        <w:br/>
        <w:t>with serological pattern II. (Table 4, and Lennon, V., S. Baekkeskov, T. Bugawan, and H. Erlich, manuscript in preparation). 9 of the 12 SMS patients carried the IDDM associated</w:t>
        <w:br/>
        <w:t>allele DQw2 (DQB1*0201), 8 on the DR3 (DRB1*0301)</w:t>
        <w:br/>
        <w:t>and one on the DR7 (DRB1*0701) haplotype. Amongst the</w:t>
        <w:br/>
        <w:t>DQwz? positive patients, 8 (4 of whom were homozygous)</w:t>
        <w:br/>
        <w:t>had serological pattern I reactivity and one had pattern II</w:t>
        <w:br/>
        <w:t>reactivity. The only non-DQ2 positive patient with pattern</w:t>
        <w:br/>
        <w:t>I was positive for the IDDM associated haplotype DR4, DQ8</w:t>
        <w:br/>
        <w:t>(Table 4). Thus all nine patients with serological pattern I</w:t>
        <w:br/>
        <w:t>but only one of the three patients of pattern II carried an</w:t>
        <w:br/>
        <w:t>IDDM associated haplotype (Table 4). One of the pattern</w:t>
        <w:br/>
        <w:t>II patients carried the DRB1*1501, DQB1*0603 (DR2,</w:t>
        <w:br/>
        <w:t>DQwé6) haplotype, which is protective for IDDM (36). The</w:t>
        <w:br/>
        <w:t>DR3, DQw2 IDDM-associated haplotype is particularly</w:t>
        <w:br/>
        <w:t>abundant, whereas the DR4, DQw8 IDDM-associated haplotype is rare in the pattern I SMS patients (Lennon V., S. Baekkeskov, T. Bugawan, and H. Erlich, manuscript in preparation).</w:t>
      </w:r>
    </w:p>
    <w:p>
      <w:r>
        <w:t>Table 4. DR and DQ Haplotypes of SMS Patients</w:t>
      </w:r>
    </w:p>
    <w:p>
      <w:r>
        <w:t>SMS GAD65 Ab</w:t>
        <w:br/>
        <w:t>patient Western blot</w:t>
        <w:br/>
        <w:t>no. DRBi DQBi pattern</w:t>
        <w:br/>
        <w:t>1 0701, 1302 0201, 0604 I</w:t>
      </w:r>
    </w:p>
    <w:p>
      <w:r>
        <w:t>2 0301, 0301 0201, 0201 I</w:t>
      </w:r>
    </w:p>
    <w:p>
      <w:r>
        <w:t>3 1601, 1401 0502, 0503 II</w:t>
      </w:r>
    </w:p>
    <w:p>
      <w:r>
        <w:t>4 1501, 1301 0603, 0602/03 I]</w:t>
      </w:r>
    </w:p>
    <w:p>
      <w:r>
        <w:t>6 0301, 0901 0201, 0303 Il</w:t>
      </w:r>
    </w:p>
    <w:p>
      <w:r>
        <w:t>7 0301, 0401 0201, 0301/02 it</w:t>
      </w:r>
    </w:p>
    <w:p>
      <w:r>
        <w:t>8 0404, 1103 0302, 0301 I</w:t>
      </w:r>
    </w:p>
    <w:p>
      <w:r>
        <w:t>11 0301, 0301 0201, 0201 I</w:t>
      </w:r>
    </w:p>
    <w:p>
      <w:r>
        <w:t>14 0301, 0401 0201, 0302 I</w:t>
      </w:r>
    </w:p>
    <w:p>
      <w:r>
        <w:t>15 0301, 0400 0201, 0301 I</w:t>
      </w:r>
    </w:p>
    <w:p>
      <w:r>
        <w:t>19 0301, 0301 0201, 0201 I</w:t>
        <w:br/>
        <w:t>30 0301, 0301 0201, 0201 I</w:t>
      </w:r>
    </w:p>
    <w:p>
      <w:r>
        <w:t>NHp-terminal Linear GAD65 Epitope in Stiff-Man Syndrome</w:t>
      </w:r>
    </w:p>
    <w:p>
      <w:r>
        <w:t>r~ Hydrophobic modifications</w:t>
        <w:br/>
        <w:t>and membrane anchoring</w:t>
      </w:r>
    </w:p>
    <w:p>
      <w:r>
        <w:t>Froteolytic Conformational epitopes</w:t>
        <w:br/>
        <w:t>P IDDM and SMS</w:t>
        <w:br/>
        <w:t>1 r 1</w:t>
        <w:br/>
        <w:t>| Es GA 1, .</w:t>
        <w:br/>
        <w:t>Lea epitope Linear epitope</w:t>
        <w:br/>
        <w:t>SMS IDDM</w:t>
      </w:r>
    </w:p>
    <w:p>
      <w:r>
        <w:t>Figure 5. Schematic drawing of the GAD65 molecule showing location of humoral epitope areas, membrane anchoring regions, and proteolytic hot spot.</w:t>
      </w:r>
    </w:p>
    <w:p>
      <w:r>
        <w:t>Discussion</w:t>
      </w:r>
    </w:p>
    <w:p>
      <w:r>
        <w:t>Linear Epitopes in GAD65. We have identified a linear</w:t>
        <w:br/>
        <w:t>NH&gt;-terminal epitope in the autoantigen glutamic acid</w:t>
        <w:br/>
        <w:t>decarboxylase, GAD6¢s, that is specifically recognized by autoantibodies in serum of patients with SMS (Fig. 5). This</w:t>
        <w:br/>
        <w:t>epitope is not recognized by anti-GAD65 autoantibodies that</w:t>
        <w:br/>
        <w:t>are associated with 6 cell destruction and development of</w:t>
        <w:br/>
        <w:t>insulin-dependent diabetes in the absence of SMS (Fig. 5).</w:t>
        <w:br/>
        <w:t>Hence specificity for the linear NH2-terminal epitope distinguishes IgG autoantibodies of SMS patients from those of</w:t>
        <w:br/>
        <w:t>IDDM patients. Antibodies of this specificity may be important for the prediction and diagnosis of SMS.</w:t>
      </w:r>
    </w:p>
    <w:p>
      <w:r>
        <w:t>A recent Western blot study of SMS antibody reactivity</w:t>
        <w:br/>
        <w:t>with GAD65 used bacterially expressed recombinant fragments of rat GAD65 coupled to a maltose binding protein</w:t>
        <w:br/>
        <w:t>(24). A fragment containing residues 475-585 of rat GAD65</w:t>
        <w:br/>
        <w:t>was recognized much more strongly than full-length GAD65,</w:t>
        <w:br/>
        <w:t>but the reactivity was abolished by deleting either residues</w:t>
        <w:br/>
        <w:t>475-483 or residues 582-585. Based on these results, the</w:t>
        <w:br/>
        <w:t>authors concluded that the major SMS epitope recognized</w:t>
        <w:br/>
        <w:t>on Western blots is not linear but rather conformational and</w:t>
        <w:br/>
        <w:t>generated by refolding of the denatured amino acid 475-585</w:t>
        <w:br/>
        <w:t>fragment on nitrocellulose. To explain why a partial fragment was more reactive than wild-type rat GAD65, the</w:t>
        <w:br/>
        <w:t>authors suggested that the conformational epitope in residues</w:t>
        <w:br/>
        <w:t>475-585 is partly cryptic in the native molecule (24). Consistent with our results, Butler et al. (24), also reported that</w:t>
        <w:br/>
        <w:t>SMS antibodies recognize rat GAD65 fragments containing</w:t>
        <w:br/>
        <w:t>amino acids 1-95 or 1-195 on Western blots, albeit more</w:t>
        <w:br/>
        <w:t>weakly than the 475-585 fragment.</w:t>
      </w:r>
    </w:p>
    <w:p>
      <w:r>
        <w:t>The pattern II specificity defined in our study clearly</w:t>
        <w:br/>
        <w:t>identifies a major epitope(s) COOH-terminal to residue 101</w:t>
        <w:br/>
        <w:t>in denatured rat GAD65 on Western blots, which may represent the nonlinear epitope described by Butler et al. (24).</w:t>
        <w:br/>
        <w:t>However pattern II reactivity only accounted for 29% of the</w:t>
        <w:br/>
        <w:t>SMS sera analyzed in our study. The remaining 71% of SMS</w:t>
        <w:br/>
        <w:t>sera had a reactivity that was consistent with recognition of</w:t>
        <w:br/>
        <w:t>a dominant NH?-terminal linear epitope but not a major</w:t>
        <w:br/>
        <w:t>epitope further downstream in denatured rat GAD65 on</w:t>
      </w:r>
    </w:p>
    <w:p>
      <w:r>
        <w:t>603 Kim et al.</w:t>
      </w:r>
    </w:p>
    <w:p>
      <w:r>
        <w:t>Western blots. The difference between our results and those</w:t>
        <w:br/>
        <w:t>of Butler et al. (24) is not readily explained. Several possibilities can be suggested. First, we have analyzed all SMS patients at the Mayo Clinic and UCSF over the last 5 yr. The</w:t>
        <w:br/>
        <w:t>study by Butler et al. (24) used sera from 30 patients which</w:t>
        <w:br/>
        <w:t>were selected from a cohort of 72 SMS patients by unknown</w:t>
        <w:br/>
        <w:t>criteria; the selection procedure may have favored pattern II</w:t>
        <w:br/>
        <w:t>sera. Second, their immunoblotting protocol may enhance</w:t>
        <w:br/>
        <w:t>renaturation of the amino acid 475-585 epitope on Western</w:t>
        <w:br/>
        <w:t>blots. A third possibility is that the coupling of the 475-585</w:t>
        <w:br/>
        <w:t>fragment to a maltose binding protein enhances its refolding</w:t>
      </w:r>
    </w:p>
    <w:p>
      <w:r>
        <w:t>on nitrocellulose.</w:t>
        <w:br/>
        <w:t>In addition to linear epitopes associated with SMS and</w:t>
      </w:r>
    </w:p>
    <w:p>
      <w:r>
        <w:t>IDDM respectively (Fig. 5), Ujihara et al. (36) have identified</w:t>
        <w:br/>
        <w:t>a third linear epitope in residues 421-442 in the GAD65 protein. This epitope is recognized by IgG in a rare group of</w:t>
        <w:br/>
        <w:t>IDDM relatives that develop high titers of GAD65 autoantibodies yet carry the HLA-DRB1"1501, DQB1*0603 (DR2,</w:t>
        <w:br/>
        <w:t>DQwé6) haplotype which is protective for diabetes. Interestingly, one of the three SMS patients of pattern II who was</w:t>
        <w:br/>
        <w:t>HLA-haplotyped carried this haplotype. We speculate that</w:t>
        <w:br/>
        <w:t>additional pattern II patients, amongst whom IDDM was</w:t>
        <w:br/>
        <w:t>rare (20%) compared with pattern I patients (44%), may</w:t>
        <w:br/>
        <w:t>carry alleles that are protective for IDDM and that pattern</w:t>
        <w:br/>
        <w:t>II may in some cases include recognition of the epitope described by Ujihara et al. (36). In comparison, none of the</w:t>
        <w:br/>
        <w:t>9 pattern I patients who were HLA-haplotyped were DR2,</w:t>
        <w:br/>
        <w:t>DQwé6 positive. Rather they all carried one or two IDDM</w:t>
        <w:br/>
        <w:t>susceptibility alleles and the DR3, DQw2 allele was particularly abundant (7/9).</w:t>
      </w:r>
    </w:p>
    <w:p>
      <w:r>
        <w:t>The NH?-terminal linear epitope identified in our study</w:t>
        <w:br/>
        <w:t>is identical in rat and human GAD65, which overall share</w:t>
        <w:br/>
        <w:t>295% sequence homology (17). Although it has been</w:t>
        <w:br/>
        <w:t>reported that SMS sera recognize rat and human GAD6¢s</w:t>
        <w:br/>
        <w:t>equally well (24), our preliminary results suggest that the</w:t>
        <w:br/>
        <w:t>downstream epitope(s) may differ between the rat and human</w:t>
        <w:br/>
        <w:t>autoantigen. Thus a 58-kD tryptic fragment of the human</w:t>
        <w:br/>
        <w:t>protein is recognized more strongly on Western blots by some</w:t>
        <w:br/>
        <w:t>pattern IB and pattern II sera than its rat counterpart. Generation of mutants of the human protein and expression in cellular expression systems will be important for characterizing</w:t>
        <w:br/>
        <w:t>the SMS epitope(s) contained in the 58-kD tryptic fragment.</w:t>
      </w:r>
    </w:p>
    <w:p>
      <w:r>
        <w:t>SMS Sera Have an Increased GAD Epitope Recognition Compared with IDDM Sera. Anti-GAD65 autoantibodies differ</w:t>
        <w:br/>
        <w:t>significantly in SMS and IDDM patients with regard to titers</w:t>
        <w:br/>
        <w:t>measured by immunoprecipitation. Titers of autoantibodies</w:t>
        <w:br/>
        <w:t>associated with SMS are orders of magnitude higher than</w:t>
        <w:br/>
        <w:t>in IDDM sera. Thus SMS is characterized by a much stronger</w:t>
        <w:br/>
        <w:t>humoral autoimmune response to GAD65 than is IDDM.</w:t>
      </w:r>
    </w:p>
    <w:p>
      <w:r>
        <w:t>Is the strong antibody response to GAD65 in SMS a result of (a) an increased humoral epitope repertoire in this disease compared with IDDM; (5) an enhanced immune response</w:t>
        <w:br/>
        <w:t>to certain epitopes, or (c) a combination of both? Since no</w:t>
        <w:br/>
        <w:t>monoclonal autoantibodies are yet available from SMS patients, this question is difhcult to address directly. However,</w:t>
        <w:br/>
        <w:t>considerable indirect evidence suggests that the humoral response in SMS sera is more broad than in IDDM. By immunoprecipitation assay, both SMS and IDDM sera recognize</w:t>
      </w:r>
    </w:p>
    <w:p>
      <w:r>
        <w:t>an NHo-terminal deletion mutant of GAD65 lacking the first</w:t>
        <w:br/>
        <w:t>244 amino acids (22, and Shi, Y., and S. Baekkeskov, unpublished results). This suggests that Ig Gs in SMS and IDDM</w:t>
        <w:br/>
        <w:t>sera recognize conformational epitopes in the COOH-terminal</w:t>
        <w:br/>
        <w:t>half of the molecule. In addition, SMS autoantibodies</w:t>
        <w:br/>
        <w:t>specifically recognize the linear NH2-terminal epitope identified in this study. Finally, the incidence of GAD67 autoantibodies in IDDM patients is only 10-20% (8, 9), whereas</w:t>
        <w:br/>
        <w:t>sera of SMS patients generally immunoprecipitate native</w:t>
        <w:br/>
        <w:t>GAD67 (24, 37) albeit less efficiently than GAD65 (24). On</w:t>
        <w:br/>
        <w:t>Western blots, SMS sera react specifically with GAD65 and</w:t>
        <w:br/>
        <w:t>do not recognize GAD¢7. In sum, the humoral autoimmune</w:t>
        <w:br/>
        <w:t>response in SMS seems to include conformational epitopes</w:t>
        <w:br/>
        <w:t>(detected by immunoprecipitation) as well as linear epitope(s)</w:t>
        <w:br/>
        <w:t>(recognized in Western blots) that are not recognized by</w:t>
        <w:br/>
        <w:t>IDDM sera. It is likely that the stronger antibody responses</w:t>
        <w:br/>
        <w:t>associated with SMS reflect both a broader repertoire of epitopes than is characteristic of IDDM as well as higher affinity</w:t>
        <w:br/>
        <w:t>for shared epitopes.</w:t>
      </w:r>
    </w:p>
    <w:p>
      <w:r>
        <w:t>The Linear NHr-terminal Epitope Is Upstream from the Membrane Anchoring Domain and a Proteolytic Hot Spot. We have</w:t>
        <w:br/>
        <w:t>localized the vesicle targeting and membrane anchoring sequences in GAD65 to the second exon of the molecule (5)</w:t>
        <w:br/>
        <w:t>that spans amino acids 25-41 (2). GAD65 has a proteolytic</w:t>
        <w:br/>
        <w:t>hot spot around residues 69-75 encoded by the third exon</w:t>
        <w:br/>
        <w:t>(Fig. 5). GAD65 can be released spontaneously from islet cell</w:t>
        <w:br/>
        <w:t>membranes as a 57-58 kD hydrophilic soluble fragment in</w:t>
        <w:br/>
        <w:t>a time-dependent manner (4). The kinetics of this reaction</w:t>
        <w:br/>
        <w:t>are consistent with an enzymatic cleavage in islet cells (4).</w:t>
        <w:br/>
        <w:t>We speculate that this enzymatic activity may also reside in</w:t>
        <w:br/>
        <w:t>neurons and perhaps result in enhanced exposure of the</w:t>
        <w:br/>
        <w:t>NHz-terminal SMS epitope in a 7-8-kD fragment that remains membrane associated after cleavage.</w:t>
      </w:r>
    </w:p>
    <w:p>
      <w:r>
        <w:rPr>
          <w:shd w:val="clear" w:color="auto" w:fill="FFF2CC"/>
        </w:rPr>
        <w:t>All SMS Patients Are Positive for Antibodies to GAD65. In</w:t>
        <w:br/>
        <w:t>a study of 32 SMS patients from seven different countries,</w:t>
        <w:br/>
        <w:t>which only found GAD autoantibodies in 20 patients (63%),</w:t>
        <w:br/>
        <w:t>it was suggested that SMS patients can be divided into two</w:t>
        <w:br/>
        <w:t>groups based on whether they have GAD autoantibodies or</w:t>
        <w:br/>
        <w:t>not (13). Most of the patients analyzed in our study were</w:t>
        <w:br/>
        <w:t>diagnosed at the Mayo Clinic in Rochester, where the disease was discovered and first described by Moersch and</w:t>
        <w:br/>
        <w:t>Woltman (38). Two patients were diagnosed at UCSF using</w:t>
        <w:br/>
        <w:t>clinical diagnostic criteria similar to those of the Mayo Clinic</w:t>
        <w:br/>
        <w:t>(14). All 35 patients were positive for GAD65 autoantibodies</w:t>
        <w:br/>
        <w:t>both in immunoprecipitation and Western blot assays. Our</w:t>
        <w:br/>
        <w:t>results suggest that a diagnosis of SMS using standardized</w:t>
        <w:br/>
        <w:t>clinical criteria identifies a uniform group of patients with</w:t>
        <w:br/>
        <w:t>strong humoral autoimmunity to GAD65. A SMS-like disorder associated with breast carcinoma was, however, recently</w:t>
        <w:br/>
        <w:t>described in four patients who were seronegative for antiGAD65s antibodies but positive for autoantibodies to a second</w:t>
        <w:br/>
        <w:t>synaptic vesicle protein, amphiphysin (39). Thus anti-GAD65</w:t>
        <w:br/>
        <w:t>autoantibodies may only be a universal characteristic of SMS</w:t>
        <w:br/>
        <w:t>in the absence of a paraneoplasia.</w:t>
      </w:r>
    </w:p>
    <w:p>
      <w:r>
        <w:t>Role of B Cells and GAD65 Autoantibodies in IDDM and</w:t>
        <w:br/>
        <w:t>SMS. In spontaneous rodent models of IDDM, disease can</w:t>
      </w:r>
    </w:p>
    <w:p>
      <w:r>
        <w:t>be transferred by T cells but not B cells (10) and immunoelectronmicroscopic studies suggest that 6 cell destruction</w:t>
        <w:br/>
        <w:t>is mediated by cytotoxic T cells (40). The primary Th responses to GAD65 in the nonobese diabetic mouse are of the</w:t>
        <w:br/>
        <w:t>Th1 subset (12), which is consistent with induction of cytotoxic T cell responses. Although autoantibodies to GAD65</w:t>
        <w:br/>
        <w:t>have not been implicated as effectors of 6 cell destruction,</w:t>
        <w:br/>
        <w:t>it is conceivable that B cells, expressing GAD65-specific IgG</w:t>
        <w:br/>
        <w:t>on the surface, play an important role in antigen presentation in IDDM. Activated B cells are particularly efficient</w:t>
        <w:br/>
        <w:t>presenters of low abundance antigens by virtue of antigen</w:t>
        <w:br/>
        <w:t>capture by their surface immunoglobulins (41) and may well</w:t>
        <w:br/>
        <w:t>be the principal antigen presenting cells that can maintain</w:t>
        <w:br/>
        <w:t>chronic autoimmunity to a rare antigen like GAD65 over the</w:t>
        <w:br/>
        <w:t>several years of progressive 6 cell destruction. The antibody</w:t>
        <w:br/>
        <w:t>binding to an antigen can influence its processing in endosomal</w:t>
        <w:br/>
        <w:t>compartments, and consequently the presentation of epitopes</w:t>
        <w:br/>
        <w:t>to T cells. Thus, antibody binding can suppress some epitopes while boosting others (42). The identification of humoral autoimmune epitopes in the GAD65 molecule which</w:t>
        <w:br/>
        <w:t>are associated with either IDDM susceptibility (22) or protection (36) may provide an example of how specificity of</w:t>
        <w:br/>
        <w:t>autoantibodies can influence autoimmune T cell responses</w:t>
        <w:br/>
        <w:t>resulting in either 6 cell destruction and disease, or absence</w:t>
        <w:br/>
        <w:t>of disease.</w:t>
      </w:r>
    </w:p>
    <w:p>
      <w:r>
        <w:t>Do autoantibodies to GAD65 have a pathogenic role in</w:t>
        <w:br/>
        <w:t>SMS? Although the strong humoral autoimmune GAD65</w:t>
        <w:br/>
        <w:t>responses in SMS may suggest a more direct role of autoantibodies in impairment of GABA-ergic neurons than in destruction of 6 cells, the pathogenicity of SMS antibodies remains to be shown. It is noteworthy that in the absence of</w:t>
        <w:br/>
        <w:t>MHC class I expression (18) autoimmune effector mechanisms directed at neurons would be limited to antibody responses. Furthermore, an involvement of a Th2 subset of</w:t>
        <w:br/>
        <w:t>CD4* cells and strong antibody responses to GAD65 in the</w:t>
        <w:br/>
        <w:t>pathogenicity of SMS, in contrast to a requirement for a Thi</w:t>
        <w:br/>
        <w:t>subset and cytotoxic T cell responses for 8 cell destruction,</w:t>
        <w:br/>
        <w:t>is consistent with the dichotomy of the two diseases. Thus</w:t>
        <w:br/>
        <w:t>SMS without IDDM would ensue in the absence of Th1 helper</w:t>
        <w:br/>
        <w:t>cell and cytotoxic T cell responses to GAD65.</w:t>
      </w:r>
    </w:p>
    <w:p>
      <w:r>
        <w:t>An autoantibody-mediated impairment of GABA-ergic</w:t>
        <w:br/>
        <w:t>neurons would, however, require antigen exposure at the cell</w:t>
        <w:br/>
        <w:t>surface. Although there is some evidence to suggest that GAD</w:t>
        <w:br/>
        <w:t>can appear on the surface of neurons (43), the mechanisms</w:t>
        <w:br/>
        <w:t>of such exposure are unclear. GAD65 is believed to anchor</w:t>
        <w:br/>
        <w:t>at the cytosolic face of synaptic vesicle membranes and surface expression during exocytosis of GABA would require</w:t>
        <w:br/>
        <w:t>a membrane translocation step. The identification of amphiphysin as a target of autoantibodies in a paraneoplastic</w:t>
        <w:br/>
        <w:t>SMS-like syndrome (39) does suggest that a localization of</w:t>
        <w:br/>
        <w:t>a protein to the cytosolic face of synaptic vesicle membranes</w:t>
        <w:br/>
        <w:t>can predispose it for autoantigenicity and that such proteins</w:t>
        <w:br/>
        <w:t>may reach the cell surface by an as yet unknown mechanism.</w:t>
        <w:br/>
        <w:t>Alternatively, SMS autoantibodies may not be involved in</w:t>
        <w:br/>
        <w:t>pathogenicity but rather be only a marker of disease.</w:t>
      </w:r>
    </w:p>
    <w:p>
      <w:r>
        <w:t>604 NH,-terminal Linear GAD65 Epitope in Stiff-Man Syndrome</w:t>
      </w:r>
    </w:p>
    <w:p>
      <w:r>
        <w:t>We are grateful to Dr. K. M. Mc Evoy and colleagues in the Mayo Clinic’s Movement Disorder Clinic</w:t>
        <w:br/>
        <w:t>for their cooperation in identifying SMS patients; Dr. R. Layzer (Department of Neurology) and K. Fye</w:t>
        <w:br/>
        <w:t>(Department of Medicine) from the University of California, San Francisco, for providing SMS patient</w:t>
        <w:br/>
        <w:t>material and for valuable discussions; and Dr. A. Tobin (University of California, Los Angeles) and Dr.</w:t>
        <w:br/>
        <w:t>D. Gottlieb (Washington University, St. Louis, MO) for donation of research materials.</w:t>
      </w:r>
    </w:p>
    <w:p>
      <w:r>
        <w:t>This study was supported by grants from the National Institutes of Health (NIH) (DK-41822-01 and</w:t>
        <w:br/>
        <w:t>CA-37343). M. Jaffe was supported by a NIH training grant in endocrinology; Y. Shi was supported</w:t>
        <w:br/>
        <w:t>by a Juvenile Diabetes Foundation fellowship; and H. J. Aanstoot by the Ter Meulen Foundation and</w:t>
        <w:br/>
        <w:t>by an Albert Renold Fellowship of the European Association for Study of Diabetes.</w:t>
      </w:r>
    </w:p>
    <w:p>
      <w:r>
        <w:t>Address correspondence to Dr. Steinunn Baekkeskov, Hormone Research Institute, 513 Parnassus Ave.,</w:t>
        <w:br/>
        <w:t>Rm. HSW 1090, University of California San Francisco, San Francisco, CA 94143-0543.</w:t>
      </w:r>
    </w:p>
    <w:p>
      <w:r>
        <w:t>Received for publication 3 February 1994 and in revised form 6 May 1994.</w:t>
      </w:r>
    </w:p>
    <w:p>
      <w:r>
        <w:t>References</w:t>
      </w:r>
    </w:p>
    <w:p>
      <w:r>
        <w:t>1.</w:t>
      </w:r>
    </w:p>
    <w:p>
      <w:r>
        <w:t>5.</w:t>
      </w:r>
    </w:p>
    <w:p>
      <w:r>
        <w:t>Erlander, M. G., N. J. Tillakaratne, S. Feldblum, N. Patel, and</w:t>
        <w:br/>
        <w:t>AJ. Tobin. 1991. Two genes encode distinct glutamate decarboxylases. Neuron. 7: 91.</w:t>
      </w:r>
    </w:p>
    <w:p>
      <w:r>
        <w:t>. Bu, D. E, and A. J. Tobin. 1994, The exon-intron organization</w:t>
      </w:r>
    </w:p>
    <w:p>
      <w:r>
        <w:t>of the genes encoding two human glutamate decarboxylases</w:t>
        <w:br/>
        <w:t>(GAD65 and GADg:) suggests that they derive from a</w:t>
        <w:br/>
        <w:t>common ancestral GAD. Genetics. In press.</w:t>
      </w:r>
    </w:p>
    <w:p>
      <w:r>
        <w:t>. Christgau, S., H. Schierbeck, H.-J. Aanstoot, L. Aagaard, K.</w:t>
      </w:r>
    </w:p>
    <w:p>
      <w:r>
        <w:t>Begley, H. Kofod, K. Hejnaes, and S. Baekkeskov. 1991. Pancreatic beta cells express two autoantigenic forms of glutamic</w:t>
        <w:br/>
        <w:t>acid decarboxylase, a 65-k Da hydrophilic form and a 64-k Da</w:t>
        <w:br/>
        <w:t>amphiphilic form which can be both membrane-bound and</w:t>
        <w:br/>
        <w:t>soluble. J. Biol. Chem. 266: 21257.</w:t>
      </w:r>
    </w:p>
    <w:p>
      <w:r>
        <w:t>. Christgau, S., H.-J. Aanstoot, H. Schierbeck, K. Begley, S.</w:t>
      </w:r>
    </w:p>
    <w:p>
      <w:r>
        <w:t>Tullin, K. Hejnaes, and S. Baekkeskov. 1992. Membrane anchoring of the autoantigen GAD65 to microvesicles in pancreatic B-cells by palmitoylation in the NH2-terminal domain.</w:t>
        <w:br/>
        <w:t>J. Cell Biol. 118: 309.</w:t>
      </w:r>
    </w:p>
    <w:p>
      <w:r>
        <w:t>Shi, Y., B. Veit, and S. Baekkeskov. 1994. Amino acid residues</w:t>
        <w:br/>
        <w:t>24-31 but not palmitoylation of cysteines 30 and 45 are required for membrane anchoring of glutamic acid decarboxylase, GAD65. J. Cell Biol. 124: 927.</w:t>
      </w:r>
    </w:p>
    <w:p>
      <w:r>
        <w:t>. Baekkeskov, S., M. Landin, J. K. Kristensen, S. Srikanta, G. J.</w:t>
      </w:r>
    </w:p>
    <w:p>
      <w:r>
        <w:t>Bruining, T. Mandrup-Poulsen, C. de Beaufort, |S Soeldner,</w:t>
        <w:br/>
        <w:t>G. Eisenbarth, F. Lindgren, G. Sundquist, and A. Lernmark.</w:t>
        <w:br/>
        <w:t>1987. Antibodies to a 64, 000 M, human islet cell antigen precede the clinical onset of insulin-dependent diabetes. J. Clin.</w:t>
        <w:br/>
        <w:t>Invest. 79: 926.</w:t>
      </w:r>
    </w:p>
    <w:p>
      <w:r>
        <w:t>. Baekkeskov, S., H.-J. Aanstoot, S. Christgau, A. Reetz, M.</w:t>
      </w:r>
    </w:p>
    <w:p>
      <w:r>
        <w:t>Solimena, M. Cascalho, F. Folli, and H. Richter-Olesen. 1990.</w:t>
        <w:br/>
        <w:t>Identification of the 64K autoantigen in insulin-dependent diabetes as the GABA-synthesizing enzyme glutamic acid decarboxylase. Nature (Lond.). 347: 151.</w:t>
      </w:r>
    </w:p>
    <w:p>
      <w:r>
        <w:t>. Velloso, L. A., O. Kampe, A. Hallberg, L. Christmanson, C.</w:t>
      </w:r>
    </w:p>
    <w:p>
      <w:r>
        <w:t>Betscholtz, and F. A. Karlsson. 1993. Demonstration of GAD65 as the main immunogenic isoform of glutamate decarboxylase in type 1 diabetes and determination of autoantibodies using</w:t>
        <w:br/>
        <w:t>a radioligand produced by eukaryotic expression. J. Clin. Invest. 91: 2084.</w:t>
      </w:r>
    </w:p>
    <w:p>
      <w:r>
        <w:t>. Hagopian, W. A., B, Michelsen, A. E. Karlsen, F. Larsen, A.</w:t>
      </w:r>
    </w:p>
    <w:p>
      <w:r>
        <w:t>Moody, C. E. Grubin, R. Rowe, J. Petersen, R. Mc Evoy, and</w:t>
        <w:br/>
        <w:t>A. Lernmark. 1993. Autoantibodies in IDDM _ primarily</w:t>
        <w:br/>
        <w:t>tecognize the 65, 000-M, rather than the 67, 000-M, isoform</w:t>
      </w:r>
    </w:p>
    <w:p>
      <w:r>
        <w:t>605</w:t>
      </w:r>
    </w:p>
    <w:p>
      <w:r>
        <w:t>Kim et al.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of glutamic acid decarboxylase. Diabetes. 42: 631.</w:t>
      </w:r>
    </w:p>
    <w:p>
      <w:r>
        <w:t>Cooke, A. 1990. An overview on possible mechanisms of destruction of the insulin-producing beta cell. Curr. Top. Micro.</w:t>
        <w:br/>
        <w:t>Immunol. 164: 125.</w:t>
      </w:r>
    </w:p>
    <w:p>
      <w:r>
        <w:t>Tisch, R., X.-D. Yang, S. M. Singer, R. S. Liblau, L. Fugger,</w:t>
        <w:br/>
        <w:t>and H. O. Mc Devitt. 1993. Immune response to glutamic acid</w:t>
        <w:br/>
        <w:t>decarboxylase correlates with insulitis in non-obese diabetic</w:t>
        <w:br/>
        <w:t>mice. Nature (Lond.). 366: 72.</w:t>
      </w:r>
    </w:p>
    <w:p>
      <w:r>
        <w:t>Kaufman, D. L., M. Clare-Salzler, J. Tian, T. Forsthuber, G. S. P.</w:t>
        <w:br/>
        <w:t>Ting, P. Robinson, M. A. Atkinson, E. E. Sercarz, A. J. Tobin,</w:t>
        <w:br/>
        <w:t>and PV, Lehmann. 1993. Spontaneous loss of T cell tolerance</w:t>
        <w:br/>
        <w:t>to glutamic acid decarboxylase in murine insulin-dependent</w:t>
        <w:br/>
        <w:t>diabetes. Nature (Lond.). 366: 69.</w:t>
      </w:r>
    </w:p>
    <w:p>
      <w:r>
        <w:t>Solimena, M., FE Folli, R. Aparisi, G. Pozza, and P. De Camilli.</w:t>
        <w:br/>
        <w:t>1990. Autoantibodies to GABA-ergic neurons and pancreatic</w:t>
        <w:br/>
        <w:t>B cells in stiff-man syndrome. N. Engl. J. Med. 322: 1555.</w:t>
        <w:br/>
        <w:t>Lorish, T. R. 1989. Stiff-man syndrome updated. Mayo Clin.</w:t>
        <w:br/>
        <w:t>Proc. 64: 629.</w:t>
      </w:r>
    </w:p>
    <w:p>
      <w:r>
        <w:t>Karlsen, A. E., W. A. Hagopian, J. S. Petersen, E. Boel, T. Dyrberg, C. E. Grubin, B. K. Michelsen, O. D. Madsen, and A.</w:t>
        <w:br/>
        <w:t>Lernmark. 1992. Recombinant glutamic acid decarboxylase</w:t>
        <w:br/>
        <w:t>(representing the single isoform expressed in human islets) detects IDDM-associated 64, 000-M, autoantibodies. Diabetes.</w:t>
        <w:br/>
        <w:t>41: 1355.</w:t>
      </w:r>
    </w:p>
    <w:p>
      <w:r>
        <w:t>Michelsen, B. K., J. S. Petersen, J. S. Boel, A. Moldrup, T. Dyrberg, and O. D. Madsen. 1991. Cloning, characterization, and</w:t>
        <w:br/>
        <w:t>autoimmune recognition of rat islet glutamic acid decarboxylase in insulin-dependent diabetes mellitus. Proc. Natl. Acad.</w:t>
        <w:br/>
        <w:t>Sci. USA. 88: 8754.</w:t>
      </w:r>
    </w:p>
    <w:p>
      <w:r>
        <w:t>Bu, D. F., M. G. Erlander, B. C. Hitz, N. J. K. Tillakaratne, D. L.</w:t>
        <w:br/>
        <w:t>Kaufman, C. B. Wagner-Mc Pherson, G. A. Evans, and A. J.</w:t>
        <w:br/>
        <w:t>Tobin. 1992. Two human glutamate decarboxylases, 65-k Da</w:t>
        <w:br/>
        <w:t>GAD and 67-k Da GAD, are each encoded by a single gene.</w:t>
        <w:br/>
        <w:t>Proc. Natl. Acad. Sci. USA. 89: 2115.</w:t>
      </w:r>
    </w:p>
    <w:p>
      <w:r>
        <w:t>Wong, G. HW., P. F. Bartlett, I. Clark-Lewis, F. Battye, and</w:t>
        <w:br/>
        <w:t>JW. Schrader. 1984. Inducible expression of H-2 and Ia antigens on brain cells. Nature (Lond.). 310: 688.</w:t>
      </w:r>
    </w:p>
    <w:p>
      <w:r>
        <w:t>Baekkeskov, S., T. Kanatsuna, L. Klareskog, D. A. Nielsen, P. A.</w:t>
        <w:br/>
        <w:t>Peterson, A. H. Rubenstein, D. F. Steiner, and A. Lernmark.</w:t>
        <w:br/>
        <w:t>1981. Expression of major histocompatibility antigens on pancreatic islet cells. Proc. Natl. Acad. Sci. USA. 78: 6456.</w:t>
        <w:br/>
        <w:t>Oldstone, M. B., M. Nerenberg, P. Southern, J. Price, and H.</w:t>
        <w:br/>
        <w:t>Lewicki. 1991. Virus infection triggers insulin-dependent dia-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betes mellitus in a transgenic model: role of anti-self (virus)</w:t>
        <w:br/>
        <w:t>immune response. Cell. 65: 319.</w:t>
      </w:r>
    </w:p>
    <w:p>
      <w:r>
        <w:t>Ohashi, P. S., S$. Oehen, K. Buerki, H. Pircher, CT. Ohashi,</w:t>
        <w:br/>
        <w:t>B. Odermatt, B. Malissen, R. M. Zinkernagel, and H. Hengartner. 1991. Ablation of “tolerance” and induction of diabetes by virus infection in viral antigen transgenic mice. Cell.</w:t>
        <w:br/>
        <w:t>65: 305.</w:t>
      </w:r>
    </w:p>
    <w:p>
      <w:r>
        <w:t>Richter, W., Y. Shi, and S. Baekkeskov. 1993. Autoreactive</w:t>
        <w:br/>
        <w:t>epitopes in glutamic acid decarboxylase defined by diabetesassociated human monoclonal antibodies. Proc. Natl. Acad. Sci.</w:t>
        <w:br/>
        <w:t>USA. 90: 2832.</w:t>
      </w:r>
    </w:p>
    <w:p>
      <w:r>
        <w:t>Mauch, L., C. C. Abney, H. Berg, W. A. Scherbaum, B. Liedvogel, and W. Northemann. 1993. Characterization of a linear</w:t>
        <w:br/>
        <w:t>epitope within the human pancreatic 64-k Da glutamic acid</w:t>
        <w:br/>
        <w:t>decarboxylase and its autoimmune recognition by sera from</w:t>
        <w:br/>
        <w:t>insulin-dependent diabetes mellitus patients. Eur. J. Biochem.</w:t>
        <w:br/>
        <w:t>212: 597.</w:t>
      </w:r>
    </w:p>
    <w:p>
      <w:r>
        <w:t>Butler, M. H., M. Solimena, R. Dirkx, Jr., A. Hayday, and</w:t>
        <w:br/>
        <w:t>P. De Camilli. 1993. Identification of a dominant epitope of</w:t>
        <w:br/>
        <w:t>glutamic acid decarboxylase (GAD-65) recognized by autoantibodies in stiff-man syndrome. J. Exp Med. 178: 2097.</w:t>
        <w:br/>
        <w:t>Christie, M., M. Landin-Olsson, G. Sundkvist, G. Dahlquist,</w:t>
        <w:br/>
        <w:t>A. Lernmark, and S$. Baekkeskov. 1988. Antibodies to a M,-</w:t>
        <w:br/>
        <w:t>64000 islet cell protein in Swedish children with newly diagnosed Type 1 (insulin-dependent) diabetes. Diabetologia. 31: 597.</w:t>
        <w:br/>
        <w:t>Aanstoot, H.-J., E. Sigurdsson, Y. Shi, S. Christgau, D.</w:t>
        <w:br/>
        <w:t>Grobbee, G. J. Bruining, J. L. Molenaar, A. Hofman, and S.</w:t>
        <w:br/>
        <w:t>Baekkeskov. 1994. Value of antibodies to GAD65 combined</w:t>
        <w:br/>
        <w:t>with islet cell cytoplasmic antibodies for predicting type 1 (insulin dependent) diabetes mellitus in a childhood population.</w:t>
        <w:br/>
        <w:t>Diabetologia. In press.</w:t>
      </w:r>
    </w:p>
    <w:p>
      <w:r>
        <w:t>Kim, J., W. Richter, H.-J. Aanstoot, Y. Shi, Q. Fu, R. Rajotte,</w:t>
        <w:br/>
        <w:t>G. Warnock, and S. Baekkeskov. 1993. Differential expression</w:t>
        <w:br/>
        <w:t>of GAD65 and GAD, in human, rat, and mouse pancreatic</w:t>
        <w:br/>
        <w:t>islets. Diabetes. 42: 1799.</w:t>
      </w:r>
    </w:p>
    <w:p>
      <w:r>
        <w:t>Chang, Y. C., and D. I. Gottlieb. 1988. Characterization of the</w:t>
        <w:br/>
        <w:t>proteins purified with monoclonal antibodies to glutamic acid</w:t>
        <w:br/>
        <w:t>decarboxylase. J. Neurosci, 8: 2123.</w:t>
      </w:r>
    </w:p>
    <w:p>
      <w:r>
        <w:t>Gottlieb, D. I., ¥. C. Chang, and J. E. Schwob. 1986. Monoclonal antibodies to glutamic acid decarboxylase. Proc. Natl.</w:t>
        <w:br/>
        <w:t>Acad. Sci. USA. 83: 8808.</w:t>
      </w:r>
    </w:p>
    <w:p>
      <w:r>
        <w:t>Summers, M. D., and G. E. Smith. 1987. A manual of methods</w:t>
        <w:br/>
        <w:t>for baculovirus vectors and insect cell culture procedures. Tex.</w:t>
        <w:br/>
        <w:t>Agric. Exp. Stn. Bull. 1555: 1.</w:t>
      </w:r>
    </w:p>
    <w:p>
      <w:r>
        <w:t>606</w:t>
      </w:r>
    </w:p>
    <w:p>
      <w:r>
        <w:t>31.</w:t>
      </w:r>
    </w:p>
    <w:p>
      <w:r>
        <w:t>32.</w:t>
      </w:r>
    </w:p>
    <w:p>
      <w:r>
        <w:t>33.</w:t>
      </w:r>
    </w:p>
    <w:p>
      <w:r>
        <w:t>34,</w:t>
      </w:r>
    </w:p>
    <w:p>
      <w:r>
        <w:t>35,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41.</w:t>
      </w:r>
    </w:p>
    <w:p>
      <w:r>
        <w:t>42,</w:t>
      </w:r>
    </w:p>
    <w:p>
      <w:r>
        <w:t>Landin-Olsson, M., F. A. Karlsson, A. Lernmark, G. Sundkvist, and the Diabetes Incidence Study in Sweden Group. 1992.</w:t>
        <w:br/>
        <w:t>Islet cell and thyrogastric antibodies in 633 consecutive 15to 34-yr-old patients in the diabetes incidence study in Sweden.</w:t>
        <w:br/>
        <w:t>Diabetes. 41: 1022.</w:t>
      </w:r>
    </w:p>
    <w:p>
      <w:r>
        <w:t>Greenbaum, C. J., J. P. Palmer, S. Nagataki, Y. Yamaguchi, J. L.</w:t>
        <w:br/>
        <w:t>Molenaar, W. A. M. Van Beers, N. K. Maclaren, and A. Lernmark and Participating Laboratories. 1991. Improved specificity</w:t>
        <w:br/>
        <w:t>of ICA assays in the Fourth International Immunology of Diabetes Serum Exchange Workshop. Diabetes. 41: 1570.</w:t>
        <w:br/>
        <w:t>Erlich, H. A., T. Bugawan, A. Begovich, S. Scharf, R. Griffith,</w:t>
        <w:br/>
        <w:t>R. Higuchi, and P. S. Walsh. 1991. HLA-DR, DQ, and DP</w:t>
        <w:br/>
        <w:t>typing using PCR amplification and immobilized probes. Eur.</w:t>
        <w:br/>
        <w:t>J. Immunogenet. 18: 33.</w:t>
      </w:r>
    </w:p>
    <w:p>
      <w:r>
        <w:t>Bugawan, T., and H. A. Erlich. 1991. Rapid typing of HLADQB1 DNA polymorphism using nonradioactive oligonucleotide probes and amplified DNA. Immunogenetics. 33: 163.</w:t>
        <w:br/>
        <w:t>Erlich, H. A. 1990. HLA class II polymorphism and genetic</w:t>
        <w:br/>
        <w:t>susceptibility to insulin-dependent diabetes mellitus. Curr. Top.</w:t>
        <w:br/>
        <w:t>in Microbiol. Immunol. 164: 41.</w:t>
      </w:r>
    </w:p>
    <w:p>
      <w:r>
        <w:t>Ujihara, N., D. Daw, R. Gianani, Y. Liping, and A. C. Powers.</w:t>
        <w:br/>
        <w:t>1993. Identification of distinct GAD autoantibody subtypes</w:t>
        <w:br/>
        <w:t>and a GAD protein epitope. Autoimmunity. 15(Suppl.): 68.</w:t>
        <w:br/>
        <w:t>Richter, W., S. Seissler, W. Northemann, S. Wolfahrt, H.-M.</w:t>
        <w:br/>
        <w:t>Meinck, and W. A. Scherbaum. 1993. Cytoplasmic islet cell</w:t>
        <w:br/>
        <w:t>antibodies recognize distinct islet antigens in IDDM but not</w:t>
        <w:br/>
        <w:t>in stiff man syndrome. Diabetes. 41: 1642.</w:t>
      </w:r>
    </w:p>
    <w:p>
      <w:r>
        <w:t>Moersch, F. P., and W. H. Woltman. 1956. Progressive and fluctuating muscular rigidity and spasm (stiff-man syndrome): report of a case and some observation in 13 other cases. Mayo</w:t>
        <w:br/>
        <w:t>Clin. Proc. 31: 421.</w:t>
      </w:r>
    </w:p>
    <w:p>
      <w:r>
        <w:t>De Camilli, P., A. Thomas, R. Cofiell, F. Folli, B. Lichte, G.</w:t>
        <w:br/>
        <w:t>Piccolo, H.-M. Meinck, M. Austoni, G. Fassetta, G. Bottazzo,</w:t>
        <w:br/>
        <w:t>et al. 1993. The synaptic vesicle-associated protein amphiphysin</w:t>
        <w:br/>
        <w:t>is the 138-kD autoantigen of stiff-man syndrome with breast</w:t>
        <w:br/>
        <w:t>cancer. J. Exp, Med. 178: 2219.</w:t>
      </w:r>
    </w:p>
    <w:p>
      <w:r>
        <w:t>. Nagata, M., and J.-W. Yoon. 1992. Studies on autoimmunity</w:t>
      </w:r>
    </w:p>
    <w:p>
      <w:r>
        <w:t>for T cell-mediated @-cell destruction. Diabetes. 41: 998.</w:t>
        <w:br/>
        <w:t>Lanzavecchia, A. 1987. Antigen uptake and accumulation in</w:t>
        <w:br/>
        <w:t>antigen-specific B cells. Immunol. Rev. 99: 39.</w:t>
      </w:r>
    </w:p>
    <w:p>
      <w:r>
        <w:t>Watts, C., and A. Lanzavecchia. 1993. Suppressive effect of</w:t>
        <w:br/>
        <w:t>antibody on processing of T cell epitopes. J. Exp Med. 178: 1459.</w:t>
      </w:r>
    </w:p>
    <w:p>
      <w:r>
        <w:t>. Docherty, M. 1991. Novel neuronal neurotransmitter-specific</w:t>
      </w:r>
    </w:p>
    <w:p>
      <w:r>
        <w:t>cell-surface molecules. Biochem. Soc. Trans. 19: 87.</w:t>
      </w:r>
    </w:p>
    <w:p>
      <w:r>
        <w:t>NH&gt;-terminal Linear GAD65 Epitope in Stiff-Man Syndrome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Higher Autoantibody Levels and Recognition of a</w:t>
        <w:br/>
        <w:t>Linear NH2-terminal Epitope in the Autoantigen</w:t>
        <w:br/>
        <w:t>GAD65, Distinguish Stiff-Man Syndrome</w:t>
      </w:r>
    </w:p>
    <w:p>
      <w:r>
        <w:t>from Insulin-dependent Diabetes Mellitus</w:t>
      </w:r>
    </w:p>
    <w:p>
      <w:r>
        <w:t>By John Kim,” Mark Namchuk,* Teodorica Bugawan,? Qin Fu,”</w:t>
        <w:br/>
        <w:t>Marc Jaffe,” Yuguang Shi,” Henk-Jan Aanstoot,”</w:t>
      </w:r>
    </w:p>
    <w:p>
      <w:r>
        <w:t>Christoph W. Turck,$ Henry Erlich,t Vanda Lennon, |l</w:t>
        <w:br/>
        <w:t>and Steinunn Baekkeskov*</w:t>
      </w:r>
    </w:p>
    <w:p>
      <w:r>
        <w:t>From the *Departments of Medicine and Microbiology/Immunology, Hormone Research</w:t>
        <w:br/>
        <w:t>Institute, University of California San Francisco, San Francisco California 94143; the</w:t>
        <w:br/>
        <w:t>Department of Human Genetics, Roche Molecular Systems, Alameda, California 94501; the</w:t>
        <w:br/>
        <w:t>SHoward Hughes Medical Institute, and Department of Medicine, University of California San</w:t>
        <w:br/>
        <w:t>Francisco, San Francisco, California; 94143; and the (Departments of Neurology, Immunology,</w:t>
        <w:br/>
        <w:t>and Laboratory Medicine/Pathology, Mayo Clinic Medical School, Rochester, Minnesota 55905</w:t>
      </w:r>
    </w:p>
    <w:p>
      <w:r>
        <w:t>Summary</w:t>
      </w:r>
    </w:p>
    <w:p>
      <w:r>
        <w:t>The smaller form of the GABA-synthesizing enzyme glutamic acid decarboxylase (GAD65) is</w:t>
        <w:br/>
        <w:t>a major autoantigen in two human diseases that affect its principal sites of expression. Thus,</w:t>
        <w:br/>
        <w:t>destruction of pancreatic β cells, which results in insulin-dependent diabetes mellitus (IDDM),</w:t>
        <w:br/>
        <w:t>and impairment of GABA-ergic synaptic transmission in Stiff-Man syndrome (SMS) are both</w:t>
        <w:br/>
        <w:t>characterized by circulating autoantibodies to GAD65. Anti-GAD65 autoantibodies in IDDM are</w:t>
        <w:br/>
        <w:t>predominantly directed to conformational epitopes. Here we report the characterization of humoral</w:t>
        <w:br/>
        <w:t>autoimmune responses to GAD65 in 35 SMS patients, of whom 13 (37%) also had IDDM. All</w:t>
        <w:br/>
        <w:t>SMS patients immunoprecipitated native GAD65 and the main titers were orders of magnitude</w:t>
        <w:br/>
        <w:t>higher than in IDDM patients. Furthermore, in contrast to the situation in IDDM, autoantibodies</w:t>
        <w:br/>
        <w:t>in 35 of 35 (100%) of SMS patients recognized denatured GAD65 on Western blots. Two major</w:t>
        <w:br/>
        <w:t>patterns of epitope specificity were identified on Western blots. The first pattern, detected in</w:t>
        <w:br/>
        <w:t>25 of 35 SMS patients (71%), of whom 11 had IDDM (44%), was predominantly reactive with</w:t>
        <w:br/>
        <w:t>a linear NH2-terminal epitope residing in the first eight amino acids of GAD65. Nine of nine</w:t>
        <w:br/>
        <w:t>individuals who were HLA-haplotyped in this group carried an IDDM susceptibility haplotype</w:t>
        <w:br/>
        <w:t>and HLA-DR3, DQw2 was particularly abundant. The second pattern, detected in 10 of 35</w:t>
        <w:br/>
        <w:t>patients (29%) of whom two had IDDM (20%), included reactivity with the NH2-terminal</w:t>
        <w:br/>
        <w:t>epitope plus strong reactivity with one or more additional epitope(s) residing COOH-terminal</w:t>
        <w:br/>
        <w:t>to amino acid 101. The second epitope pattern may represent epitope spreading in the GAD65</w:t>
        <w:br/>
        <w:t>molecule, but may also include some cases of epitope recognition associated with IDDM resistant</w:t>
        <w:br/>
        <w:t>HLA-haplotypes. The principal NH2-terminal linear epitope in GAD65 distinguishes the</w:t>
        <w:br/>
        <w:t>reactivity of SMS and IDDM autoantibodies and may be a determinant of pathogenicity for</w:t>
        <w:br/>
        <w:t>GABA-ergic neurons. The greater magnitude and distinct specificity of the humoral response</w:t>
        <w:br/>
        <w:t>to GAD65 in SMS may reflect a biased involvement of the T helper cell type 2 (Th2) subset</w:t>
        <w:br/>
        <w:t>of CD4* T cells and antibody responses, whereas IDDM is likely mediated by the Th1 subset</w:t>
        <w:br/>
        <w:t>of CD4* T cells and cytotoxic T cell responses.</w:t>
      </w:r>
    </w:p>
    <w:p>
      <w:r>
        <w:t>he synthesizing enzyme for the inhibitory neurotransmitter GABA, glutamic acid decarboxylase (GAD), is</w:t>
        <w:br/>
        <w:t>encoded by two nonallelic genes, GAD65 and GAD67 (1),</w:t>
        <w:br/>
        <w:t>which share a similar exon-intron structure and are probably</w:t>
      </w:r>
    </w:p>
    <w:p>
      <w:r>
        <w:t>1 Abbreviations used in this paper: AET, aminoethylisothiouranium bromide;</w:t>
        <w:br/>
        <w:t>DTT, dithiothreitol; F/M, female/male; GAD, glutamic acid decarboxylase;</w:t>
      </w:r>
    </w:p>
    <w:p>
      <w:r>
        <w:t>derived from a common ancestral gene (2). These two GAD</w:t>
        <w:br/>
        <w:t>proteins share extensive homology except in their first 95 amino</w:t>
      </w:r>
    </w:p>
    <w:p>
      <w:r>
        <w:t>HMAP, Hepes/NaOH/Mg Cl2, AET, PLP; ICA, islet cell cytoplasmic</w:t>
        <w:br/>
        <w:t>antibodies; IDDM, insulin-dependent diabetes mellitus; JDF; Juvenile</w:t>
        <w:br/>
        <w:t>Diabetes Foundation; PLP, pyridoxal 5'phosphate; PVDF, polyvinylidene</w:t>
        <w:br/>
        <w:t>difluoride; SMS, Stiff-Man syndrome; TBS, tris-buffered saline.</w:t>
      </w:r>
    </w:p>
    <w:p>
      <w:r>
        <w:t>595 J. Exp. Med. © The Rockefeller University Press » 0022-1007/94/08/0595/12 $2. 00</w:t>
        <w:br/>
        <w:t>Volume 180 August 1994 595-606</w:t>
      </w:r>
    </w:p>
    <w:p>
      <w:r>
        <w:t>acids (1). Both are synthesized as hydrophilic soluble molecules (3), but only GAD65, which is found in neurons and</w:t>
        <w:br/>
        <w:t>pancreatic ( cells, undergoes posttranslational lipid modification in the NH2-terminal domain to become targeted and</w:t>
        <w:br/>
        <w:t>anchored to the membrane of synaptic-like microvesicles,</w:t>
        <w:br/>
        <w:t>which store and secrete GABA (3-5).</w:t>
      </w:r>
    </w:p>
    <w:p>
      <w:r>
        <w:t>Autoantibodies to GAD65 are detected in 80% of individuals who develop insulin-dependent diabetes mellitus</w:t>
        <w:br/>
        <w:t>(IDDM) (6, 7). Autoantibodies to GAD67 are detected in</w:t>
        <w:br/>
        <w:t>only a small fraction of IDDM patients, and seem to represent anti-GAD65 autoantibodies that crossreact with the</w:t>
        <w:br/>
        <w:t>larger isoform (8, 9). T lymphocytes are implicated as the</w:t>
        <w:br/>
        <w:t>effectors of 8 cell destruction (10). GAD65 has been identified as the primary T cell autoantigen in the nonobese diabetic mouse model of IDDM, and induction of tolerance to</w:t>
        <w:br/>
        <w:t>GAD65 in young mice prevents the disease (11, 12).</w:t>
      </w:r>
    </w:p>
    <w:p>
      <w:r>
        <w:t>Autoantibodies to GAD65 are also found in a rare neurological disorder called Stiff-Man syndrome (SMS) (13). Stiffness</w:t>
        <w:br/>
        <w:t>of axial muscles and superimposed painful spasms are characteristic of this disorder and are alleviated by benzodiazepines,</w:t>
        <w:br/>
        <w:t>a finding that is consistent with the hypothesis that SMS</w:t>
        <w:br/>
        <w:t>represents an impairment of GABA-ergic neurotransmission</w:t>
        <w:br/>
        <w:t>in the central nervous system (14). SMS is characterized by</w:t>
        <w:br/>
        <w:t>a 30-40% coincidence with IDDM. Conversely, however,</w:t>
        <w:br/>
        <w:t>SMS is diagnosed in &lt;1/10* IDDM patients and in &lt;1/10°</w:t>
        <w:br/>
        <w:t>individuals in the general population. If GAD is a primary</w:t>
        <w:br/>
        <w:t>autoantigen in both SMS and IDDM, the question is why</w:t>
        <w:br/>
        <w:t>the diseases do not always coincide. At least three possibilities can be suggested. First, neurons and 8 cells may express</w:t>
        <w:br/>
        <w:t>forms of GAD that differ antigenically. Second, the accessibility of GAD to the immune system may differ in the two</w:t>
        <w:br/>
        <w:t>tissues because neurons, but not § cells, are protected by the</w:t>
        <w:br/>
        <w:t>blood brain barrier. Third, the humoral and/or cellular immune responses to GAD65 may differ in the two diseases.</w:t>
        <w:br/>
        <w:t>The demonstration that 8 cell and neuronal forms of GAD</w:t>
        <w:br/>
        <w:t>are identical with regard to antigenicity and sequence (3, 15-17)</w:t>
        <w:br/>
        <w:t>seems to exclude the first possibility, although minor differences in posttranslational modification have not been ruled</w:t>
        <w:br/>
        <w:t>out. The two tissues clearly do differ in their vulnerability</w:t>
        <w:br/>
        <w:t>to immune system interactions. In addition to their sequestration behind the blood brain barrier, neurons do not express MHC class I antigens (18). In contrast, 6 cells are readily</w:t>
        <w:br/>
        <w:t>accessible to circulating immunological effectors and express</w:t>
        <w:br/>
        <w:t>MHC class I antigens (19) that can target them for killing</w:t>
        <w:br/>
        <w:t>by cytotoxic T lymphocytes (20, 21). These differences can</w:t>
        <w:br/>
        <w:t>explain why SMS is a rare disease in individuals afflicted with</w:t>
        <w:br/>
        <w:t>IDDM, but not why only 30-40% of SMS patients develop</w:t>
        <w:br/>
        <w:t>diabetes. To explain the low penetrance of IDDM in SMS,</w:t>
        <w:br/>
        <w:t>we hypothesize that the immune mechanisms in SMS and</w:t>
        <w:br/>
        <w:t>IDDM reflect distinct recognition of GAD.</w:t>
      </w:r>
    </w:p>
    <w:p>
      <w:r>
        <w:t>To assess possible differences in recognition of GAD, we</w:t>
        <w:br/>
        <w:t>have begun to characterize the target epitopes of the humoral</w:t>
        <w:br/>
        <w:t>autoimmune response in the two diseases. The predominant</w:t>
        <w:br/>
        <w:t>epitopes for GAD65 autoantibodies associated with IDDM</w:t>
        <w:br/>
        <w:t>are conformational and localized to the COOH-terminal and</w:t>
        <w:br/>
        <w:t>middle regions of the GAD65 molecule (22). In rare cases</w:t>
        <w:br/>
        <w:t>where IDDM autoantibodies recognize the denatured</w:t>
        <w:br/>
        <w:t>GAD65 molecule on Western blots, the epitope has been</w:t>
      </w:r>
    </w:p>
    <w:p>
      <w:r>
        <w:t>596</w:t>
      </w:r>
    </w:p>
    <w:p>
      <w:r>
        <w:t>localized to the COOH-terminal domain and may represent</w:t>
        <w:br/>
        <w:t>the phenomenon of restricted epitope spreading (22, 23). We</w:t>
        <w:br/>
        <w:t>and others have shown that GAD autoantibodies in SMS react</w:t>
        <w:br/>
        <w:t>with the denatured antigen on Western blots (7, 13, 24) suggesting that the humoral autoimmune response to GAD65</w:t>
        <w:br/>
        <w:t>differs in IDDM and SMS. In the present study we have characterized an epitope that clearly distinguishes SMS autoantibodies from those of IDDM.</w:t>
      </w:r>
    </w:p>
    <w:p>
      <w:r>
        <w:t>Materials and Methods</w:t>
      </w:r>
    </w:p>
    <w:p>
      <w:r>
        <w:t>Antisera. Sera were obtained with informed consent from 33</w:t>
        <w:br/>
        <w:t>SMS patients identified at the Mayo Clinic (Rochester, MN) during</w:t>
        <w:br/>
        <w:t>the period of 1989-1992, and from two patients who attended the</w:t>
        <w:br/>
        <w:t>University of California, San Francisco (UCSF) Neurology Clinic</w:t>
        <w:br/>
        <w:t>during the period of 1991-1993. The patients were diagnosed using</w:t>
        <w:br/>
        <w:t>uniform standardized criteria developed at the Mayo Clinic and</w:t>
        <w:br/>
        <w:t>adapted at UCSF (14). The age, sex, age at onset of SMS, and the</w:t>
        <w:br/>
        <w:t>coexistence with other autoimmune disorders, including IDDM,</w:t>
        <w:br/>
        <w:t>are shown in Table 1. Control human sera included: (a) Sera from</w:t>
        <w:br/>
        <w:t>11 newly diagnosed IDDM patients. This group included a serum</w:t>
        <w:br/>
        <w:t>(no. 675, “IDDM serum 2” in this study, female aged 11 years)</w:t>
        <w:br/>
        <w:t>that is used as a standard for quantitative analyses of GAD65 autoantibodies by several laboratories (9, 25, 26) and has an arbitrary</w:t>
        <w:br/>
        <w:t>value of 10 in our GAD65 antibody assay (26). The remaining sera</w:t>
        <w:br/>
        <w:t>in this group were from 10 individuals selected for having the highest</w:t>
        <w:br/>
        <w:t>GAD65 antibody reactivity amongst 143 newly diagnosed IDDM</w:t>
        <w:br/>
        <w:t>patients collected from the USA and Scandinavia (Table 2). (6) Sera</w:t>
        <w:br/>
        <w:t>from 10 healthy controls (female/male [F/M] = 3: 7; mean age +</w:t>
        <w:br/>
        <w:t>SD = 29. 8 + 4. 1; range 22-34). (c) Sera from 10 patients diagnosed at UCSF with polyendocrine autoimmune disorder but not</w:t>
        <w:br/>
        <w:t>SMS (F/M = 9: 1; mean age + SD = 45. 7 + 19. 5; range 31-75).</w:t>
        <w:br/>
        <w:t>Each autoimmune disorder coexisting in the SMS patients was represented in at least one of these control patients. Eight of the polyendocrine control patients had IDDM (duration 0-31 yr; mean</w:t>
        <w:br/>
        <w:t>+ SD 12. 6 + 12. 1) and six of those were GAD65 antibody positive (Table 2).</w:t>
      </w:r>
    </w:p>
    <w:p>
      <w:r>
        <w:t>Rabbit antisera 1267 and 1701 were raised against a 19-amino</w:t>
        <w:br/>
        <w:t>acid peptide derived from the COOH terminus of rat GAD67</w:t>
        <w:br/>
        <w:t>Both sera react equally well with rat and human GADs; and</w:t>
        <w:br/>
        <w:t>GAD67 (3, 27). Rabbit antiserum 2001 was raised against a peptide corresponding to residues 83-93 of human GAD65. The</w:t>
        <w:br/>
        <w:t>mouse monoclonal antibody GAD6 (28) is specific for GAD65 (3,</w:t>
        <w:br/>
        <w:t>27) and was kindly donated by Dr. D. Gottlieb (Washington University, St. Louis, MO). The mouse hybridoma GAD1 (29) was obtained from the American Type Culture Collection (Rockville, MD).</w:t>
      </w:r>
    </w:p>
    <w:p>
      <w:r>
        <w:t>Immunoprecipitation Analyses. GAD65 autoantibodies were analyzed by a quantitative immunoprecipitation assay using [°°S]methionine labeled rat GAD65 transiently expressed in COS-7 cells</w:t>
        <w:br/>
        <w:t>as described in detail elsewhere (26). Human sera were analyzed</w:t>
        <w:br/>
        <w:t>at dilutions of 1: 10, 1: 100, 1: 1000, 1: 10, 000, and 1: 100, 000, and</w:t>
        <w:br/>
        <w:t>resulting immune complexes were isolated on protein A-Sepharose</w:t>
        <w:br/>
        <w:t>(Pharmacia LKB, Piscataway, NJ) and analyzed by SDS-PAGE.</w:t>
        <w:br/>
        <w:t>Seropositivity was scored on the basis of a visible GAD65 signal</w:t>
        <w:br/>
        <w:t>obtained by analyses using a model 425 Phosphor-Imager (Molecular Dynamics, Inc., Sunnyvale, CA). Thus, each immunoprecipitate was quantitated by phosphorimaging with IDDM serum 2</w:t>
        <w:br/>
        <w:t>(no. 675) serving as a positive standard. GAD65 antibody values</w:t>
        <w:br/>
        <w:t>were calculated using the formula: 10 x [(value for the GAD65</w:t>
        <w:br/>
        <w:t>immunoprecipitate band in an unknown serum subtracted by value</w:t>
        <w:br/>
        <w:t>for background area of identical size)/(value for IDDM serum 2</w:t>
        <w:br/>
        <w:t>subtracted by value for background area of identical size)]. This</w:t>
      </w:r>
    </w:p>
    <w:p>
      <w:r>
        <w:t>NH?-terminal Linear GAD65 Epitope in Stiff-Man Syndrome</w:t>
      </w:r>
    </w:p>
    <w:p>
      <w:r>
        <w:t>Table 1. GAD65 Antibodies and ICA in 35 SMS Patients</w:t>
      </w:r>
    </w:p>
    <w:p>
      <w:r>
        <w:t>SMS Age at Other auto Patient serum SMS age IDDM/age antibodies/ GAD65 Ab</w:t>
        <w:br/>
        <w:t>No. Sex sampling at onset at onset ICA disorders IMP titer</w:t>
        <w:br/>
        <w:t>JDF units</w:t>
        <w:br/>
        <w:t>1* F 45 34 not 8, 620 yes 5, 260</w:t>
        <w:br/>
        <w:t>2 F 48 43 no$ 819 yes 495</w:t>
        <w:br/>
        <w:t>3 F 40 36 nos 3, 940 yes 10, 150</w:t>
        <w:br/>
        <w:t>4 F 41 39 no 8, 620 yes 13, 310</w:t>
        <w:br/>
        <w:t>5 F 51 48 49 819 yes 2, 920</w:t>
        <w:br/>
        <w:t>6 F 35 34 348 8, 620 yes 5, 440</w:t>
        <w:br/>
        <w:t>7 F 34 26 nos 1, 610 N/A 7, 040</w:t>
        <w:br/>
        <w:t>8 M 40 27 no 1, 800 yes 930</w:t>
        <w:br/>
        <w:t>9 M 40 36 no &gt;10, 000 N/A 16, 620</w:t>
        <w:br/>
        <w:t>10 M 64 56 nos 171 N/A 578</w:t>
        <w:br/>
        <w:t>11 F 34 29 no 1, 800 yes 3, 460</w:t>
        <w:br/>
        <w:t>12 F 43 40 no 8, 620 yes 11, 140</w:t>
        <w:br/>
        <w:t>13 M 57 &lt;47 no 1, 087 yes 1, 166</w:t>
        <w:br/>
        <w:t>14 F 38 34 338 554 yes 1, 260</w:t>
        <w:br/>
        <w:t>15 F 59 50 57 2, 660 yes 2, 870</w:t>
        <w:br/>
        <w:t>16* F 44 42 no 7, 570 yes 3, 380</w:t>
        <w:br/>
        <w:t>17 F 36 32 16 253 yes 444</w:t>
        <w:br/>
        <w:t>18 F 39 37 35 3, 940 N/A 2, 920</w:t>
        <w:br/>
        <w:t>19 F 54 44 nos 345 yes 4, 100</w:t>
        <w:br/>
        <w:t>20° M 36 35 no &gt;20, 000 N/A 65, 700</w:t>
        <w:br/>
        <w:t>21 M 63 59 63 1, 800 yes 1, 654</w:t>
        <w:br/>
        <w:t>22 F 65 64 558 374 yes 1, 551</w:t>
        <w:br/>
        <w:t>23 F 56 &lt;52 Pre-DM &gt;10, 000 yes 10, 660</w:t>
        <w:br/>
        <w:t>52</w:t>
        <w:br/>
        <w:t>24 M 68 61 Pre-DM Neg. yes 44</w:t>
        <w:br/>
        <w:t>60</w:t>
        <w:br/>
        <w:t>25 F 39 39 No 1, 210 yes 3, 450</w:t>
        <w:br/>
        <w:t>26 M 49 47 Pre-DM 115 None 173</w:t>
        <w:br/>
        <w:t>49</w:t>
        <w:br/>
        <w:t>27 F 50 N/A no 3, 110 yes 6, 090</w:t>
        <w:br/>
        <w:t>28 F 40 39 no 2, 370 N/A 2, 600</w:t>
        <w:br/>
        <w:t>29 M 50 47 no 2, 370 N/A 1, 338</w:t>
        <w:br/>
        <w:t>30 F 50 39 39 &gt;10, 000 yes 9, 720</w:t>
        <w:br/>
        <w:t>31 M 70 67 70 5, 110 yes 1, 564</w:t>
        <w:br/>
        <w:t>32* F 47 43 no &gt;10, 000 yes 20, 280</w:t>
        <w:br/>
        <w:t>33 F 45 37 no &gt;10, 000 yes 9, 500</w:t>
        <w:br/>
        <w:t>34* F 50 46 no &gt;10, 000 N/A 1, 561</w:t>
        <w:br/>
        <w:t>35 F 60 48 no 5, 110 N/A 752</w:t>
      </w:r>
    </w:p>
    <w:p>
      <w:r>
        <w:t>* African Americans, the remaining patients are caucasian.</w:t>
      </w:r>
    </w:p>
    <w:p>
      <w:r>
        <w:t>+ Father had NIDDM.</w:t>
      </w:r>
    </w:p>
    <w:p>
      <w:r>
        <w:t>S IDDM in first degree relative(s). N/A, information not available.</w:t>
        <w:br/>
        <w:t>IMP, immunoprecipitation.</w:t>
      </w:r>
    </w:p>
    <w:p>
      <w:r>
        <w:t>597 Kim et al.</w:t>
      </w:r>
    </w:p>
    <w:p>
      <w:r>
        <w:t>Table 2. Summary of GAD65 Antibody Titers in SMS, IDDM, and Polyendocrine Autoimmune Disorder (PE) Patients</w:t>
        <w:br/>
        <w:t>Sex Age Age GAD65s Ab IMP titer GAD,; Ab IMP titer</w:t>
        <w:br/>
        <w:t>n F/M mean + SD range median range</w:t>
        <w:br/>
        <w:t>SMS 35 25/10 48 + 10. 1 34-70 2920 44-65, 700</w:t>
        <w:br/>
        <w:t>IDDM 10” 2/8 4. 6 + 5. 0 0. 9-15 20. 3 14. 7-36. 6</w:t>
        <w:br/>
        <w:t>PE 6+ 5/1 48 + 19 11-75 8. 2 1. 3-15. 9</w:t>
      </w:r>
    </w:p>
    <w:p>
      <w:r>
        <w:t>* Selected for having the highest GAD65 antibody titer amongst 143 newly diagnosed IDDM patients, 115 (80%) of whom were positive for GAD65 Ab</w:t>
        <w:br/>
        <w:t>with a median titer of 1. 7.</w:t>
        <w:br/>
        <w:t>t From a group of 10 PE patients, 6 of whom were GAD¢s5Ab positive.</w:t>
      </w:r>
    </w:p>
    <w:p>
      <w:r>
        <w:t>IMP, immunoprecipitation.</w:t>
      </w:r>
    </w:p>
    <w:p>
      <w:r>
        <w:t>assay was used in the first GAD antibody workshop (Orlando, FL,</w:t>
        <w:br/>
        <w:t>April 1993) and yielded 100% sensitivity and 100% specificity.</w:t>
      </w:r>
    </w:p>
    <w:p>
      <w:r>
        <w:t>Expression Systems and Protein Synthesis. The generation of</w:t>
        <w:br/>
        <w:t>recombinant baculoviruses harboring either rat GAD65 (4), human</w:t>
        <w:br/>
        <w:t>GAD65, or human GAD67 (22) was described earlier. A recombinant baculovirus for expressing an NH;-terminal deletion mutant of rat GAD65 lacking the first 101 amino acids was generated</w:t>
        <w:br/>
        <w:t>by first making a 2-kb deletion mutant by oligonucleotide-directed</w:t>
        <w:br/>
        <w:t>mutagenesis (5), cloning this mutant into the EcoRI site of</w:t>
        <w:br/>
        <w:t>p Bluescript (Stratagene, La Jolla, CA), from which it was released</w:t>
        <w:br/>
        <w:t>by Smal and NotI digestions, and finally inserting the mutant CDNA</w:t>
        <w:br/>
        <w:t>into the Smal and Notl sites of the baculovirus expression vector</w:t>
        <w:br/>
        <w:t>pVL1393 (Invitrogen, San Diego, CA). A clone containing the sense</w:t>
        <w:br/>
        <w:t>orientation for the A1-101 mutant of rat GAD65 was used in a calcium phosphate cotransfection with wild-type Autographa californica nuclear polyhedrosis virus. Recombinant viruses were isolated</w:t>
        <w:br/>
        <w:t>as described (30). Recombinant proteins were expressed from the</w:t>
        <w:br/>
        <w:t>baculovirus constructs in Sf9 cells. Generation of NH2-terminal</w:t>
        <w:br/>
        <w:t>deletions of a rat GAD65 mutant in which cysteines at positions</w:t>
        <w:br/>
        <w:t>30 and 45 have been substituted with alanines, and insertion of</w:t>
        <w:br/>
        <w:t>the mutants into the COS-cell expression vector pSV-SPORT</w:t>
        <w:br/>
        <w:t>(GIBCO BRL, Gaithersburg, MD) were described earlier (5). Deletion mutants lacking the first NH2-terminal 8 (A1-8), 15 (A115), and 23 (A1-23) amino acids of rat GAD65, respectively, were</w:t>
        <w:br/>
        <w:t>produced by transient transfection of COS-7 cells using lipofectamine (GIBCO BRL).</w:t>
      </w:r>
    </w:p>
    <w:p>
      <w:r>
        <w:t>For Western blot analyses, Sf9 or COS-7 cells expressing</w:t>
        <w:br/>
        <w:t>GAD65, GAD67, or NH2-terminal deletion mutants of GAD65</w:t>
        <w:br/>
        <w:t>were washed twice in cell harvest buffer (10 mM Hepes/NaOH,</w:t>
        <w:br/>
        <w:t>pH 7. 4, 150 mM Na Cl, 10 mM benzamidine/HCl, 0. 1 mM PMSF),</w:t>
        <w:br/>
        <w:t>and lysed in HMAP buffer (10 mM Hepes/NaOH, pH 7. 4, 1 mM</w:t>
        <w:br/>
        <w:t>Mg Ch, 1 mM aminoethylisothiouranium bromide hydrobromide</w:t>
        <w:br/>
        <w:t>[AET], 0. 2 mM pyridoxal 5'phosphate [PLP]) containing 1% Triton</w:t>
        <w:br/>
        <w:t>X-114, and 0. 1 mM PMSF at 4°C. After centrifugation at 264, 000</w:t>
        <w:br/>
        <w:t>g, 4°C, for 30 min, the supernatant was collected and prepared</w:t>
        <w:br/>
        <w:t>for SDS-PAGE by boiling for 3 min in SDS sample buffer at a final</w:t>
        <w:br/>
        <w:t>concentration of 8 mM Tris/HCl, 15% sucrose, 2% SDS, 5%</w:t>
        <w:br/>
        <w:t>8-mercaptoethanol, and 0. 006% bromophenol blue.</w:t>
      </w:r>
    </w:p>
    <w:p>
      <w:r>
        <w:t>A 58-kD tryptic fragment containing the COOH terminus was</w:t>
        <w:br/>
        <w:t>generated from rat or human GAD65 produced in Sf9 cells. Approximately 60 x 10° Sf9 cells were harvested 72 h after infection with the appropriate baculovirus. The cell pellet was extracted</w:t>
        <w:br/>
        <w:t>in 4 ml of HMAP buffer supplemented with 1% Triton X-114 and</w:t>
        <w:br/>
        <w:t>0. 1 mM PMSF for 1 h on ice. The lysate was diluted with 21. 6</w:t>
        <w:br/>
        <w:t>ml of HEMAP (HMAP supplemented with 1 mM EGTA) and</w:t>
        <w:br/>
        <w:t>treated with 5. 4 ml of N-tosyl-1-phenylalanine-chloromethylketone</w:t>
        <w:br/>
        <w:t>(TPCK)-treated trypsin (2 mg/ml; Sigma Chemical Co., St. Louis,</w:t>
      </w:r>
    </w:p>
    <w:p>
      <w:r>
        <w:t>598</w:t>
      </w:r>
    </w:p>
    <w:p>
      <w:r>
        <w:t>MO) for 20 min at 0°C. The reaction was quenched by adding</w:t>
        <w:br/>
        <w:t>400 pl of 100 mM PMSF and 6. 8 ml 5x SDS-sample buffer. This</w:t>
        <w:br/>
        <w:t>material was used for Western blot analysis.</w:t>
      </w:r>
    </w:p>
    <w:p>
      <w:r>
        <w:t>The approximate location of the tryptic cleavage site was estimated based on the relative molecular weight of the fragment obtained by SDS-PAGE, followed by sequencing of the NHz terminus of the isolated peptide. Approximately 300 x 10° Sf9 cells</w:t>
        <w:br/>
        <w:t>infected for production of human GAD65 were harvested and suspended in HMAP buffer containing 1% Triton X-114 and 0. 1 mM</w:t>
        <w:br/>
        <w:t>PMSF, and incubated for 1 h on ice. The cells were then</w:t>
        <w:br/>
        <w:t>homogenized using a Tissumizer homogenizer (Tekmar Co., Cincinnati, OH) for 30 s on ice. The cell lysate was centrifuged at</w:t>
        <w:br/>
        <w:t>100, 000 g and the supernatant was applied to a phenyl-Sepharose</w:t>
        <w:br/>
        <w:t>CL4B column (Pharmacia LKB) preequilibrated in buffer A (50</w:t>
        <w:br/>
        <w:t>mM potassium phosphate, pH 7. 0, 10 mM dithiothreitol [DTT],</w:t>
        <w:br/>
        <w:t>1 mM AET, 0. 2 mM PLP) containing 2 M ammonium sulfate,</w:t>
        <w:br/>
        <w:t>then washed with 5 column volumes of buffer A containing 2M</w:t>
        <w:br/>
        <w:t>ammonium sulfate. The protein was eluted using buffer A and a</w:t>
        <w:br/>
        <w:t>gradient with initially 0% Triton X-100 and 1. 5 M ammonium</w:t>
        <w:br/>
        <w:t>sulfate, and finally 2% Triton X-100 and 0 mM ammonium sulfate. Fractions containing GAD activity were pooled and subjected</w:t>
        <w:br/>
        <w:t>to immunoafhnity chromatography using the GAD1 monoclonal</w:t>
        <w:br/>
        <w:t>antibody as described (27) except that the gel matrix was washed</w:t>
        <w:br/>
        <w:t>sequentially with 10 volumes of buffer B (10 mM Hepes/NaOH,</w:t>
        <w:br/>
        <w:t>pH 7. 4, 10 mM DTT, 1 mM AET, 0. 2 mM PLP), 10 volumes of</w:t>
        <w:br/>
        <w:t>buffer B with 0. 5 M Na Cl and 10 valumes of buffer B before elution of GAD65 in 1-ml aliquots of buffer A at pH 11 and neutralized in 100 yl 1M potassium phosphate pH 6. 5, 0. 2 mM PLP. Protein concentrations were determined using Coomassie Plus protein</w:t>
        <w:br/>
        <w:t>reagent (Pierce, Rockford, IL), using BSA as a standard. Purified</w:t>
        <w:br/>
        <w:t>human GAD65 (81 g/ml, 100 pl) was treated with 5 pl of 0. 2</w:t>
        <w:br/>
        <w:t>mg/ml TPCK-treated trypsin (1 wg in 5 pl) for 1h at O°C. The</w:t>
        <w:br/>
        <w:t>reaction was quenched by adding 10 yl of 100 mM PMSF and</w:t>
        <w:br/>
        <w:t>freezing at —20°C. The sample (13 pmol of the 58-kD protein)</w:t>
        <w:br/>
        <w:t>was subjected to preparative SDS-PAGE and blotted to Pro Blott</w:t>
        <w:br/>
        <w:t>polyvinylidene difluoride (PVDF) membrane (Applied Biosystems,</w:t>
        <w:br/>
        <w:t>Inc., Foster City, CA). A slice of PVDF paper containing the 58</w:t>
        <w:br/>
        <w:t>kD fragment was used for gas phase sequencing using a gas phase</w:t>
        <w:br/>
        <w:t>sequencer (model 470A; Applied Biosystems, Inc.). The phenylthiohydantoin (PTH)-derivatives were identified by reverse-phase HPLC</w:t>
        <w:br/>
        <w:t>using an on-line PTH analyzer (model 120A; Applied Biosystems,</w:t>
        <w:br/>
        <w:t>Inc.). Electrophoresis, blotting, and sequencing were carried out</w:t>
        <w:br/>
        <w:t>at the Biomedical Resource Center, UCSF. The results were consistent with the generation of two fragments by cleavage at either</w:t>
        <w:br/>
        <w:t>position 69 (lys) or 70 (arg).</w:t>
      </w:r>
    </w:p>
    <w:p>
      <w:r>
        <w:t>Western Blot Analyses. To compare serum IgG specificities for</w:t>
        <w:br/>
        <w:t>GAD¢;, GAD65, the 58-kD fragment of GAD65, and deletion muNHz-terminal Linear GAD65 Epitope in Stiff-Man Syndrome</w:t>
      </w:r>
    </w:p>
    <w:p>
      <w:r>
        <w:t>tants of GAD65, it was essential to load equal amounts of each protein on the gel. A preparation of full-length rat or human GAD65</w:t>
        <w:br/>
        <w:t>was chosen as an arbitrary standard and titrated on Western blots.</w:t>
        <w:br/>
        <w:t>Each protein preparation was titrated and calibrated against this</w:t>
        <w:br/>
        <w:t>standard to obtain an identical signal on Western blots immunostained with rabbit 1267 antiserum, which is equally reactive with</w:t>
        <w:br/>
        <w:t>both GADs; and GAD65 (27). Finally, the concentrations of</w:t>
        <w:br/>
        <w:t>different proteins which consistently gave a signal equivalent to</w:t>
        <w:br/>
        <w:t>that of the GAD65 standard were tested several times on the same</w:t>
        <w:br/>
        <w:t>blots, to ensure equivalent signal intensities. Equal amounts of fulllength GAD, GAD65, 58-kD trypsin fragment of GAD65, or deletions mutants of GAD65 were then subjected to SDS-PAGE,</w:t>
        <w:br/>
        <w:t>blotted to Immobilon PVDF transfer membrane (Millipore Corp.,</w:t>
        <w:br/>
        <w:t>Bedford, MA) and analyzed for binding of human IgG and animal</w:t>
        <w:br/>
        <w:t>antiserum IgG after dilution of sera as described earlier (27). In</w:t>
        <w:br/>
        <w:t>some experiments, human sera were preabsorbed using a homogenate of noninfected Sf9 cells as indicated. Sf9 cells were homogenized</w:t>
        <w:br/>
        <w:t>in HMAP buffer (10’ cells/ml) using a Tissumizer homogenizer</w:t>
        <w:br/>
        <w:t>(Tekmar Co.) for 1 min on ice. The homogenate was centrifuged</w:t>
        <w:br/>
        <w:t>at 264, 000 g. Sera were incubated with 0. 2 vol of Sf9 cell supernatant for 16 h at 4°C, diluted, and used for immunostaining of</w:t>
        <w:br/>
        <w:t>Western blots (27).</w:t>
      </w:r>
    </w:p>
    <w:p>
      <w:r>
        <w:t>Synthesis of Peptides for Blocking Studies. Peptides of 20 residues,</w:t>
        <w:br/>
        <w:t>spanning amino acids 1-119 of the human GAD65 molecule (17),</w:t>
        <w:br/>
        <w:t>and each overlapping the next sequence by 9 amino acids, were</w:t>
        <w:br/>
        <w:t>synthesized by a multiple peptide synthesizer (Advanced Chemtech, Louisville, KY), using fluorenylmethoxycarbony] (FMOC)-</w:t>
        <w:br/>
        <w:t>protected amino acids and amino acid resins (Bachem California,</w:t>
        <w:br/>
        <w:t>‘Torrance, CA). Side chain deprotection and cleavage from the resin</w:t>
        <w:br/>
        <w:t>were performed with trifluoroacetic acid/anisole/dimethylsulfide</w:t>
        <w:br/>
        <w:t>(9: 0. 5: 0. 5 vol/vol), and the peptides were extracted with ether. Peptide identity was confirmed by protein sequence analysis with a</w:t>
        <w:br/>
        <w:t>Protein Sequencer (Applied Biosystems, Inc.). For blocking studies,</w:t>
        <w:br/>
        <w:t>the peptides were solubilized in TBS/Tween-20 buffer (20 mM</w:t>
        <w:br/>
        <w:t>Tris/HC], pH 7. 4, 150 mM Na Cl, and 0. 1% Tween-20) to a concentration of 0. 5 mg/ml. All peptides, except no. 8, dissolved readily</w:t>
        <w:br/>
        <w:t>in this buffer. Because peptide 8 (residues 78-97) was only partially</w:t>
        <w:br/>
        <w:t>soluble, it was used as a saturated solution which effectively blocked</w:t>
        <w:br/>
        <w:t>the binding of rabbit antiserum 2001 (reactive with residues 83-93</w:t>
        <w:br/>
        <w:t>in human GAD).</w:t>
      </w:r>
    </w:p>
    <w:p>
      <w:r>
        <w:t>Dot Blot Analyses. Human GAD65 was extracted from Sf9 cells</w:t>
        <w:br/>
        <w:t>and isolated to 295% purity by immunoaffinity chromatography</w:t>
        <w:br/>
        <w:t>as described previously (27). Purified GAD65 at a concentration of</w:t>
        <w:br/>
        <w:t>55 g/ml in 100 mM potassium phosphate, 0. 2 mM PLP, 1 mM</w:t>
        <w:br/>
        <w:t>AET, 0. 1% SDS, was boiled for 3 min before spotting (0. 2 ug)</w:t>
        <w:br/>
        <w:t>on Immobilon PVDF transfer membrane (Millipore Corp.) using</w:t>
        <w:br/>
        <w:t>a BRL Hybri Dot Manifold (GIBCO BRL). The PVDF membrane</w:t>
        <w:br/>
        <w:t>was blocked with TBS/Tween-20 buffer containing 3% milk protein for 1 h at room temperature. The membranes were incubated</w:t>
        <w:br/>
        <w:t>with sera (diluted in TBS/Tween-20 buffer containing 2% BSA)</w:t>
        <w:br/>
        <w:t>for 1. 5 h at room temperature; after three washes of 5 min in</w:t>
        <w:br/>
        <w:t>TBS/Tween-20, they were incubated with alkaline phosphataseconjugated goat anti~human IgG (Zymed Laboratories, Inc., South</w:t>
        <w:br/>
        <w:t>San Francisco, CA) or anti-rabbit IgG (Zymed Laboratories, Inc.)</w:t>
        <w:br/>
        <w:t>at a dilution of 1: 500 in 3% milk/TBS/Tween-20 buffer for 1 h</w:t>
        <w:br/>
        <w:t>at room temperature. After two washes of 5 min in TBS/Tween20 and one in TBS buffer, the blots were developed by incubation</w:t>
        <w:br/>
        <w:t>for 3 min in 0. 4 mM 5-bromo-4-chloro-3-indolyl phosphate and</w:t>
        <w:br/>
        <w:t>0. 4 mM nitro blue tetrazolium in 150 mM Tris-HCl, pH 9. 5, 100</w:t>
        <w:br/>
        <w:t>mM Na Cl, and 5 mM Mg Ch.</w:t>
      </w:r>
    </w:p>
    <w:p>
      <w:r>
        <w:t>Human sera (SMS, IDDM, polyendocrine, and normal sera) were</w:t>
        <w:br/>
        <w:t>diluted 1: 100, 1: 200, and 1: 500 in TBS/Tween-20 buffer, 2% BSA.</w:t>
        <w:br/>
        <w:t>Rabbit antisera 1701 and 2001 were diluted in the same buffer,</w:t>
      </w:r>
    </w:p>
    <w:p>
      <w:r>
        <w:t>599 Kim et al.</w:t>
      </w:r>
    </w:p>
    <w:p>
      <w:r>
        <w:t>1: 200, 000 and 1: 2, 000, respectively. For peptide blocking experiments, diluted sera were incubated overnight at 4°C with either</w:t>
        <w:br/>
        <w:t>a mixture of peptides (0. 3 ug/l each), an individual peptide (0. 3</w:t>
        <w:br/>
        <w:t>ug/pl), human GAD65 (5. 5 pg/ml), or no additive, before incubation with dot blots of purified human GAD67</w:t>
      </w:r>
    </w:p>
    <w:p>
      <w:r>
        <w:t>Analyses of Islet Cell Cytoplasmic Antibodies (ICA). ICAs were</w:t>
        <w:br/>
        <w:t>analyzed by indirect immunofluorescence using frozen sections of</w:t>
        <w:br/>
        <w:t>human pancreas from blood group O-positive donors of cadaveric</w:t>
        <w:br/>
        <w:t>kidneys (31). Serum samples were titrated and end point titers were</w:t>
        <w:br/>
        <w:t>defined as the highest dilution of detectable ICA-staining. Positive</w:t>
        <w:br/>
        <w:t>samples were expressed in Juvenile Diabetes Foundation (JDF) units</w:t>
        <w:br/>
        <w:t>by comparing their end point dilution to a standard calibration curve</w:t>
        <w:br/>
        <w:t>using the international JDF reference serum provided by the Immunology of Diabetes Workshops. This assay has performed in</w:t>
        <w:br/>
        <w:t>category A in the ICA proficiency program conducted under the</w:t>
        <w:br/>
        <w:t>auspices of the Immunology of Diabetes Workshops (32).</w:t>
      </w:r>
    </w:p>
    <w:p>
      <w:r>
        <w:t>HLA-typing. DRB1, DQB1, and DQA1 typing was performed</w:t>
        <w:br/>
        <w:t>with a PCR dot blot technique as described (33, 34).</w:t>
      </w:r>
    </w:p>
    <w:p>
      <w:r>
        <w:t>Results</w:t>
      </w:r>
    </w:p>
    <w:p>
      <w:r>
        <w:t>SMS Sera Contain Higher Levels of Immunoprecipitating</w:t>
        <w:br/>
        <w:t>GAD65 Autoantibodies than IDDM Sera. Sera from 35 SMS</w:t>
        <w:br/>
        <w:t>patients were analyzed for GAD65 autoantibodies by immunoprecipitation of [*°S]methionine-labeled Triton X-114 detergent phase extracts of COS-7 cells expressing rat GAD65</w:t>
        <w:br/>
        <w:t>(Table 1). Anti-GAD67 IgG titers, quantified in serially</w:t>
        <w:br/>
        <w:t>diluted sera by phosphorimager analyses, were orders of magnitude higher in SMS sera (Tables 1 and 2) than in IDDM</w:t>
        <w:br/>
        <w:t>sera and sera from patients with polyendocrine autoimmune</w:t>
        <w:br/>
        <w:t>disorder (Table 2). Thus, the GAD65 binding capacity of</w:t>
        <w:br/>
        <w:t>SMS IgG is orders of magnitude higher than that of IDDM</w:t>
        <w:br/>
        <w:t>IgG. Titers of ICA in the SMS patients were also higher (Table</w:t>
        <w:br/>
        <w:t>1, median titer 2660 JDF units) than in 327 ICA-positive</w:t>
        <w:br/>
        <w:t>newly onset IDDM sera analyzed by the same assay (median</w:t>
        <w:br/>
        <w:t>titer 110 JDF units) (31). The correlation coefficient between</w:t>
        <w:br/>
        <w:t>ICA and GAD65 autoantibody titers in the 35 SMS patients</w:t>
        <w:br/>
        <w:t>was 0. 77.</w:t>
      </w:r>
    </w:p>
    <w:p>
      <w:r>
        <w:t>SMS Epitopes Recognized in Denatured GAD65, Are Absent</w:t>
        <w:br/>
        <w:t>in GAD67, and Distinct from IDDM Epitopes. The 35 SMS</w:t>
        <w:br/>
        <w:t>sera were analyzed by immunoblotting for reactivity with</w:t>
        <w:br/>
        <w:t>equal amounts of denatured GAD65 and GAD67. Additional</w:t>
        <w:br/>
        <w:t>sera were tested from 11 IDDM patients, 10 healthy individuals, and 10 patients with polyendocrine autoimmune disorder without SMS. No serum IgG bound to human or rat</w:t>
        <w:br/>
        <w:t>GADe7 on Western blots (Fig. 1 A, lanes 3, 5, 7, 9, 11).</w:t>
        <w:br/>
        <w:t>IgG in all SMS sera reacted specifically with GAD65 (Fig. 1</w:t>
        <w:br/>
        <w:t>A, lanes 4, 6, 8), but no reactivity was found in the sera from</w:t>
        <w:br/>
        <w:t>patients with IDDM (Fig. 2, lanes 22 and 25), polyendocrine autoimmunity (Fig. 1, lane 10), or healthy control subjects (Fig. 1, lane 12; Fig. 2, lanes 28 and 31) at the same</w:t>
        <w:br/>
        <w:t>dilution. To analyze whether the lack of reactivity of IDDM</w:t>
        <w:br/>
        <w:t>sera with GAD65 on Western blots was due to low titers</w:t>
        <w:br/>
        <w:t>rather than differences in epitope recognition, the IDDM sera</w:t>
        <w:br/>
        <w:t>used in this study were also analyzed at lower dilutions to</w:t>
        <w:br/>
        <w:t>obtain a final GAD65 antibody titer of 4 and compared with</w:t>
        <w:br/>
        <w:t>SMS sera analyzed at the same titer. To avoid nonspecific</w:t>
        <w:br/>
        <w:t>binding of Sf9 cell proteins at high IgG concentrations, the</w:t>
        <w:br/>
        <w:t>sera were preabsorbed with noninfected Sf9 cell lysates. At</w:t>
      </w:r>
    </w:p>
    <w:p>
      <w:r>
        <w:t>the low dilutions, IDDM sera still failed to react with denatured GAD65 on Western blots (Fig. 1 B). The results demonstrate that SMS autoantibodies are directed at epitope(s)</w:t>
        <w:br/>
        <w:t>in the GAD65 molecule that are resistant to denaturation by</w:t>
        <w:br/>
        <w:t>SDS and are therefore likely to be continuous. Reactivity with</w:t>
        <w:br/>
        <w:t>these GAD65-specific epitope(s) qualitatively distinguishes</w:t>
        <w:br/>
        <w:t>SMS autoantibodies from anti-GADg¢s autoantibodies found</w:t>
        <w:br/>
        <w:t>in IDDM and polyendocrine autoimmune disorder in the absence of SMS.</w:t>
      </w:r>
    </w:p>
    <w:p>
      <w:r>
        <w:t>SMS Autoantibodies Recognize Epitopes in the NHzterminal</w:t>
        <w:br/>
        <w:t>Region of Denatured GAD65. Since GAD65 differs most</w:t>
        <w:br/>
        <w:t>significantly from GAD67 in the first 95 amino acids, we</w:t>
        <w:br/>
        <w:t>speculated that this region might harbor GAD65-specific</w:t>
        <w:br/>
        <w:t>SMS epitopes recognized by immunoblotting. To address this</w:t>
        <w:br/>
        <w:t>possibility, all sera were analyzed in parallel for reactivity with</w:t>
        <w:br/>
        <w:t>equal amounts of full-length rat GAD65, a 58-kD tryptic</w:t>
        <w:br/>
        <w:t>fragment of rat GAD65 lacking the first 69 or 70 amino</w:t>
        <w:br/>
        <w:t>acids, and a 55-kD deletion mutant lacking the first 101 amino</w:t>
      </w:r>
    </w:p>
    <w:p>
      <w:r>
        <w:t>1267 SMS1 SMS7 SMS18 PE2 NHS1</w:t>
        <w:br/>
        <w:t>GAD67</w:t>
        <w:br/>
        <w:t>GAD gs B= ae -- Sis</w:t>
      </w:r>
    </w:p>
    <w:p>
      <w:r>
        <w:t>12 34 #5 6 78 9 10 1112</w:t>
      </w:r>
    </w:p>
    <w:p>
      <w:r>
        <w:t>1267 SMS 22 IDDM 1</w:t>
      </w:r>
    </w:p>
    <w:p>
      <w:r>
        <w:t>B</w:t>
      </w:r>
    </w:p>
    <w:p>
      <w:r>
        <w:t>Figure 1. SMS sera recognize GAD65 but not GAD67 on Western blots</w:t>
        <w:br/>
        <w:t>and this reactivity distinguishes SMS from IDDM and polyendocrine autoimmunity in the absence of SMS. (A) Lysates of Sf9 cells expressing</w:t>
        <w:br/>
        <w:t>human GAD67 (lanes 1, 3, 5, 7, 9, 11) or GAD65 (lanes 2, 4, 6, 8, 10,</w:t>
        <w:br/>
        <w:t>12) produced from a baculovirus expression system were subjected to SDSPAGE, blotted to a PVDF membrane, and immunostained using the human</w:t>
        <w:br/>
        <w:t>sera indicated (PE, polyendocrine patient serum; NHS, normal human</w:t>
        <w:br/>
        <w:t>serum) at dilutions of 1: 500 and the rabbit anti-GAD antiserum 1267 at</w:t>
        <w:br/>
        <w:t>dilution 1: 100, 000. (B) Lysates of Sf9 cells expressing human GADsg7 (lanes</w:t>
        <w:br/>
        <w:t>1, 3, 5) or GAD65 (lanes 2, 4, 6) immunostained with SMS and IDDM</w:t>
        <w:br/>
        <w:t>sera preabsorbed to a Sf9-cell lysate and diluted (SMS22, final dilution 1: 388;</w:t>
        <w:br/>
        <w:t>IDDM1, final dilution 1: 9) to obtain a titer of approximately 4 for GAD65</w:t>
        <w:br/>
        <w:t>antibodies. Immunostaining with the 1267 antiserum (dilution 1: 20, 000)</w:t>
        <w:br/>
        <w:t>is shown in lanes 1 and 2.</w:t>
      </w:r>
    </w:p>
    <w:p>
      <w:r>
        <w:t>Table 3. Distribution of SMS-Patients According to</w:t>
        <w:br/>
        <w:t>Patterns of Epitope Recognition in Denatured GAD65</w:t>
      </w:r>
    </w:p>
    <w:p>
      <w:r>
        <w:t>Recognition of epitopes</w:t>
      </w:r>
    </w:p>
    <w:p>
      <w:r>
        <w:t>Linear NH2- Epitope</w:t>
        <w:br/>
        <w:t>NH.- terminal in a SMSterminal epitope A101 patients</w:t>
        <w:br/>
        <w:t>Pattern epitope predominant mutant no.</w:t>
        <w:br/>
        <w:t>IA yes yes no 1, 2, 5, 8, 17,</w:t>
        <w:br/>
        <w:t>22, 27, 28, 31</w:t>
        <w:br/>
        <w:t>IB yes yes weak 7, 10, 11, 13</w:t>
        <w:br/>
        <w:t>14, 15, 16, 19</w:t>
        <w:br/>
        <w:t>21, 23, 24, 25</w:t>
        <w:br/>
        <w:t>26, 29, 30, 35</w:t>
        <w:br/>
        <w:t>i yes no strong 3, 4, 6, 9, 12,</w:t>
        <w:br/>
        <w:t>18, 20, 32, 33,</w:t>
      </w:r>
    </w:p>
    <w:p>
      <w:r>
        <w:t>34</w:t>
      </w:r>
    </w:p>
    <w:p>
      <w:r>
        <w:t>acids of rat GAD65 (GAD¢sA1-101) (Fig. 2 and Table 3).</w:t>
        <w:br/>
        <w:t>Among the SMS sera, two major patterns of reactivity were</w:t>
        <w:br/>
        <w:t>observed. The majority (25 of 35, or 71%) of SMS sera exhibited pattern I, in which reactivity with full-length</w:t>
        <w:br/>
        <w:t>GAD65 was much stronger than with both the 58- and 55kD fragments. This serological pattern suggests that the</w:t>
        <w:br/>
        <w:t>NH&gt;-terminal 69 or 70 amino acids in rat GAD65 harbor a</w:t>
        <w:br/>
        <w:t>major linear epitope(s) (Fig. 2, lanes 4-15, and Table 3).</w:t>
        <w:br/>
        <w:t>Among the pattern I sera, IgG in 9 (pattern IA) reacted</w:t>
        <w:br/>
        <w:t>strongly with the full-length GAD65 protein, but did not</w:t>
        <w:br/>
        <w:t>recognize the 58- and 55-kD fragments, demonstrating that</w:t>
        <w:br/>
        <w:t>the recognition of denatured rat GAD65 was limited to the</w:t>
        <w:br/>
        <w:t>first 69 or 70 amino acids (Fig. 2, lanes 4-9). IgG in the</w:t>
        <w:br/>
        <w:t>remaining 16 SMS sera of the pattern I group (pattern IB)</w:t>
        <w:br/>
        <w:t>reacted strongly with the full-length protein, and were significantly less reactive with the 58- and 55-kD fragments.</w:t>
        <w:br/>
        <w:t>This result again suggested IgG that recognized a major</w:t>
        <w:br/>
        <w:t>epitope in the first 69 or 70 amino acids but, in addition,</w:t>
        <w:br/>
        <w:t>minor epitope(s) further downstream in GAD65 (Fig. 2,</w:t>
        <w:br/>
        <w:t>lanes 10-15, and Table 3). Thus for 71% of the SMS sera</w:t>
        <w:br/>
        <w:t>(pattern IA and B), the major epitope recognized in denatured rat GAD65 resides in the first 69 or 70 amino acids.</w:t>
        <w:br/>
        <w:t>Pattern II reactivity, found in 10 of 35 SMS sera (29%, pattern IT), was distinctly different in that reactivity with both</w:t>
        <w:br/>
        <w:t>the 58-kD tryptic fragment and the 55-kD deletion mutant</w:t>
        <w:br/>
        <w:t>was only minimally less than reactivity with the full-length</w:t>
        <w:br/>
        <w:t>protein (Fig. 2, lanes 16-21, and Table 3). Thus 29% of</w:t>
        <w:br/>
        <w:t>the SMS patients had autoantibodies that recognized an additional major epitope(s) further downstream in the denatured GAD65 molecule. In sum, residues 1-69 or 1-70 in rat</w:t>
        <w:br/>
        <w:t>GAD65 contribute to a linear epitope(s) that is recognized</w:t>
        <w:br/>
        <w:t>by IgG in serum of all SMS patients, and residues COOH</w:t>
        <w:br/>
        <w:t>terminal to amino acid 101 in rat GAD65 contribute to a</w:t>
        <w:br/>
        <w:t>second antigenic region that is recognized by IgG in only</w:t>
        <w:br/>
        <w:t>some SMS patients.</w:t>
      </w:r>
    </w:p>
    <w:p>
      <w:r>
        <w:t>600 NHb-terminal Linear GAD65 Epitope in Stiff-Man Syndrome</w:t>
      </w:r>
    </w:p>
    <w:p>
      <w:r>
        <w:t>1267 SMS 1 _SMS 2 SMS 21 __SMS 30_</w:t>
        <w:br/>
        <w:t>es gS gS 8S 8s</w:t>
        <w:br/>
        <w:t>x x XN v NOON NON \ ra ,</w:t>
        <w:br/>
        <w:t>voy yy yy ~pf © » SF v</w:t>
        <w:br/>
        <w:t>o of oF 9% 9 9 oF OF o OF OF OF OF OF OF 9% O°</w:t>
        <w:br/>
        <w:t>§ €§ F§ FFF FFF FFF FFF FE</w:t>
        <w:br/>
        <w:t>eee _ -- - _ --</w:t>
        <w:br/>
        <w:t>=</w:t>
        <w:br/>
        <w:t>- ——</w:t>
        <w:br/>
        <w:t>1 2 3 5 6 7 8 9 10 11 «#12 13 14 15, 6 17 #18</w:t>
        <w:br/>
        <w:t>Pattern 1A ~~ Patten IBS</w:t>
        <w:br/>
        <w:t>S) © ‘ © , ©</w:t>
        <w:br/>
        <w:t>“ A « AS</w:t>
        <w:br/>
        <w:t>NOON N N NON N XN</w:t>
        <w:br/>
        <w:t>poe 2» » £ voy voy</w:t>
        <w:br/>
        <w:t>og” oF of o® oF 9° &amp; 9 9” Bi 9” Gy</w:t>
        <w:br/>
        <w:t>GFF FFF FFF FF EF</w:t>
        <w:br/>
        <w:t>22 23 24 23 2% 27 2 2 ) a “A</w:t>
        <w:br/>
        <w:t>SMS 1 — Pattern IA</w:t>
        <w:br/>
        <w:t>Peptide 1 Peptide 2 hu GAD65 No Block</w:t>
      </w:r>
    </w:p>
    <w:p>
      <w:r>
        <w:t>1 2 3 4 5 6 7 8</w:t>
      </w:r>
    </w:p>
    <w:p>
      <w:r>
        <w:t>SMS 11 — Pattern IB</w:t>
        <w:br/>
        <w:t>Peptide 2. hu GAD65</w:t>
      </w:r>
    </w:p>
    <w:p>
      <w:r>
        <w:t>| |</w:t>
      </w:r>
    </w:p>
    <w:p>
      <w:r>
        <w:t>Peptide 1 No block</w:t>
      </w:r>
    </w:p>
    <w:p>
      <w:r>
        <w:t>9 10 11. «12 13 14 15 16</w:t>
      </w:r>
    </w:p>
    <w:p>
      <w:r>
        <w:t>SMS 12 — Pattern Il</w:t>
        <w:br/>
        <w:t>Peptide 2 hu GAD67 No block!</w:t>
      </w:r>
    </w:p>
    <w:p>
      <w:r>
        <w:t>IPeptide 1</w:t>
        <w:br/>
        <w:t>17 18 19 20 21 22</w:t>
      </w:r>
    </w:p>
    <w:p>
      <w:r>
        <w:t>1701</w:t>
        <w:br/>
        <w:t>Peptide 1 Peptide 2 hu GAD,g, Peptide 170 No block |</w:t>
      </w:r>
    </w:p>
    <w:p>
      <w:r>
        <w:t>23 24</w:t>
      </w:r>
    </w:p>
    <w:p>
      <w:r>
        <w:t>[</w:t>
      </w:r>
    </w:p>
    <w:p>
      <w:r>
        <w:t>25 26 27 «28 29 30 31 32</w:t>
      </w:r>
    </w:p>
    <w:p>
      <w:r>
        <w:t>IDDM 6 NHS 5</w:t>
        <w:br/>
        <w:t>INo block! 'No block!</w:t>
      </w:r>
    </w:p>
    <w:p>
      <w:r>
        <w:t>33 34</w:t>
      </w:r>
    </w:p>
    <w:p>
      <w:r>
        <w:t>35 36 37 = 38</w:t>
      </w:r>
    </w:p>
    <w:p>
      <w:r>
        <w:t>Figure 3. An NH7-terminal peptide of GAD65 specifically blocks the</w:t>
        <w:br/>
        <w:t>binding of SMS sera. Human GAD65 purified from a baculovirus expression system was spotted on a PVDF membrane and incubated with SMS</w:t>
        <w:br/>
        <w:t>sera (all at 1: 500 dilution) or serum 1701 (raised to peptide 170, corresponding to 19 COOH-terminal amino acids in GAD, at a dilution of</w:t>
      </w:r>
    </w:p>
    <w:p>
      <w:r>
        <w:t>601 Kim et al.</w:t>
      </w:r>
    </w:p>
    <w:p>
      <w:r>
        <w:t>_ SMS 12 7</w:t>
      </w:r>
    </w:p>
    <w:p>
      <w:r>
        <w:t>Pattern Il</w:t>
      </w:r>
    </w:p>
    <w:p>
      <w:r>
        <w:t>SMS 1 8</w:t>
      </w:r>
    </w:p>
    <w:p>
      <w:r>
        <w:t>$ 3</w:t>
      </w:r>
    </w:p>
    <w:p>
      <w:r>
        <w:t>x e</w:t>
      </w:r>
    </w:p>
    <w:p>
      <w:r>
        <w:t>N</w:t>
        <w:br/>
        <w:t>Vv</w:t>
      </w:r>
    </w:p>
    <w:p>
      <w:r>
        <w:t>yy</w:t>
      </w:r>
    </w:p>
    <w:p>
      <w:r>
        <w:t>2" 9</w:t>
      </w:r>
    </w:p>
    <w:p>
      <w:r>
        <w:t>9</w:t>
        <w:br/>
        <w:t>GF</w:t>
      </w:r>
    </w:p>
    <w:p>
      <w:r>
        <w:t>fe)</w:t>
      </w:r>
    </w:p>
    <w:p>
      <w:r>
        <w:t>Figure 2. SMS sera show two patterns of reactivity</w:t>
        <w:br/>
        <w:t>with 58- and 55-kD COOH-terminal fragments of</w:t>
        <w:br/>
        <w:t>rat GAD65. Full-length GAD65, a 58-kD tryptic fragment of rat GAD65, and a 55-kD NHp-terminal deletion mutant of rat GAD65 lacking amino acids</w:t>
        <w:br/>
        <w:t>1-101, were subjected to SDS-PAGE, blotted to PVDF</w:t>
        <w:br/>
        <w:t>membrane, and immunostained using the sera at the</w:t>
        <w:br/>
        <w:t>following dilutions: SMS 1, 12, 18, 30 at 1: 500, SMS</w:t>
        <w:br/>
        <w:t>2, 21 at 1: 200, and IDDM and NHS at 1: 500. SMS</w:t>
        <w:br/>
        <w:t>sera 1, 2, 21, and 30 (pattern I) recognize a major epitope NHz-terminal to amino acid 69/70, whereas</w:t>
        <w:br/>
        <w:t>SMS sera 12 and 18 (pattern II) also recognize a strong</w:t>
        <w:br/>
        <w:t>epitope COOH-terminal to amino acid 101. Among</w:t>
        <w:br/>
        <w:t>pattern I sera, two subpatterns are observed. In pattern IA, the sera only recognize the full-length protein. In pattern IB, the sera recognize a weaker epitope COOH-terminal to amino acid 101.</w:t>
      </w:r>
    </w:p>
    <w:p>
      <w:r>
        <w:t>19 2 21,</w:t>
      </w:r>
    </w:p>
    <w:p>
      <w:r>
        <w:t>The Principal NHrterminal Epitope Resides in the First Eight</w:t>
        <w:br/>
        <w:t>Amino Acids. To further localize the SMS epitope(s) in the</w:t>
        <w:br/>
        <w:t>NHz-terminal region, we synthesized ten peptides, each 20</w:t>
        <w:br/>
        <w:t>amino acids long, spanning residues 1-119 in the GAD65</w:t>
        <w:br/>
        <w:t>molecule and overlapping each other by 9 amino acids. We</w:t>
        <w:br/>
        <w:t>tested the ability of the peptides to block the dot blot reactivity of SMS IgG with denatured GAD65. The first series</w:t>
        <w:br/>
        <w:t>of experiments tested three mixtures of peptides, peptides</w:t>
        <w:br/>
        <w:t>1-3 (spanning residues 1~42), peptides 3-6 (residues 34-75),</w:t>
        <w:br/>
        <w:t>and peptides 7-10 (residues 67-119). The mixture of peptides 1-3 completely blocked the reactivity of pattern IA sera,</w:t>
        <w:br/>
        <w:t>significantly blocked pattern IB reactivity, and partially blocked</w:t>
        <w:br/>
        <w:t>pattern II reactivity. These results are consistent with recognition of an epitope in the first 42 amino acids by both pattern I and pattern II sera. The mixture of peptides 4-6 did</w:t>
        <w:br/>
        <w:t>not affect the binding of SMS IgG to denatured GAD65 (not</w:t>
        <w:br/>
        <w:t>shown). The mixture of peptides 7-10 partially blocked the</w:t>
        <w:br/>
        <w:t>reactivities of both pattern I and pattern II sera. We next</w:t>
        <w:br/>
        <w:t>analyzed the ability of individual peptides 1, 2, 3, 7, 8, 9,</w:t>
        <w:br/>
        <w:t>and 10 to block the binding of SMS IgG to denatured</w:t>
        <w:br/>
        <w:t>GAD65. These experiments revealed that only peptide 1 of</w:t>
        <w:br/>
        <w:t>the 1-3 mixture inhibited the binding of SMS IgG to human</w:t>
        <w:br/>
        <w:t>GAD65 (see Fig. 3), suggesting that the first 11 residues of</w:t>
        <w:br/>
        <w:t>the NHz terminus of GAD; contribute to an SMS epitope.</w:t>
        <w:br/>
        <w:t>This blocking was specific, because peptide 1 did not block</w:t>
      </w:r>
    </w:p>
    <w:p>
      <w:r>
        <w:t>1: 200, 000) that had been incubated overnight with or without the indicated peptides or human GAD65. Peptide 1 completely blocks the reactivity of serum 1 (pattern IA), significantly inhibits the reactivity of serum</w:t>
        <w:br/>
        <w:t>11 (pattern IB), partially inhibits the reactivity of serum 12 (pattern II),</w:t>
        <w:br/>
        <w:t>but fails to inhibit serum 1701. Peptide 2 does not inhibit binding of any</w:t>
        <w:br/>
        <w:t>of the sera and peptide 170 only inhibits binding of the serum 1701, which</w:t>
        <w:br/>
        <w:t>was raised against it.</w:t>
      </w:r>
    </w:p>
    <w:p>
      <w:r>
        <w:t>1267 SMS 1 SMS 22 __ SMS 7 SMS 30 SMS 9 SMS 12 Figure 4. SMS sera recognize an epitope lof . ——— — / f &amp;? y ~ % / — © 7 ‘ w/ . . . .</w:t>
        <w:br/>
        <w:t>% © » © ® NX » © ® » ¥ ® © cated in the first eight NH»-terminal amino</w:t>
        <w:br/>
        <w:t>vu 7 ov 79° . v v v - vv vu acids. Full-length rat GADe and short delei io 2 io 5 eo Pa 2 x 9 W&amp; © % 2 % 6 o Pa) Yo . ; z a</w:t>
        <w:br/>
        <w:t>9g oF OF =O OF oF oF OF OO OD OF OF DF OF DY oO QF oF of tion mutants lacking 5 an amino acids,</w:t>
        <w:br/>
        <w:t>SF SF FFF FFF FFF FFF FFF FFE respectively, were subjected to SDS-PAGE,</w:t>
        <w:br/>
        <w:t>blotted to PVDF membranes, and immuno-</w:t>
        <w:br/>
        <w:t>+ - _ stained with SMS sera at the following dilutions: SMS 1, 7, 9, 12, 30 at 1: 500 and SMS</w:t>
        <w:br/>
        <w:t>22 at 1: 120. All the sera show identical signal</w:t>
        <w:br/>
        <w:t>or lack of signal with the 1-8 and 1-15 deletion mutants suggesting that they react equally</w:t>
        <w:br/>
        <w:t>12 3 4 5 6 7 8 9, 10 11 12 1314 15 ,, 16 17 18 «919 2 at, well with both mutants and that the NH2rene an Jt Jt J terminal epitope resides in the first eight</w:t>
      </w:r>
    </w:p>
    <w:p>
      <w:r>
        <w:t>Pattern IA Pattern IB Pattern Il</w:t>
      </w:r>
    </w:p>
    <w:p>
      <w:r>
        <w:t>the binding of rabbit IgG raised against either a COOHterminal peptide (serum 1701, Fig. 3, panels 25/26) or a peptide encompassing residues 83-93 in the NH2-terminal region (serum 2001, not shown). Each of these antisera were</w:t>
        <w:br/>
        <w:t>blocked by the peptide against which they were raised (Fig.</w:t>
        <w:br/>
        <w:t>3, panels 31/32 and results not shown). Only peptide 7, in</w:t>
        <w:br/>
        <w:t>the mixture 7-10, caused any block of the reactivity of SMS</w:t>
        <w:br/>
        <w:t>sera. However, blocking by peptide 7 was not specific because it also inhibited the reactivity of several rabbit antisera</w:t>
        <w:br/>
        <w:t>raised against irrelevant peptides (not shown). The reason</w:t>
        <w:br/>
        <w:t>for nonspecific inhibition by peptide 7 of IgG binding to</w:t>
        <w:br/>
        <w:t>GADsgs on dot blots is unclear. This activity was not found</w:t>
        <w:br/>
        <w:t>with peptides 6 and 8, which together account for all but</w:t>
        <w:br/>
        <w:t>two of the amino acids in peptide 7. Thus, among the NH2terminal peptides spanning the first 119 amino acids, only</w:t>
        <w:br/>
        <w:t>peptide 1 specifically blocked the pattern I reactivity of SMS</w:t>
        <w:br/>
        <w:t>Ig Gs and partly inhibited the reactivity of pattern II SMS</w:t>
        <w:br/>
        <w:t>Ig Gs. This result is consistent with a major linear NH2terminal SMS epitope residing in the first 11 amino acids of</w:t>
        <w:br/>
        <w:t>GADs;.</w:t>
      </w:r>
    </w:p>
    <w:p>
      <w:r>
        <w:t>To further analyze the reactivity of SMS IgG with the</w:t>
        <w:br/>
        <w:t>NH&gt;-terminal region of GAD65, deletion mutants lacking</w:t>
        <w:br/>
        <w:t>the first 8 and 15 amino acids of rat GAD65, respectively,</w:t>
        <w:br/>
        <w:t>were analyzed by immunoblotting for interaction with SMS</w:t>
        <w:br/>
        <w:t>IgG (Fig. 4). These experiments demonstrated that pattern</w:t>
        <w:br/>
        <w:t>I sera reacted either very weakly (pattern IB) or not at all</w:t>
        <w:br/>
        <w:t>(pattern IA) with both the A1-8 and A1-15 deletion mutants (Fig. 4, lanes 4-15). In contrast, pattern II sera recognized both deletion mutants (Fig. 4, lanes 16-21). All of the</w:t>
        <w:br/>
        <w:t>SMS sera either failed to react with both of the short deletion mutants or showed equal reactivity to both of them (Fig.</w:t>
        <w:br/>
        <w:t>4), indicating that the NH2-terminal linear epitope recognized by SMS sera resides in amino acids 1-8 and that amino</w:t>
        <w:br/>
        <w:t>acids 9~15 do not contribute to this or other SMS epitopes.</w:t>
      </w:r>
    </w:p>
    <w:p>
      <w:r>
        <w:t>The results of the peptide blocking experiments and analyses of deletion mutants localize the NH2-terminal epitope</w:t>
        <w:br/>
        <w:t>recognized by SMS sera to the first 8 amino acids.</w:t>
      </w:r>
    </w:p>
    <w:p>
      <w:r>
        <w:t>HLA-DRB1*0301, DQB1*0201 Is the Predominant Haplotype among Patients of Pattern I Seropositivity. Many autoimmune diseases, including IDDM, are strongly associated with</w:t>
        <w:br/>
        <w:t>certain MHC class II haplotypes. Thus 295% of IDDM patients carry the HLA-DRB1*0301, DQB1*0201 (DR3,</w:t>
        <w:br/>
        <w:t>DQw2) and/or DRB1*0401, DQB1*0302 (DR4, DQ8) sus602</w:t>
      </w:r>
    </w:p>
    <w:p>
      <w:r>
        <w:t>residues, whereas residues 9-15 do not contribute to the epitope.</w:t>
      </w:r>
    </w:p>
    <w:p>
      <w:r>
        <w:t>ceptibility haplotypes (35). To assess whether SMS and IDDM</w:t>
        <w:br/>
        <w:t>have similar HLA-association, we obtained lymphocytes from</w:t>
        <w:br/>
        <w:t>12 of the SMS patients, 9 with serological pattern I and 3</w:t>
        <w:br/>
        <w:t>with serological pattern II. (Table 4, and Lennon, V., S. Baekkeskov, T. Bugawan, and H. Erlich, manuscript in preparation). 9 of the 12 SMS patients carried the IDDM associated</w:t>
        <w:br/>
        <w:t>allele DQw2 (DQB1*0201), 8 on the DR3 (DRB1*0301)</w:t>
        <w:br/>
        <w:t>and one on the DR7 (DRB1*0701) haplotype. Amongst the</w:t>
        <w:br/>
        <w:t>DQwz? positive patients, 8 (4 of whom were homozygous)</w:t>
        <w:br/>
        <w:t>had serological pattern I reactivity and one had pattern II</w:t>
        <w:br/>
        <w:t>reactivity. The only non-DQ2 positive patient with pattern</w:t>
        <w:br/>
        <w:t>I was positive for the IDDM associated haplotype DR4, DQ8</w:t>
        <w:br/>
        <w:t>(Table 4). Thus all nine patients with serological pattern I</w:t>
        <w:br/>
        <w:t>but only one of the three patients of pattern II carried an</w:t>
        <w:br/>
        <w:t>IDDM associated haplotype (Table 4). One of the pattern</w:t>
        <w:br/>
        <w:t>II patients carried the DRB1*1501, DQB1*0603 (DR2,</w:t>
        <w:br/>
        <w:t>DQwé6) haplotype, which is protective for IDDM (36). The</w:t>
        <w:br/>
        <w:t>DR3, DQw2 IDDM-associated haplotype is particularly</w:t>
        <w:br/>
        <w:t>abundant, whereas the DR4, DQw8 IDDM-associated haplotype is rare in the pattern I SMS patients (Lennon V., S. Baekkeskov, T. Bugawan, and H. Erlich, manuscript in preparation).</w:t>
      </w:r>
    </w:p>
    <w:p>
      <w:r>
        <w:t>Table 4. DR and DQ Haplotypes of SMS Patients</w:t>
      </w:r>
    </w:p>
    <w:p>
      <w:r>
        <w:t>SMS GAD65 Ab</w:t>
        <w:br/>
        <w:t>patient Western blot</w:t>
        <w:br/>
        <w:t>no. DRBi DQBi pattern</w:t>
        <w:br/>
        <w:t>1 0701, 1302 0201, 0604 I</w:t>
      </w:r>
    </w:p>
    <w:p>
      <w:r>
        <w:t>2 0301, 0301 0201, 0201 I</w:t>
      </w:r>
    </w:p>
    <w:p>
      <w:r>
        <w:t>3 1601, 1401 0502, 0503 II</w:t>
      </w:r>
    </w:p>
    <w:p>
      <w:r>
        <w:t>4 1501, 1301 0603, 0602/03 I]</w:t>
      </w:r>
    </w:p>
    <w:p>
      <w:r>
        <w:t>6 0301, 0901 0201, 0303 Il</w:t>
      </w:r>
    </w:p>
    <w:p>
      <w:r>
        <w:t>7 0301, 0401 0201, 0301/02 it</w:t>
      </w:r>
    </w:p>
    <w:p>
      <w:r>
        <w:t>8 0404, 1103 0302, 0301 I</w:t>
      </w:r>
    </w:p>
    <w:p>
      <w:r>
        <w:t>11 0301, 0301 0201, 0201 I</w:t>
      </w:r>
    </w:p>
    <w:p>
      <w:r>
        <w:t>14 0301, 0401 0201, 0302 I</w:t>
      </w:r>
    </w:p>
    <w:p>
      <w:r>
        <w:t>15 0301, 0400 0201, 0301 I</w:t>
      </w:r>
    </w:p>
    <w:p>
      <w:r>
        <w:t>19 0301, 0301 0201, 0201 I</w:t>
        <w:br/>
        <w:t>30 0301, 0301 0201, 0201 I</w:t>
      </w:r>
    </w:p>
    <w:p>
      <w:r>
        <w:t>NHp-terminal Linear GAD65 Epitope in Stiff-Man Syndrome</w:t>
      </w:r>
    </w:p>
    <w:p>
      <w:r>
        <w:t>r~ Hydrophobic modifications</w:t>
        <w:br/>
        <w:t>and membrane anchoring</w:t>
      </w:r>
    </w:p>
    <w:p>
      <w:r>
        <w:t>Froteolytic Conformational epitopes</w:t>
        <w:br/>
        <w:t>P IDDM and SMS</w:t>
        <w:br/>
        <w:t>1 r 1</w:t>
        <w:br/>
        <w:t>| Es GA 1, .</w:t>
        <w:br/>
        <w:t>Lea epitope Linear epitope</w:t>
        <w:br/>
        <w:t>SMS IDDM</w:t>
      </w:r>
    </w:p>
    <w:p>
      <w:r>
        <w:t>Figure 5. Schematic drawing of the GAD65 molecule showing location of humoral epitope areas, membrane anchoring regions, and proteolytic hot spot.</w:t>
      </w:r>
    </w:p>
    <w:p>
      <w:r>
        <w:t>Discussion</w:t>
      </w:r>
    </w:p>
    <w:p>
      <w:r>
        <w:t>Linear Epitopes in GAD65. We have identified a linear</w:t>
        <w:br/>
        <w:t>NH&gt;-terminal epitope in the autoantigen glutamic acid</w:t>
        <w:br/>
        <w:t>decarboxylase, GAD6¢s, that is specifically recognized by autoantibodies in serum of patients with SMS (Fig. 5). This</w:t>
        <w:br/>
        <w:t>epitope is not recognized by anti-GAD65 autoantibodies that</w:t>
        <w:br/>
        <w:t>are associated with 6 cell destruction and development of</w:t>
        <w:br/>
        <w:t>insulin-dependent diabetes in the absence of SMS (Fig. 5).</w:t>
        <w:br/>
        <w:t>Hence specificity for the linear NH2-terminal epitope distinguishes IgG autoantibodies of SMS patients from those of</w:t>
        <w:br/>
        <w:t>IDDM patients. Antibodies of this specificity may be important for the prediction and diagnosis of SMS.</w:t>
      </w:r>
    </w:p>
    <w:p>
      <w:r>
        <w:t>A recent Western blot study of SMS antibody reactivity</w:t>
        <w:br/>
        <w:t>with GAD65 used bacterially expressed recombinant fragments of rat GAD65 coupled to a maltose binding protein</w:t>
        <w:br/>
        <w:t>(24). A fragment containing residues 475-585 of rat GAD65</w:t>
        <w:br/>
        <w:t>was recognized much more strongly than full-length GAD65,</w:t>
        <w:br/>
        <w:t>but the reactivity was abolished by deleting either residues</w:t>
        <w:br/>
        <w:t>475-483 or residues 582-585. Based on these results, the</w:t>
        <w:br/>
        <w:t>authors concluded that the major SMS epitope recognized</w:t>
        <w:br/>
        <w:t>on Western blots is not linear but rather conformational and</w:t>
        <w:br/>
        <w:t>generated by refolding of the denatured amino acid 475-585</w:t>
        <w:br/>
        <w:t>fragment on nitrocellulose. To explain why a partial fragment was more reactive than wild-type rat GAD65, the</w:t>
        <w:br/>
        <w:t>authors suggested that the conformational epitope in residues</w:t>
        <w:br/>
        <w:t>475-585 is partly cryptic in the native molecule (24). Consistent with our results, Butler et al. (24), also reported that</w:t>
        <w:br/>
        <w:t>SMS antibodies recognize rat GAD65 fragments containing</w:t>
        <w:br/>
        <w:t>amino acids 1-95 or 1-195 on Western blots, albeit more</w:t>
        <w:br/>
        <w:t>weakly than the 475-585 fragment.</w:t>
      </w:r>
    </w:p>
    <w:p>
      <w:r>
        <w:t>The pattern II specificity defined in our study clearly</w:t>
        <w:br/>
        <w:t>identifies a major epitope(s) COOH-terminal to residue 101</w:t>
        <w:br/>
        <w:t>in denatured rat GAD65 on Western blots, which may represent the nonlinear epitope described by Butler et al. (24).</w:t>
        <w:br/>
        <w:t>However pattern II reactivity only accounted for 29% of the</w:t>
        <w:br/>
        <w:t>SMS sera analyzed in our study. The remaining 71% of SMS</w:t>
        <w:br/>
        <w:t>sera had a reactivity that was consistent with recognition of</w:t>
        <w:br/>
        <w:t>a dominant NH?-terminal linear epitope but not a major</w:t>
        <w:br/>
        <w:t>epitope further downstream in denatured rat GAD65 on</w:t>
      </w:r>
    </w:p>
    <w:p>
      <w:r>
        <w:t>603 Kim et al.</w:t>
      </w:r>
    </w:p>
    <w:p>
      <w:r>
        <w:t>Western blots. The difference between our results and those</w:t>
        <w:br/>
        <w:t>of Butler et al. (24) is not readily explained. Several possibilities can be suggested. First, we have analyzed all SMS patients at the Mayo Clinic and UCSF over the last 5 yr. The</w:t>
        <w:br/>
        <w:t>study by Butler et al. (24) used sera from 30 patients which</w:t>
        <w:br/>
        <w:t>were selected from a cohort of 72 SMS patients by unknown</w:t>
        <w:br/>
        <w:t>criteria; the selection procedure may have favored pattern II</w:t>
        <w:br/>
        <w:t>sera. Second, their immunoblotting protocol may enhance</w:t>
        <w:br/>
        <w:t>renaturation of the amino acid 475-585 epitope on Western</w:t>
        <w:br/>
        <w:t>blots. A third possibility is that the coupling of the 475-585</w:t>
        <w:br/>
        <w:t>fragment to a maltose binding protein enhances its refolding</w:t>
      </w:r>
    </w:p>
    <w:p>
      <w:r>
        <w:t>on nitrocellulose.</w:t>
        <w:br/>
        <w:t>In addition to linear epitopes associated with SMS and</w:t>
      </w:r>
    </w:p>
    <w:p>
      <w:r>
        <w:t>IDDM respectively (Fig. 5), Ujihara et al. (36) have identified</w:t>
        <w:br/>
        <w:t>a third linear epitope in residues 421-442 in the GAD65 protein. This epitope is recognized by IgG in a rare group of</w:t>
        <w:br/>
        <w:t>IDDM relatives that develop high titers of GAD65 autoantibodies yet carry the HLA-DRB1"1501, DQB1*0603 (DR2,</w:t>
        <w:br/>
        <w:t>DQwé6) haplotype which is protective for diabetes. Interestingly, one of the three SMS patients of pattern II who was</w:t>
        <w:br/>
        <w:t>HLA-haplotyped carried this haplotype. We speculate that</w:t>
        <w:br/>
        <w:t>additional pattern II patients, amongst whom IDDM was</w:t>
        <w:br/>
        <w:t>rare (20%) compared with pattern I patients (44%), may</w:t>
        <w:br/>
        <w:t>carry alleles that are protective for IDDM and that pattern</w:t>
        <w:br/>
        <w:t>II may in some cases include recognition of the epitope described by Ujihara et al. (36). In comparison, none of the</w:t>
        <w:br/>
        <w:t>9 pattern I patients who were HLA-haplotyped were DR2,</w:t>
        <w:br/>
        <w:t>DQwé6 positive. Rather they all carried one or two IDDM</w:t>
        <w:br/>
        <w:t>susceptibility alleles and the DR3, DQw2 allele was particularly abundant (7/9).</w:t>
      </w:r>
    </w:p>
    <w:p>
      <w:r>
        <w:t>The NH?-terminal linear epitope identified in our study</w:t>
        <w:br/>
        <w:t>is identical in rat and human GAD65, which overall share</w:t>
        <w:br/>
        <w:t>295% sequence homology (17). Although it has been</w:t>
        <w:br/>
        <w:t>reported that SMS sera recognize rat and human GAD6¢s</w:t>
        <w:br/>
        <w:t>equally well (24), our preliminary results suggest that the</w:t>
        <w:br/>
        <w:t>downstream epitope(s) may differ between the rat and human</w:t>
        <w:br/>
        <w:t>autoantigen. Thus a 58-kD tryptic fragment of the human</w:t>
        <w:br/>
        <w:t>protein is recognized more strongly on Western blots by some</w:t>
        <w:br/>
        <w:t>pattern IB and pattern II sera than its rat counterpart. Generation of mutants of the human protein and expression in cellular expression systems will be important for characterizing</w:t>
        <w:br/>
        <w:t>the SMS epitope(s) contained in the 58-kD tryptic fragment.</w:t>
      </w:r>
    </w:p>
    <w:p>
      <w:r>
        <w:t>SMS Sera Have an Increased GAD Epitope Recognition Compared with IDDM Sera. Anti-GAD65 autoantibodies differ</w:t>
        <w:br/>
        <w:t>significantly in SMS and IDDM patients with regard to titers</w:t>
        <w:br/>
        <w:t>measured by immunoprecipitation. Titers of autoantibodies</w:t>
        <w:br/>
        <w:t>associated with SMS are orders of magnitude higher than</w:t>
        <w:br/>
        <w:t>in IDDM sera. Thus SMS is characterized by a much stronger</w:t>
        <w:br/>
        <w:t>humoral autoimmune response to GAD65 than is IDDM.</w:t>
      </w:r>
    </w:p>
    <w:p>
      <w:r>
        <w:t>Is the strong antibody response to GAD65 in SMS a result of (a) an increased humoral epitope repertoire in this disease compared with IDDM; (5) an enhanced immune response</w:t>
        <w:br/>
        <w:t>to certain epitopes, or (c) a combination of both? Since no</w:t>
        <w:br/>
        <w:t>monoclonal autoantibodies are yet available from SMS patients, this question is difhcult to address directly. However,</w:t>
        <w:br/>
        <w:t>considerable indirect evidence suggests that the humoral response in SMS sera is more broad than in IDDM. By immunoprecipitation assay, both SMS and IDDM sera recognize</w:t>
      </w:r>
    </w:p>
    <w:p>
      <w:r>
        <w:t>an NHo-terminal deletion mutant of GAD65 lacking the first</w:t>
        <w:br/>
        <w:t>244 amino acids (22, and Shi, Y., and S. Baekkeskov, unpublished results). This suggests that Ig Gs in SMS and IDDM</w:t>
        <w:br/>
        <w:t>sera recognize conformational epitopes in the COOH-terminal</w:t>
        <w:br/>
        <w:t>half of the molecule. In addition, SMS autoantibodies</w:t>
        <w:br/>
        <w:t>specifically recognize the linear NH2-terminal epitope identified in this study. Finally, the incidence of GAD67 autoantibodies in IDDM patients is only 10-20% (8, 9), whereas</w:t>
        <w:br/>
        <w:t>sera of SMS patients generally immunoprecipitate native</w:t>
        <w:br/>
        <w:t>GAD67 (24, 37) albeit less efficiently than GAD65 (24). On</w:t>
        <w:br/>
        <w:t>Western blots, SMS sera react specifically with GAD65 and</w:t>
        <w:br/>
        <w:t>do not recognize GAD¢7. In sum, the humoral autoimmune</w:t>
        <w:br/>
        <w:t>response in SMS seems to include conformational epitopes</w:t>
        <w:br/>
        <w:t>(detected by immunoprecipitation) as well as linear epitope(s)</w:t>
        <w:br/>
        <w:t>(recognized in Western blots) that are not recognized by</w:t>
        <w:br/>
        <w:t>IDDM sera. It is likely that the stronger antibody responses</w:t>
        <w:br/>
        <w:t>associated with SMS reflect both a broader repertoire of epitopes than is characteristic of IDDM as well as higher affinity</w:t>
        <w:br/>
        <w:t>for shared epitopes.</w:t>
      </w:r>
    </w:p>
    <w:p>
      <w:r>
        <w:t>The Linear NHr-terminal Epitope Is Upstream from the Membrane Anchoring Domain and a Proteolytic Hot Spot. We have</w:t>
        <w:br/>
        <w:t>localized the vesicle targeting and membrane anchoring sequences in GAD65 to the second exon of the molecule (5)</w:t>
        <w:br/>
        <w:t>that spans amino acids 25-41 (2). GAD65 has a proteolytic</w:t>
        <w:br/>
        <w:t>hot spot around residues 69-75 encoded by the third exon</w:t>
        <w:br/>
        <w:t>(Fig. 5). GAD65 can be released spontaneously from islet cell</w:t>
        <w:br/>
        <w:t>membranes as a 57-58 kD hydrophilic soluble fragment in</w:t>
        <w:br/>
        <w:t>a time-dependent manner (4). The kinetics of this reaction</w:t>
        <w:br/>
        <w:t>are consistent with an enzymatic cleavage in islet cells (4).</w:t>
        <w:br/>
        <w:t>We speculate that this enzymatic activity may also reside in</w:t>
        <w:br/>
        <w:t>neurons and perhaps result in enhanced exposure of the</w:t>
        <w:br/>
        <w:t>NHz-terminal SMS epitope in a 7-8-kD fragment that remains membrane associated after cleavage.</w:t>
      </w:r>
    </w:p>
    <w:p>
      <w:r>
        <w:t>All SMS Patients Are Positive for Antibodies to GAD65. In</w:t>
        <w:br/>
        <w:t>a study of 32 SMS patients from seven different countries,</w:t>
        <w:br/>
        <w:t>which only found GAD autoantibodies in 20 patients (63%),</w:t>
        <w:br/>
        <w:t>it was suggested that SMS patients can be divided into two</w:t>
        <w:br/>
        <w:t>groups based on whether they have GAD autoantibodies or</w:t>
        <w:br/>
        <w:t>not (13). Most of the patients analyzed in our study were</w:t>
        <w:br/>
        <w:t>diagnosed at the Mayo Clinic in Rochester, where the disease was discovered and first described by Moersch and</w:t>
        <w:br/>
        <w:t>Woltman (38). Two patients were diagnosed at UCSF using</w:t>
        <w:br/>
        <w:t>clinical diagnostic criteria similar to those of the Mayo Clinic</w:t>
        <w:br/>
        <w:t>(14). All 35 patients were positive for GAD65 autoantibodies</w:t>
        <w:br/>
        <w:t>both in immunoprecipitation and Western blot assays. Our</w:t>
        <w:br/>
        <w:t>results suggest that a diagnosis of SMS using standardized</w:t>
        <w:br/>
        <w:t>clinical criteria identifies a uniform group of patients with</w:t>
        <w:br/>
        <w:t>strong humoral autoimmunity to GAD65. A SMS-like disorder associated with breast carcinoma was, however, recently</w:t>
        <w:br/>
        <w:t>described in four patients who were seronegative for antiGAD65s antibodies but positive for autoantibodies to a second</w:t>
        <w:br/>
        <w:t>synaptic vesicle protein, amphiphysin (39). Thus anti-GAD65</w:t>
        <w:br/>
        <w:t>autoantibodies may only be a universal characteristic of SMS</w:t>
        <w:br/>
        <w:t>in the absence of a paraneoplasia.</w:t>
      </w:r>
    </w:p>
    <w:p>
      <w:r>
        <w:t>Role of B Cells and GAD65 Autoantibodies in IDDM and</w:t>
        <w:br/>
        <w:t>SMS. In spontaneous rodent models of IDDM, disease can</w:t>
      </w:r>
    </w:p>
    <w:p>
      <w:r>
        <w:t>be transferred by T cells but not B cells (10) and immunoelectronmicroscopic studies suggest that 6 cell destruction</w:t>
        <w:br/>
        <w:t>is mediated by cytotoxic T cells (40). The primary Th responses to GAD65 in the nonobese diabetic mouse are of the</w:t>
        <w:br/>
        <w:t>Th1 subset (12), which is consistent with induction of cytotoxic T cell responses. Although autoantibodies to GAD65</w:t>
        <w:br/>
        <w:t>have not been implicated as effectors of 6 cell destruction,</w:t>
        <w:br/>
        <w:t>it is conceivable that B cells, expressing GAD65-specific IgG</w:t>
        <w:br/>
        <w:t>on the surface, play an important role in antigen presentation in IDDM. Activated B cells are particularly efficient</w:t>
        <w:br/>
        <w:t>presenters of low abundance antigens by virtue of antigen</w:t>
        <w:br/>
        <w:t>capture by their surface immunoglobulins (41) and may well</w:t>
        <w:br/>
        <w:t>be the principal antigen presenting cells that can maintain</w:t>
        <w:br/>
        <w:t>chronic autoimmunity to a rare antigen like GAD65 over the</w:t>
        <w:br/>
        <w:t>several years of progressive 6 cell destruction. The antibody</w:t>
        <w:br/>
        <w:t>binding to an antigen can influence its processing in endosomal</w:t>
        <w:br/>
        <w:t>compartments, and consequently the presentation of epitopes</w:t>
        <w:br/>
        <w:t>to T cells. Thus, antibody binding can suppress some epitopes while boosting others (42). The identification of humoral autoimmune epitopes in the GAD65 molecule which</w:t>
        <w:br/>
        <w:t>are associated with either IDDM susceptibility (22) or protection (36) may provide an example of how specificity of</w:t>
        <w:br/>
        <w:t>autoantibodies can influence autoimmune T cell responses</w:t>
        <w:br/>
        <w:t>resulting in either 6 cell destruction and disease, or absence</w:t>
        <w:br/>
        <w:t>of disease.</w:t>
      </w:r>
    </w:p>
    <w:p>
      <w:r>
        <w:t>Do autoantibodies to GAD65 have a pathogenic role in</w:t>
        <w:br/>
        <w:t>SMS? Although the strong humoral autoimmune GAD65</w:t>
        <w:br/>
        <w:t>responses in SMS may suggest a more direct role of autoantibodies in impairment of GABA-ergic neurons than in destruction of 6 cells, the pathogenicity of SMS antibodies remains to be shown. It is noteworthy that in the absence of</w:t>
        <w:br/>
        <w:t>MHC class I expression (18) autoimmune effector mechanisms directed at neurons would be limited to antibody responses. Furthermore, an involvement of a Th2 subset of</w:t>
        <w:br/>
        <w:t>CD4* cells and strong antibody responses to GAD65 in the</w:t>
        <w:br/>
        <w:t>pathogenicity of SMS, in contrast to a requirement for a Thi</w:t>
        <w:br/>
        <w:t>subset and cytotoxic T cell responses for 8 cell destruction,</w:t>
        <w:br/>
        <w:t>is consistent with the dichotomy of the two diseases. Thus</w:t>
        <w:br/>
        <w:t>SMS without IDDM would ensue in the absence of Th1 helper</w:t>
        <w:br/>
        <w:t>cell and cytotoxic T cell responses to GAD65.</w:t>
      </w:r>
    </w:p>
    <w:p>
      <w:r>
        <w:t>An autoantibody-mediated impairment of GABA-ergic</w:t>
        <w:br/>
        <w:t>neurons would, however, require antigen exposure at the cell</w:t>
        <w:br/>
        <w:t>surface. Although there is some evidence to suggest that GAD</w:t>
        <w:br/>
        <w:t>can appear on the surface of neurons (43), the mechanisms</w:t>
        <w:br/>
        <w:t>of such exposure are unclear. GAD65 is believed to anchor</w:t>
        <w:br/>
        <w:t>at the cytosolic face of synaptic vesicle membranes and surface expression during exocytosis of GABA would require</w:t>
        <w:br/>
        <w:t>a membrane translocation step. The identification of amphiphysin as a target of autoantibodies in a paraneoplastic</w:t>
        <w:br/>
        <w:t>SMS-like syndrome (39) does suggest that a localization of</w:t>
        <w:br/>
        <w:t>a protein to the cytosolic face of synaptic vesicle membranes</w:t>
        <w:br/>
        <w:t>can predispose it for autoantigenicity and that such proteins</w:t>
        <w:br/>
        <w:t>may reach the cell surface by an as yet unknown mechanism.</w:t>
        <w:br/>
        <w:t>Alternatively, SMS autoantibodies may not be involved in</w:t>
        <w:br/>
        <w:t>pathogenicity but rather be only a marker of disease.</w:t>
      </w:r>
    </w:p>
    <w:p>
      <w:r>
        <w:t>604 NH,-terminal Linear GAD65 Epitope in Stiff-Man Syndrome</w:t>
      </w:r>
    </w:p>
    <w:p>
      <w:r>
        <w:t>We are grateful to Dr. K. M. Mc Evoy and colleagues in the Mayo Clinic’s Movement Disorder Clinic</w:t>
        <w:br/>
        <w:t>for their cooperation in identifying SMS patients; Dr. R. Layzer (Department of Neurology) and K. Fye</w:t>
        <w:br/>
        <w:t>(Department of Medicine) from the University of California, San Francisco, for providing SMS patient</w:t>
        <w:br/>
        <w:t>material and for valuable discussions; and Dr. A. Tobin (University of California, Los Angeles) and Dr.</w:t>
        <w:br/>
        <w:t>D. Gottlieb (Washington University, St. Louis, MO) for donation of research materials.</w:t>
      </w:r>
    </w:p>
    <w:p>
      <w:r>
        <w:t>This study was supported by grants from the National Institutes of Health (NIH) (DK-41822-01 and</w:t>
        <w:br/>
        <w:t>CA-37343). M. Jaffe was supported by a NIH training grant in endocrinology; Y. Shi was supported</w:t>
        <w:br/>
        <w:t>by a Juvenile Diabetes Foundation fellowship; and H. J. Aanstoot by the Ter Meulen Foundation and</w:t>
        <w:br/>
        <w:t>by an Albert Renold Fellowship of the European Association for Study of Diabetes.</w:t>
      </w:r>
    </w:p>
    <w:p>
      <w:r>
        <w:t>Address correspondence to Dr. Steinunn Baekkeskov, Hormone Research Institute, 513 Parnassus Ave.,</w:t>
        <w:br/>
        <w:t>Rm. HSW 1090, University of California San Francisco, San Francisco, CA 94143-0543.</w:t>
      </w:r>
    </w:p>
    <w:p>
      <w:r>
        <w:t>Received for publication 3 February 1994 and in revised form 6 May 1994.</w:t>
      </w:r>
    </w:p>
    <w:p>
      <w:r>
        <w:t>References</w:t>
      </w:r>
    </w:p>
    <w:p>
      <w:r>
        <w:t>1.</w:t>
      </w:r>
    </w:p>
    <w:p>
      <w:r>
        <w:t>5.</w:t>
      </w:r>
    </w:p>
    <w:p>
      <w:r>
        <w:t>Erlander, M. G., N. J. Tillakaratne, S. Feldblum, N. Patel, and</w:t>
        <w:br/>
        <w:t>AJ. Tobin. 1991. Two genes encode distinct glutamate decarboxylases. Neuron. 7: 91.</w:t>
      </w:r>
    </w:p>
    <w:p>
      <w:r>
        <w:t>. Bu, D. E, and A. J. Tobin. 1994, The exon-intron organization</w:t>
      </w:r>
    </w:p>
    <w:p>
      <w:r>
        <w:t>of the genes encoding two human glutamate decarboxylases</w:t>
        <w:br/>
        <w:t>(GAD65 and GADg:) suggests that they derive from a</w:t>
        <w:br/>
        <w:t>common ancestral GAD. Genetics. In press.</w:t>
      </w:r>
    </w:p>
    <w:p>
      <w:r>
        <w:t>. Christgau, S., H. Schierbeck, H.-J. Aanstoot, L. Aagaard, K.</w:t>
      </w:r>
    </w:p>
    <w:p>
      <w:r>
        <w:t>Begley, H. Kofod, K. Hejnaes, and S. Baekkeskov. 1991. Pancreatic beta cells express two autoantigenic forms of glutamic</w:t>
        <w:br/>
        <w:t>acid decarboxylase, a 65-k Da hydrophilic form and a 64-k Da</w:t>
        <w:br/>
        <w:t>amphiphilic form which can be both membrane-bound and</w:t>
        <w:br/>
        <w:t>soluble. J. Biol. Chem. 266: 21257.</w:t>
      </w:r>
    </w:p>
    <w:p>
      <w:r>
        <w:t>. Christgau, S., H.-J. Aanstoot, H. Schierbeck, K. Begley, S.</w:t>
      </w:r>
    </w:p>
    <w:p>
      <w:r>
        <w:t>Tullin, K. Hejnaes, and S. Baekkeskov. 1992. Membrane anchoring of the autoantigen GAD65 to microvesicles in pancreatic B-cells by palmitoylation in the NH2-terminal domain.</w:t>
        <w:br/>
        <w:t>J. Cell Biol. 118: 309.</w:t>
      </w:r>
    </w:p>
    <w:p>
      <w:r>
        <w:t>Shi, Y., B. Veit, and S. Baekkeskov. 1994. Amino acid residues</w:t>
        <w:br/>
        <w:t>24-31 but not palmitoylation of cysteines 30 and 45 are required for membrane anchoring of glutamic acid decarboxylase, GAD65. J. Cell Biol. 124: 927.</w:t>
      </w:r>
    </w:p>
    <w:p>
      <w:r>
        <w:t>. Baekkeskov, S., M. Landin, J. K. Kristensen, S. Srikanta, G. J.</w:t>
      </w:r>
    </w:p>
    <w:p>
      <w:r>
        <w:t>Bruining, T. Mandrup-Poulsen, C. de Beaufort, |S Soeldner,</w:t>
        <w:br/>
        <w:t>G. Eisenbarth, F. Lindgren, G. Sundquist, and A. Lernmark.</w:t>
        <w:br/>
        <w:t>1987. Antibodies to a 64, 000 M, human islet cell antigen precede the clinical onset of insulin-dependent diabetes. J. Clin.</w:t>
        <w:br/>
        <w:t>Invest. 79: 926.</w:t>
      </w:r>
    </w:p>
    <w:p>
      <w:r>
        <w:t>. Baekkeskov, S., H.-J. Aanstoot, S. Christgau, A. Reetz, M.</w:t>
      </w:r>
    </w:p>
    <w:p>
      <w:r>
        <w:t>Solimena, M. Cascalho, F. Folli, and H. Richter-Olesen. 1990.</w:t>
        <w:br/>
        <w:t>Identification of the 64K autoantigen in insulin-dependent diabetes as the GABA-synthesizing enzyme glutamic acid decarboxylase. Nature (Lond.). 347: 151.</w:t>
      </w:r>
    </w:p>
    <w:p>
      <w:r>
        <w:t>. Velloso, L. A., O. Kampe, A. Hallberg, L. Christmanson, C.</w:t>
      </w:r>
    </w:p>
    <w:p>
      <w:r>
        <w:t>Betscholtz, and F. A. Karlsson. 1993. Demonstration of GAD65 as the main immunogenic isoform of glutamate decarboxylase in type 1 diabetes and determination of autoantibodies using</w:t>
        <w:br/>
        <w:t>a radioligand produced by eukaryotic expression. J. Clin. Invest. 91: 2084.</w:t>
      </w:r>
    </w:p>
    <w:p>
      <w:r>
        <w:t>. Hagopian, W. A., B, Michelsen, A. E. Karlsen, F. Larsen, A.</w:t>
      </w:r>
    </w:p>
    <w:p>
      <w:r>
        <w:t>Moody, C. E. Grubin, R. Rowe, J. Petersen, R. Mc Evoy, and</w:t>
        <w:br/>
        <w:t>A. Lernmark. 1993. Autoantibodies in IDDM _ primarily</w:t>
        <w:br/>
        <w:t>tecognize the 65, 000-M, rather than the 67, 000-M, isoform</w:t>
      </w:r>
    </w:p>
    <w:p>
      <w:r>
        <w:t>605</w:t>
      </w:r>
    </w:p>
    <w:p>
      <w:r>
        <w:t>Kim et al.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of glutamic acid decarboxylase. Diabetes. 42: 631.</w:t>
      </w:r>
    </w:p>
    <w:p>
      <w:r>
        <w:t>Cooke, A. 1990. An overview on possible mechanisms of destruction of the insulin-producing beta cell. Curr. Top. Micro.</w:t>
        <w:br/>
        <w:t>Immunol. 164: 125.</w:t>
      </w:r>
    </w:p>
    <w:p>
      <w:r>
        <w:t>Tisch, R., X.-D. Yang, S. M. Singer, R. S. Liblau, L. Fugger,</w:t>
        <w:br/>
        <w:t>and H. O. Mc Devitt. 1993. Immune response to glutamic acid</w:t>
        <w:br/>
        <w:t>decarboxylase correlates with insulitis in non-obese diabetic</w:t>
        <w:br/>
        <w:t>mice. Nature (Lond.). 366: 72.</w:t>
      </w:r>
    </w:p>
    <w:p>
      <w:r>
        <w:t>Kaufman, D. L., M. Clare-Salzler, J. Tian, T. Forsthuber, G. S. P.</w:t>
        <w:br/>
        <w:t>Ting, P. Robinson, M. A. Atkinson, E. E. Sercarz, A. J. Tobin,</w:t>
        <w:br/>
        <w:t>and PV, Lehmann. 1993. Spontaneous loss of T cell tolerance</w:t>
        <w:br/>
        <w:t>to glutamic acid decarboxylase in murine insulin-dependent</w:t>
        <w:br/>
        <w:t>diabetes. Nature (Lond.). 366: 69.</w:t>
      </w:r>
    </w:p>
    <w:p>
      <w:r>
        <w:t>Solimena, M., FE Folli, R. Aparisi, G. Pozza, and P. De Camilli.</w:t>
        <w:br/>
        <w:t>1990. Autoantibodies to GABA-ergic neurons and pancreatic</w:t>
        <w:br/>
        <w:t>B cells in stiff-man syndrome. N. Engl. J. Med. 322: 1555.</w:t>
        <w:br/>
        <w:t>Lorish, T. R. 1989. Stiff-man syndrome updated. Mayo Clin.</w:t>
        <w:br/>
        <w:t>Proc. 64: 629.</w:t>
      </w:r>
    </w:p>
    <w:p>
      <w:r>
        <w:t>Karlsen, A. E., W. A. Hagopian, J. S. Petersen, E. Boel, T. Dyrberg, C. E. Grubin, B. K. Michelsen, O. D. Madsen, and A.</w:t>
        <w:br/>
        <w:t>Lernmark. 1992. Recombinant glutamic acid decarboxylase</w:t>
        <w:br/>
        <w:t>(representing the single isoform expressed in human islets) detects IDDM-associated 64, 000-M, autoantibodies. Diabetes.</w:t>
        <w:br/>
        <w:t>41: 1355.</w:t>
      </w:r>
    </w:p>
    <w:p>
      <w:r>
        <w:t>Michelsen, B. K., J. S. Petersen, J. S. Boel, A. Moldrup, T. Dyrberg, and O. D. Madsen. 1991. Cloning, characterization, and</w:t>
        <w:br/>
        <w:t>autoimmune recognition of rat islet glutamic acid decarboxylase in insulin-dependent diabetes mellitus. Proc. Natl. Acad.</w:t>
        <w:br/>
        <w:t>Sci. USA. 88: 8754.</w:t>
      </w:r>
    </w:p>
    <w:p>
      <w:r>
        <w:t>Bu, D. F., M. G. Erlander, B. C. Hitz, N. J. K. Tillakaratne, D. L.</w:t>
        <w:br/>
        <w:t>Kaufman, C. B. Wagner-Mc Pherson, G. A. Evans, and A. J.</w:t>
        <w:br/>
        <w:t>Tobin. 1992. Two human glutamate decarboxylases, 65-k Da</w:t>
        <w:br/>
        <w:t>GAD and 67-k Da GAD, are each encoded by a single gene.</w:t>
        <w:br/>
        <w:t>Proc. Natl. Acad. Sci. USA. 89: 2115.</w:t>
      </w:r>
    </w:p>
    <w:p>
      <w:r>
        <w:t>Wong, G. HW., P. F. Bartlett, I. Clark-Lewis, F. Battye, and</w:t>
        <w:br/>
        <w:t>JW. Schrader. 1984. Inducible expression of H-2 and Ia antigens on brain cells. Nature (Lond.). 310: 688.</w:t>
      </w:r>
    </w:p>
    <w:p>
      <w:r>
        <w:t>Baekkeskov, S., T. Kanatsuna, L. Klareskog, D. A. Nielsen, P. A.</w:t>
        <w:br/>
        <w:t>Peterson, A. H. Rubenstein, D. F. Steiner, and A. Lernmark.</w:t>
        <w:br/>
        <w:t>1981. Expression of major histocompatibility antigens on pancreatic islet cells. Proc. Natl. Acad. Sci. USA. 78: 6456.</w:t>
        <w:br/>
        <w:t>Oldstone, M. B., M. Nerenberg, P. Southern, J. Price, and H.</w:t>
        <w:br/>
        <w:t>Lewicki. 1991. Virus infection triggers insulin-dependent dia-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betes mellitus in a transgenic model: role of anti-self (virus)</w:t>
        <w:br/>
        <w:t>immune response. Cell. 65: 319.</w:t>
      </w:r>
    </w:p>
    <w:p>
      <w:r>
        <w:t>Ohashi, P. S., S$. Oehen, K. Buerki, H. Pircher, CT. Ohashi,</w:t>
        <w:br/>
        <w:t>B. Odermatt, B. Malissen, R. M. Zinkernagel, and H. Hengartner. 1991. Ablation of “tolerance” and induction of diabetes by virus infection in viral antigen transgenic mice. Cell.</w:t>
        <w:br/>
        <w:t>65: 305.</w:t>
      </w:r>
    </w:p>
    <w:p>
      <w:r>
        <w:t>Richter, W., Y. Shi, and S. Baekkeskov. 1993. Autoreactive</w:t>
        <w:br/>
        <w:t>epitopes in glutamic acid decarboxylase defined by diabetesassociated human monoclonal antibodies. Proc. Natl. Acad. Sci.</w:t>
        <w:br/>
        <w:t>USA. 90: 2832.</w:t>
      </w:r>
    </w:p>
    <w:p>
      <w:r>
        <w:t>Mauch, L., C. C. Abney, H. Berg, W. A. Scherbaum, B. Liedvogel, and W. Northemann. 1993. Characterization of a linear</w:t>
        <w:br/>
        <w:t>epitope within the human pancreatic 64-k Da glutamic acid</w:t>
        <w:br/>
        <w:t>decarboxylase and its autoimmune recognition by sera from</w:t>
        <w:br/>
        <w:t>insulin-dependent diabetes mellitus patients. Eur. J. Biochem.</w:t>
        <w:br/>
        <w:t>212: 597.</w:t>
      </w:r>
    </w:p>
    <w:p>
      <w:r>
        <w:t>Butler, M. H., M. Solimena, R. Dirkx, Jr., A. Hayday, and</w:t>
        <w:br/>
        <w:t>P. De Camilli. 1993. Identification of a dominant epitope of</w:t>
        <w:br/>
        <w:t>glutamic acid decarboxylase (GAD-65) recognized by autoantibodies in stiff-man syndrome. J. Exp Med. 178: 2097.</w:t>
        <w:br/>
        <w:t>Christie, M., M. Landin-Olsson, G. Sundkvist, G. Dahlquist,</w:t>
        <w:br/>
        <w:t>A. Lernmark, and S$. Baekkeskov. 1988. Antibodies to a M,-</w:t>
        <w:br/>
        <w:t>64000 islet cell protein in Swedish children with newly diagnosed Type 1 (insulin-dependent) diabetes. Diabetologia. 31: 597.</w:t>
        <w:br/>
        <w:t>Aanstoot, H.-J., E. Sigurdsson, Y. Shi, S. Christgau, D.</w:t>
        <w:br/>
        <w:t>Grobbee, G. J. Bruining, J. L. Molenaar, A. Hofman, and S.</w:t>
        <w:br/>
        <w:t>Baekkeskov. 1994. Value of antibodies to GAD65 combined</w:t>
        <w:br/>
        <w:t>with islet cell cytoplasmic antibodies for predicting type 1 (insulin dependent) diabetes mellitus in a childhood population.</w:t>
        <w:br/>
        <w:t>Diabetologia. In press.</w:t>
      </w:r>
    </w:p>
    <w:p>
      <w:r>
        <w:t>Kim, J., W. Richter, H.-J. Aanstoot, Y. Shi, Q. Fu, R. Rajotte,</w:t>
        <w:br/>
        <w:t>G. Warnock, and S. Baekkeskov. 1993. Differential expression</w:t>
        <w:br/>
        <w:t>of GAD65 and GAD, in human, rat, and mouse pancreatic</w:t>
        <w:br/>
        <w:t>islets. Diabetes. 42: 1799.</w:t>
      </w:r>
    </w:p>
    <w:p>
      <w:r>
        <w:t>Chang, Y. C., and D. I. Gottlieb. 1988. Characterization of the</w:t>
        <w:br/>
        <w:t>proteins purified with monoclonal antibodies to glutamic acid</w:t>
        <w:br/>
        <w:t>decarboxylase. J. Neurosci, 8: 2123.</w:t>
      </w:r>
    </w:p>
    <w:p>
      <w:r>
        <w:t>Gottlieb, D. I., ¥. C. Chang, and J. E. Schwob. 1986. Monoclonal antibodies to glutamic acid decarboxylase. Proc. Natl.</w:t>
        <w:br/>
        <w:t>Acad. Sci. USA. 83: 8808.</w:t>
      </w:r>
    </w:p>
    <w:p>
      <w:r>
        <w:t>Summers, M. D., and G. E. Smith. 1987. A manual of methods</w:t>
        <w:br/>
        <w:t>for baculovirus vectors and insect cell culture procedures. Tex.</w:t>
        <w:br/>
        <w:t>Agric. Exp. Stn. Bull. 1555: 1.</w:t>
      </w:r>
    </w:p>
    <w:p>
      <w:r>
        <w:t>606</w:t>
      </w:r>
    </w:p>
    <w:p>
      <w:r>
        <w:t>31.</w:t>
      </w:r>
    </w:p>
    <w:p>
      <w:r>
        <w:t>32.</w:t>
      </w:r>
    </w:p>
    <w:p>
      <w:r>
        <w:t>33.</w:t>
      </w:r>
    </w:p>
    <w:p>
      <w:r>
        <w:t>34,</w:t>
      </w:r>
    </w:p>
    <w:p>
      <w:r>
        <w:t>35,</w:t>
      </w:r>
    </w:p>
    <w:p>
      <w:r>
        <w:t>36.</w:t>
      </w:r>
    </w:p>
    <w:p>
      <w:r>
        <w:t>37.</w:t>
      </w:r>
    </w:p>
    <w:p>
      <w:r>
        <w:t>38.</w:t>
      </w:r>
    </w:p>
    <w:p>
      <w:r>
        <w:t>39.</w:t>
      </w:r>
    </w:p>
    <w:p>
      <w:r>
        <w:t>41.</w:t>
      </w:r>
    </w:p>
    <w:p>
      <w:r>
        <w:t>42,</w:t>
      </w:r>
    </w:p>
    <w:p>
      <w:r>
        <w:t>Landin-Olsson, M., F. A. Karlsson, A. Lernmark, G. Sundkvist, and the Diabetes Incidence Study in Sweden Group. 1992.</w:t>
        <w:br/>
        <w:t>Islet cell and thyrogastric antibodies in 633 consecutive 15to 34-yr-old patients in the diabetes incidence study in Sweden.</w:t>
        <w:br/>
        <w:t>Diabetes. 41: 1022.</w:t>
      </w:r>
    </w:p>
    <w:p>
      <w:r>
        <w:t>Greenbaum, C. J., J. P. Palmer, S. Nagataki, Y. Yamaguchi, J. L.</w:t>
        <w:br/>
        <w:t>Molenaar, W. A. M. Van Beers, N. K. Maclaren, and A. Lernmark and Participating Laboratories. 1991. Improved specificity</w:t>
        <w:br/>
        <w:t>of ICA assays in the Fourth International Immunology of Diabetes Serum Exchange Workshop. Diabetes. 41: 1570.</w:t>
        <w:br/>
        <w:t>Erlich, H. A., T. Bugawan, A. Begovich, S. Scharf, R. Griffith,</w:t>
        <w:br/>
        <w:t>R. Higuchi, and P. S. Walsh. 1991. HLA-DR, DQ, and DP</w:t>
        <w:br/>
        <w:t>typing using PCR amplification and immobilized probes. Eur.</w:t>
        <w:br/>
        <w:t>J. Immunogenet. 18: 33.</w:t>
      </w:r>
    </w:p>
    <w:p>
      <w:r>
        <w:t>Bugawan, T., and H. A. Erlich. 1991. Rapid typing of HLADQB1 DNA polymorphism using nonradioactive oligonucleotide probes and amplified DNA. Immunogenetics. 33: 163.</w:t>
        <w:br/>
        <w:t>Erlich, H. A. 1990. HLA class II polymorphism and genetic</w:t>
        <w:br/>
        <w:t>susceptibility to insulin-dependent diabetes mellitus. Curr. Top.</w:t>
        <w:br/>
        <w:t>in Microbiol. Immunol. 164: 41.</w:t>
      </w:r>
    </w:p>
    <w:p>
      <w:r>
        <w:t>Ujihara, N., D. Daw, R. Gianani, Y. Liping, and A. C. Powers.</w:t>
        <w:br/>
        <w:t>1993. Identification of distinct GAD autoantibody subtypes</w:t>
        <w:br/>
        <w:t>and a GAD protein epitope. Autoimmunity. 15(Suppl.): 68.</w:t>
        <w:br/>
        <w:t>Richter, W., S. Seissler, W. Northemann, S. Wolfahrt, H.-M.</w:t>
        <w:br/>
        <w:t>Meinck, and W. A. Scherbaum. 1993. Cytoplasmic islet cell</w:t>
        <w:br/>
        <w:t>antibodies recognize distinct islet antigens in IDDM but not</w:t>
        <w:br/>
        <w:t>in stiff man syndrome. Diabetes. 41: 1642.</w:t>
      </w:r>
    </w:p>
    <w:p>
      <w:r>
        <w:t>Moersch, F. P., and W. H. Woltman. 1956. Progressive and fluctuating muscular rigidity and spasm (stiff-man syndrome): report of a case and some observation in 13 other cases. Mayo</w:t>
        <w:br/>
        <w:t>Clin. Proc. 31: 421.</w:t>
      </w:r>
    </w:p>
    <w:p>
      <w:r>
        <w:t>De Camilli, P., A. Thomas, R. Cofiell, F. Folli, B. Lichte, G.</w:t>
        <w:br/>
        <w:t>Piccolo, H.-M. Meinck, M. Austoni, G. Fassetta, G. Bottazzo,</w:t>
        <w:br/>
        <w:t>et al. 1993. The synaptic vesicle-associated protein amphiphysin</w:t>
        <w:br/>
        <w:t>is the 138-kD autoantigen of stiff-man syndrome with breast</w:t>
        <w:br/>
        <w:t>cancer. J. Exp, Med. 178: 2219.</w:t>
      </w:r>
    </w:p>
    <w:p>
      <w:r>
        <w:t>. Nagata, M., and J.-W. Yoon. 1992. Studies on autoimmunity</w:t>
      </w:r>
    </w:p>
    <w:p>
      <w:r>
        <w:t>for T cell-mediated @-cell destruction. Diabetes. 41: 998.</w:t>
        <w:br/>
        <w:t>Lanzavecchia, A. 1987. Antigen uptake and accumulation in</w:t>
        <w:br/>
        <w:t>antigen-specific B cells. Immunol. Rev. 99: 39.</w:t>
      </w:r>
    </w:p>
    <w:p>
      <w:r>
        <w:t>Watts, C., and A. Lanzavecchia. 1993. Suppressive effect of</w:t>
        <w:br/>
        <w:t>antibody on processing of T cell epitopes. J. Exp Med. 178: 1459.</w:t>
      </w:r>
    </w:p>
    <w:p>
      <w:r>
        <w:t>. Docherty, M. 1991. Novel neuronal neurotransmitter-specific</w:t>
      </w:r>
    </w:p>
    <w:p>
      <w:r>
        <w:t>cell-surface molecules. Biochem. Soc. Trans. 19: 87.</w:t>
      </w:r>
    </w:p>
    <w:p>
      <w:r>
        <w:t>NH&gt;-terminal Linear GAD65 Epitope in Stiff-Man Syndrome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