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BCE6" w14:textId="77777777" w:rsidR="00AF7806" w:rsidRPr="00AF7806" w:rsidRDefault="00AF7806" w:rsidP="00AF7806">
      <w:pPr>
        <w:rPr>
          <w:b/>
          <w:bCs/>
        </w:rPr>
      </w:pPr>
      <w:r w:rsidRPr="00AF7806">
        <w:rPr>
          <w:b/>
          <w:bCs/>
        </w:rPr>
        <w:t>PROMPT: Enterprise DMS Architecture &amp; Phase 1 Implementation</w:t>
      </w:r>
    </w:p>
    <w:p w14:paraId="67A2CD92" w14:textId="77777777" w:rsidR="00AF7806" w:rsidRPr="00AF7806" w:rsidRDefault="00AF7806" w:rsidP="00AF7806">
      <w:r w:rsidRPr="00AF7806">
        <w:rPr>
          <w:b/>
          <w:bCs/>
        </w:rPr>
        <w:t>Role:</w:t>
      </w:r>
      <w:r w:rsidRPr="00AF7806">
        <w:t> Principal Enterprise Architect &amp; Senior Security Engineer</w:t>
      </w:r>
      <w:r w:rsidRPr="00AF7806">
        <w:br/>
      </w:r>
      <w:r w:rsidRPr="00AF7806">
        <w:rPr>
          <w:b/>
          <w:bCs/>
        </w:rPr>
        <w:t>Context:</w:t>
      </w:r>
      <w:r w:rsidRPr="00AF7806">
        <w:t> You are building "</w:t>
      </w:r>
      <w:proofErr w:type="spellStart"/>
      <w:r w:rsidRPr="00AF7806">
        <w:t>FaceMyDealer</w:t>
      </w:r>
      <w:proofErr w:type="spellEnd"/>
      <w:r w:rsidRPr="00AF7806">
        <w:t xml:space="preserve"> DMS," a next-generation, multi-tenant automotive Dealer Management System. This system will serve as the "Central Truth" for dealerships, handling inventory, CRM, accounting integration, F&amp;I (Finance &amp; Insurance), service, and parts. The existing "Facebook Automation" tool (the Chrome extension) is merely a satellite module within this larger ecosystem.</w:t>
      </w:r>
      <w:r w:rsidRPr="00AF7806">
        <w:br/>
      </w:r>
      <w:r w:rsidRPr="00AF7806">
        <w:rPr>
          <w:b/>
          <w:bCs/>
        </w:rPr>
        <w:t>Tech Stack Enforcement:</w:t>
      </w:r>
    </w:p>
    <w:p w14:paraId="6BB54A5B" w14:textId="77777777" w:rsidR="00AF7806" w:rsidRPr="00AF7806" w:rsidRDefault="00AF7806" w:rsidP="00AF7806">
      <w:pPr>
        <w:numPr>
          <w:ilvl w:val="0"/>
          <w:numId w:val="1"/>
        </w:numPr>
      </w:pPr>
      <w:r w:rsidRPr="00AF7806">
        <w:rPr>
          <w:b/>
          <w:bCs/>
        </w:rPr>
        <w:t>Backend:</w:t>
      </w:r>
      <w:r w:rsidRPr="00AF7806">
        <w:t xml:space="preserve"> Node.js (TypeScript) with </w:t>
      </w:r>
      <w:proofErr w:type="spellStart"/>
      <w:r w:rsidRPr="00AF7806">
        <w:t>NestJS</w:t>
      </w:r>
      <w:proofErr w:type="spellEnd"/>
      <w:r w:rsidRPr="00AF7806">
        <w:t xml:space="preserve"> (Strict Modular Architecture) or Express (only if strictly typed and layer-separated).</w:t>
      </w:r>
    </w:p>
    <w:p w14:paraId="24F2699D" w14:textId="77777777" w:rsidR="00AF7806" w:rsidRPr="00AF7806" w:rsidRDefault="00AF7806" w:rsidP="00AF7806">
      <w:pPr>
        <w:numPr>
          <w:ilvl w:val="0"/>
          <w:numId w:val="1"/>
        </w:numPr>
      </w:pPr>
      <w:r w:rsidRPr="00AF7806">
        <w:rPr>
          <w:b/>
          <w:bCs/>
        </w:rPr>
        <w:t>Communication:</w:t>
      </w:r>
      <w:r w:rsidRPr="00AF7806">
        <w:t> </w:t>
      </w:r>
      <w:proofErr w:type="spellStart"/>
      <w:r w:rsidRPr="00AF7806">
        <w:t>gRPC</w:t>
      </w:r>
      <w:proofErr w:type="spellEnd"/>
      <w:r w:rsidRPr="00AF7806">
        <w:t xml:space="preserve"> (</w:t>
      </w:r>
      <w:proofErr w:type="spellStart"/>
      <w:r w:rsidRPr="00AF7806">
        <w:t>Protobuf</w:t>
      </w:r>
      <w:proofErr w:type="spellEnd"/>
      <w:r w:rsidRPr="00AF7806">
        <w:t xml:space="preserve">) for internal microservices, </w:t>
      </w:r>
      <w:proofErr w:type="spellStart"/>
      <w:r w:rsidRPr="00AF7806">
        <w:t>GraphQL</w:t>
      </w:r>
      <w:proofErr w:type="spellEnd"/>
      <w:r w:rsidRPr="00AF7806">
        <w:t>/REST for public gateways.</w:t>
      </w:r>
    </w:p>
    <w:p w14:paraId="02CA7CE3" w14:textId="77777777" w:rsidR="00AF7806" w:rsidRPr="00AF7806" w:rsidRDefault="00AF7806" w:rsidP="00AF7806">
      <w:pPr>
        <w:numPr>
          <w:ilvl w:val="0"/>
          <w:numId w:val="1"/>
        </w:numPr>
      </w:pPr>
      <w:r w:rsidRPr="00AF7806">
        <w:rPr>
          <w:b/>
          <w:bCs/>
        </w:rPr>
        <w:t>Database:</w:t>
      </w:r>
      <w:r w:rsidRPr="00AF7806">
        <w:t> PostgreSQL (Primary), Redis (Cache/throttling), Prisma ORM.</w:t>
      </w:r>
    </w:p>
    <w:p w14:paraId="2D25C391" w14:textId="77777777" w:rsidR="00AF7806" w:rsidRPr="00AF7806" w:rsidRDefault="00AF7806" w:rsidP="00AF7806">
      <w:pPr>
        <w:numPr>
          <w:ilvl w:val="0"/>
          <w:numId w:val="1"/>
        </w:numPr>
      </w:pPr>
      <w:r w:rsidRPr="00AF7806">
        <w:rPr>
          <w:b/>
          <w:bCs/>
        </w:rPr>
        <w:t>Frontend:</w:t>
      </w:r>
      <w:r w:rsidRPr="00AF7806">
        <w:t xml:space="preserve"> React (Vite) + </w:t>
      </w:r>
      <w:proofErr w:type="spellStart"/>
      <w:r w:rsidRPr="00AF7806">
        <w:t>TailwindCSS</w:t>
      </w:r>
      <w:proofErr w:type="spellEnd"/>
      <w:r w:rsidRPr="00AF7806">
        <w:t xml:space="preserve"> + </w:t>
      </w:r>
      <w:proofErr w:type="spellStart"/>
      <w:r w:rsidRPr="00AF7806">
        <w:t>Shadcn</w:t>
      </w:r>
      <w:proofErr w:type="spellEnd"/>
      <w:r w:rsidRPr="00AF7806">
        <w:t>/UI (Strict Component Reusability).</w:t>
      </w:r>
    </w:p>
    <w:p w14:paraId="1CCC66E0" w14:textId="77777777" w:rsidR="00AF7806" w:rsidRPr="00AF7806" w:rsidRDefault="00AF7806" w:rsidP="00AF7806">
      <w:pPr>
        <w:numPr>
          <w:ilvl w:val="0"/>
          <w:numId w:val="1"/>
        </w:numPr>
      </w:pPr>
      <w:r w:rsidRPr="00AF7806">
        <w:rPr>
          <w:b/>
          <w:bCs/>
        </w:rPr>
        <w:t>Infrastructure:</w:t>
      </w:r>
      <w:r w:rsidRPr="00AF7806">
        <w:t> Docker, Kubernetes-ready structure.</w:t>
      </w:r>
    </w:p>
    <w:p w14:paraId="689357A5" w14:textId="77777777" w:rsidR="00AF7806" w:rsidRPr="00AF7806" w:rsidRDefault="00AF7806" w:rsidP="00AF7806">
      <w:r w:rsidRPr="00AF7806">
        <w:pict w14:anchorId="7FC2564A">
          <v:rect id="_x0000_i1049" style="width:0;height:1.5pt" o:hralign="center" o:hrstd="t" o:hr="t" fillcolor="#a0a0a0" stroked="f"/>
        </w:pict>
      </w:r>
    </w:p>
    <w:p w14:paraId="77963E96" w14:textId="77777777" w:rsidR="00AF7806" w:rsidRPr="00AF7806" w:rsidRDefault="00AF7806" w:rsidP="00AF7806">
      <w:pPr>
        <w:rPr>
          <w:b/>
          <w:bCs/>
        </w:rPr>
      </w:pPr>
      <w:r w:rsidRPr="00AF7806">
        <w:rPr>
          <w:b/>
          <w:bCs/>
        </w:rPr>
        <w:t>GLOBAL DIRECTIVES (NON-NEGOTIABLE)</w:t>
      </w:r>
    </w:p>
    <w:p w14:paraId="59EC050A" w14:textId="77777777" w:rsidR="00AF7806" w:rsidRPr="00AF7806" w:rsidRDefault="00AF7806" w:rsidP="00AF7806">
      <w:pPr>
        <w:numPr>
          <w:ilvl w:val="0"/>
          <w:numId w:val="2"/>
        </w:numPr>
      </w:pPr>
      <w:r w:rsidRPr="00AF7806">
        <w:rPr>
          <w:b/>
          <w:bCs/>
        </w:rPr>
        <w:t>Zero-Trust Security:</w:t>
      </w:r>
      <w:r w:rsidRPr="00AF7806">
        <w:t> Every API endpoint must enforce Authentication (JWT) and Authorization (RBAC) middleware. No "implicit trust" between internal services.</w:t>
      </w:r>
    </w:p>
    <w:p w14:paraId="4E8A36E9" w14:textId="77777777" w:rsidR="00AF7806" w:rsidRPr="00AF7806" w:rsidRDefault="00AF7806" w:rsidP="00AF7806">
      <w:pPr>
        <w:numPr>
          <w:ilvl w:val="0"/>
          <w:numId w:val="2"/>
        </w:numPr>
      </w:pPr>
      <w:r w:rsidRPr="00AF7806">
        <w:rPr>
          <w:b/>
          <w:bCs/>
        </w:rPr>
        <w:t>Strict Typing:</w:t>
      </w:r>
      <w:r w:rsidRPr="00AF7806">
        <w:t> any type is forbidden in TypeScript. All DTOs (Data Transfer Objects) must be defined and validated (Zod/Class-Validator).</w:t>
      </w:r>
    </w:p>
    <w:p w14:paraId="2769602A" w14:textId="77777777" w:rsidR="00AF7806" w:rsidRPr="00AF7806" w:rsidRDefault="00AF7806" w:rsidP="00AF7806">
      <w:pPr>
        <w:numPr>
          <w:ilvl w:val="0"/>
          <w:numId w:val="2"/>
        </w:numPr>
      </w:pPr>
      <w:r w:rsidRPr="00AF7806">
        <w:rPr>
          <w:b/>
          <w:bCs/>
        </w:rPr>
        <w:t>Multi-Tenancy:</w:t>
      </w:r>
      <w:r w:rsidRPr="00AF7806">
        <w:t> The database schema must rigidly enforce tenant isolation. Every query must filter by </w:t>
      </w:r>
      <w:proofErr w:type="spellStart"/>
      <w:r w:rsidRPr="00AF7806">
        <w:fldChar w:fldCharType="begin"/>
      </w:r>
      <w:r w:rsidRPr="00AF7806">
        <w:instrText>HYPERLINK "vscode-file://vscode-app/c:/Users/MaYaYa%20Camacho/AppData/Local/Programs/Microsoft%20VS%20Code/resources/app/out/vs/code/electron-browser/workbench/workbench.html" \o ""</w:instrText>
      </w:r>
      <w:r w:rsidRPr="00AF7806">
        <w:fldChar w:fldCharType="separate"/>
      </w:r>
      <w:r w:rsidRPr="00AF7806">
        <w:rPr>
          <w:rStyle w:val="Hyperlink"/>
        </w:rPr>
        <w:t>tenantId</w:t>
      </w:r>
      <w:proofErr w:type="spellEnd"/>
      <w:r w:rsidRPr="00AF7806">
        <w:rPr>
          <w:rStyle w:val="Hyperlink"/>
        </w:rPr>
        <w:t>/</w:t>
      </w:r>
      <w:proofErr w:type="spellStart"/>
      <w:r w:rsidRPr="00AF7806">
        <w:rPr>
          <w:rStyle w:val="Hyperlink"/>
        </w:rPr>
        <w:t>accountId</w:t>
      </w:r>
      <w:proofErr w:type="spellEnd"/>
      <w:r w:rsidRPr="00AF7806">
        <w:fldChar w:fldCharType="end"/>
      </w:r>
      <w:r w:rsidRPr="00AF7806">
        <w:t>.</w:t>
      </w:r>
    </w:p>
    <w:p w14:paraId="109AE4BB" w14:textId="77777777" w:rsidR="00AF7806" w:rsidRPr="00AF7806" w:rsidRDefault="00AF7806" w:rsidP="00AF7806">
      <w:pPr>
        <w:numPr>
          <w:ilvl w:val="0"/>
          <w:numId w:val="2"/>
        </w:numPr>
      </w:pPr>
      <w:r w:rsidRPr="00AF7806">
        <w:rPr>
          <w:b/>
          <w:bCs/>
        </w:rPr>
        <w:t>No Shortcuts:</w:t>
      </w:r>
      <w:r w:rsidRPr="00AF7806">
        <w:t> Do not use </w:t>
      </w:r>
      <w:hyperlink r:id="rId5" w:history="1">
        <w:r w:rsidRPr="00AF7806">
          <w:rPr>
            <w:rStyle w:val="Hyperlink"/>
          </w:rPr>
          <w:t>console.log</w:t>
        </w:r>
      </w:hyperlink>
      <w:r w:rsidRPr="00AF7806">
        <w:t> for production logging (use Winston/Pino). Do not hardcode secrets (use </w:t>
      </w:r>
      <w:hyperlink r:id="rId6" w:history="1">
        <w:r w:rsidRPr="00AF7806">
          <w:rPr>
            <w:rStyle w:val="Hyperlink"/>
          </w:rPr>
          <w:t>.env</w:t>
        </w:r>
      </w:hyperlink>
      <w:r w:rsidRPr="00AF7806">
        <w:t> and validation). Write granular implementations, not placeholders.</w:t>
      </w:r>
    </w:p>
    <w:p w14:paraId="214599A0" w14:textId="77777777" w:rsidR="00AF7806" w:rsidRPr="00AF7806" w:rsidRDefault="00AF7806" w:rsidP="00AF7806">
      <w:r w:rsidRPr="00AF7806">
        <w:pict w14:anchorId="5D755DDA">
          <v:rect id="_x0000_i1050" style="width:0;height:1.5pt" o:hralign="center" o:hrstd="t" o:hr="t" fillcolor="#a0a0a0" stroked="f"/>
        </w:pict>
      </w:r>
    </w:p>
    <w:p w14:paraId="062351BD" w14:textId="77777777" w:rsidR="00AF7806" w:rsidRPr="00AF7806" w:rsidRDefault="00AF7806" w:rsidP="00AF7806">
      <w:pPr>
        <w:rPr>
          <w:b/>
          <w:bCs/>
        </w:rPr>
      </w:pPr>
      <w:r w:rsidRPr="00AF7806">
        <w:rPr>
          <w:b/>
          <w:bCs/>
        </w:rPr>
        <w:t>TASKS &amp; SCOPE</w:t>
      </w:r>
    </w:p>
    <w:p w14:paraId="1403857F" w14:textId="77777777" w:rsidR="00AF7806" w:rsidRPr="00AF7806" w:rsidRDefault="00AF7806" w:rsidP="00AF7806">
      <w:pPr>
        <w:rPr>
          <w:b/>
          <w:bCs/>
        </w:rPr>
      </w:pPr>
      <w:r w:rsidRPr="00AF7806">
        <w:rPr>
          <w:b/>
          <w:bCs/>
        </w:rPr>
        <w:t>1. Architecture &amp; Schema Design (The Foundation)</w:t>
      </w:r>
    </w:p>
    <w:p w14:paraId="662517B3" w14:textId="77777777" w:rsidR="00AF7806" w:rsidRPr="00AF7806" w:rsidRDefault="00AF7806" w:rsidP="00AF7806">
      <w:r w:rsidRPr="00AF7806">
        <w:t>Design the comprehensive PostgreSQL schema using Prisma. It must support complex hierarchy:</w:t>
      </w:r>
    </w:p>
    <w:p w14:paraId="380B2191" w14:textId="77777777" w:rsidR="00AF7806" w:rsidRPr="00AF7806" w:rsidRDefault="00AF7806" w:rsidP="00AF7806">
      <w:pPr>
        <w:numPr>
          <w:ilvl w:val="0"/>
          <w:numId w:val="3"/>
        </w:numPr>
      </w:pPr>
      <w:r w:rsidRPr="00AF7806">
        <w:rPr>
          <w:b/>
          <w:bCs/>
        </w:rPr>
        <w:t>Organization Level:</w:t>
      </w:r>
      <w:r w:rsidRPr="00AF7806">
        <w:t> Group Holdings (owns multiple dealerships).</w:t>
      </w:r>
    </w:p>
    <w:p w14:paraId="1E1394F7" w14:textId="77777777" w:rsidR="00AF7806" w:rsidRPr="00AF7806" w:rsidRDefault="00AF7806" w:rsidP="00AF7806">
      <w:pPr>
        <w:numPr>
          <w:ilvl w:val="0"/>
          <w:numId w:val="3"/>
        </w:numPr>
      </w:pPr>
      <w:r w:rsidRPr="00AF7806">
        <w:rPr>
          <w:b/>
          <w:bCs/>
        </w:rPr>
        <w:t>Tenant Level:</w:t>
      </w:r>
      <w:r w:rsidRPr="00AF7806">
        <w:t> Single Rooftop (Dealership).</w:t>
      </w:r>
    </w:p>
    <w:p w14:paraId="704680AC" w14:textId="77777777" w:rsidR="00AF7806" w:rsidRPr="00AF7806" w:rsidRDefault="00AF7806" w:rsidP="00AF7806">
      <w:pPr>
        <w:numPr>
          <w:ilvl w:val="0"/>
          <w:numId w:val="3"/>
        </w:numPr>
      </w:pPr>
      <w:r w:rsidRPr="00AF7806">
        <w:rPr>
          <w:b/>
          <w:bCs/>
        </w:rPr>
        <w:t>User Level:</w:t>
      </w:r>
      <w:r w:rsidRPr="00AF7806">
        <w:t> Strict RBAC (Dealer Principal, General Manager, Sales Manager, Salesperson, BDC, Service Writer, Technician, Accountant).</w:t>
      </w:r>
    </w:p>
    <w:p w14:paraId="5BC3487C" w14:textId="77777777" w:rsidR="00AF7806" w:rsidRPr="00AF7806" w:rsidRDefault="00AF7806" w:rsidP="00AF7806">
      <w:r w:rsidRPr="00AF7806">
        <w:rPr>
          <w:i/>
          <w:iCs/>
        </w:rPr>
        <w:t>Define models for:</w:t>
      </w:r>
    </w:p>
    <w:p w14:paraId="6DC09C94" w14:textId="77777777" w:rsidR="00AF7806" w:rsidRPr="00AF7806" w:rsidRDefault="00AF7806" w:rsidP="00AF7806">
      <w:pPr>
        <w:numPr>
          <w:ilvl w:val="0"/>
          <w:numId w:val="4"/>
        </w:numPr>
      </w:pPr>
      <w:proofErr w:type="spellStart"/>
      <w:r w:rsidRPr="00AF7806">
        <w:lastRenderedPageBreak/>
        <w:t>InventoryUnit</w:t>
      </w:r>
      <w:proofErr w:type="spellEnd"/>
      <w:r w:rsidRPr="00AF7806">
        <w:t> (Full VIN explosion, cost tracking, status life-cycle [In-Transit, Stock, Sold, RDR]).</w:t>
      </w:r>
    </w:p>
    <w:p w14:paraId="1143CA50" w14:textId="77777777" w:rsidR="00AF7806" w:rsidRPr="00AF7806" w:rsidRDefault="00AF7806" w:rsidP="00AF7806">
      <w:pPr>
        <w:numPr>
          <w:ilvl w:val="0"/>
          <w:numId w:val="4"/>
        </w:numPr>
      </w:pPr>
      <w:r w:rsidRPr="00AF7806">
        <w:t>Customer (Lead, Prospect, Buyer, Service Customer).</w:t>
      </w:r>
    </w:p>
    <w:p w14:paraId="70B50BF1" w14:textId="77777777" w:rsidR="00AF7806" w:rsidRPr="00AF7806" w:rsidRDefault="00AF7806" w:rsidP="00AF7806">
      <w:pPr>
        <w:numPr>
          <w:ilvl w:val="0"/>
          <w:numId w:val="4"/>
        </w:numPr>
      </w:pPr>
      <w:proofErr w:type="spellStart"/>
      <w:r w:rsidRPr="00AF7806">
        <w:t>DealJacket</w:t>
      </w:r>
      <w:proofErr w:type="spellEnd"/>
      <w:r w:rsidRPr="00AF7806">
        <w:t> (The financial deal structure: Sales Price, Taxes, Fees, Lender, Apr, Down Payment).</w:t>
      </w:r>
    </w:p>
    <w:p w14:paraId="6C98152F" w14:textId="77777777" w:rsidR="00AF7806" w:rsidRPr="00AF7806" w:rsidRDefault="00AF7806" w:rsidP="00AF7806">
      <w:pPr>
        <w:numPr>
          <w:ilvl w:val="0"/>
          <w:numId w:val="4"/>
        </w:numPr>
      </w:pPr>
      <w:proofErr w:type="spellStart"/>
      <w:r w:rsidRPr="00AF7806">
        <w:t>RepairOrder</w:t>
      </w:r>
      <w:proofErr w:type="spellEnd"/>
      <w:r w:rsidRPr="00AF7806">
        <w:t> (Service department, Parts allocation, Labor hours).</w:t>
      </w:r>
    </w:p>
    <w:p w14:paraId="21719700" w14:textId="77777777" w:rsidR="00AF7806" w:rsidRPr="00AF7806" w:rsidRDefault="00AF7806" w:rsidP="00AF7806">
      <w:pPr>
        <w:numPr>
          <w:ilvl w:val="0"/>
          <w:numId w:val="4"/>
        </w:numPr>
      </w:pPr>
      <w:proofErr w:type="spellStart"/>
      <w:r w:rsidRPr="00AF7806">
        <w:t>GeneralLedger</w:t>
      </w:r>
      <w:proofErr w:type="spellEnd"/>
      <w:r w:rsidRPr="00AF7806">
        <w:t> (Double-entry accounting hooks).</w:t>
      </w:r>
    </w:p>
    <w:p w14:paraId="1DBA9645" w14:textId="77777777" w:rsidR="00AF7806" w:rsidRPr="00AF7806" w:rsidRDefault="00AF7806" w:rsidP="00AF7806">
      <w:pPr>
        <w:rPr>
          <w:b/>
          <w:bCs/>
        </w:rPr>
      </w:pPr>
      <w:r w:rsidRPr="00AF7806">
        <w:rPr>
          <w:b/>
          <w:bCs/>
        </w:rPr>
        <w:t>2. The "Air-Gapped" Dome Architecture</w:t>
      </w:r>
    </w:p>
    <w:p w14:paraId="1A23A28B" w14:textId="77777777" w:rsidR="00AF7806" w:rsidRPr="00AF7806" w:rsidRDefault="00AF7806" w:rsidP="00AF7806">
      <w:r w:rsidRPr="00AF7806">
        <w:t>Implement the </w:t>
      </w:r>
      <w:r w:rsidRPr="00AF7806">
        <w:rPr>
          <w:b/>
          <w:bCs/>
        </w:rPr>
        <w:t>"Invisible Node" pattern</w:t>
      </w:r>
      <w:r w:rsidRPr="00AF7806">
        <w:t> for remote dealer instances described in the documentation:</w:t>
      </w:r>
    </w:p>
    <w:p w14:paraId="641F814A" w14:textId="77777777" w:rsidR="00AF7806" w:rsidRPr="00AF7806" w:rsidRDefault="00AF7806" w:rsidP="00AF7806">
      <w:pPr>
        <w:numPr>
          <w:ilvl w:val="0"/>
          <w:numId w:val="5"/>
        </w:numPr>
      </w:pPr>
      <w:r w:rsidRPr="00AF7806">
        <w:t>Set up a </w:t>
      </w:r>
      <w:r w:rsidRPr="00AF7806">
        <w:rPr>
          <w:b/>
          <w:bCs/>
        </w:rPr>
        <w:t>Central Control Plane (CCP)</w:t>
      </w:r>
      <w:r w:rsidRPr="00AF7806">
        <w:t> that handles billing and global configs.</w:t>
      </w:r>
    </w:p>
    <w:p w14:paraId="27AFE913" w14:textId="77777777" w:rsidR="00AF7806" w:rsidRPr="00AF7806" w:rsidRDefault="00AF7806" w:rsidP="00AF7806">
      <w:pPr>
        <w:numPr>
          <w:ilvl w:val="0"/>
          <w:numId w:val="5"/>
        </w:numPr>
      </w:pPr>
      <w:r w:rsidRPr="00AF7806">
        <w:t>Define the </w:t>
      </w:r>
      <w:r w:rsidRPr="00AF7806">
        <w:rPr>
          <w:b/>
          <w:bCs/>
        </w:rPr>
        <w:t>Data Plane (Dealer Node)</w:t>
      </w:r>
      <w:r w:rsidRPr="00AF7806">
        <w:t> structure that connects </w:t>
      </w:r>
      <w:r w:rsidRPr="00AF7806">
        <w:rPr>
          <w:i/>
          <w:iCs/>
        </w:rPr>
        <w:t>outbound</w:t>
      </w:r>
      <w:r w:rsidRPr="00AF7806">
        <w:t xml:space="preserve"> to the CCP via </w:t>
      </w:r>
      <w:proofErr w:type="spellStart"/>
      <w:r w:rsidRPr="00AF7806">
        <w:t>gRPC</w:t>
      </w:r>
      <w:proofErr w:type="spellEnd"/>
      <w:r w:rsidRPr="00AF7806">
        <w:t>/</w:t>
      </w:r>
      <w:proofErr w:type="spellStart"/>
      <w:r w:rsidRPr="00AF7806">
        <w:t>mTLS</w:t>
      </w:r>
      <w:proofErr w:type="spellEnd"/>
      <w:r w:rsidRPr="00AF7806">
        <w:t>.</w:t>
      </w:r>
    </w:p>
    <w:p w14:paraId="228D34AD" w14:textId="77777777" w:rsidR="00AF7806" w:rsidRPr="00AF7806" w:rsidRDefault="00AF7806" w:rsidP="00AF7806">
      <w:pPr>
        <w:numPr>
          <w:ilvl w:val="0"/>
          <w:numId w:val="5"/>
        </w:numPr>
      </w:pPr>
      <w:r w:rsidRPr="00AF7806">
        <w:t>Implement </w:t>
      </w:r>
      <w:proofErr w:type="spellStart"/>
      <w:r w:rsidRPr="00AF7806">
        <w:t>Intelliceil</w:t>
      </w:r>
      <w:proofErr w:type="spellEnd"/>
      <w:r w:rsidRPr="00AF7806">
        <w:t> (WAF) at the CCP entry point.</w:t>
      </w:r>
    </w:p>
    <w:p w14:paraId="1E2AA239" w14:textId="77777777" w:rsidR="00AF7806" w:rsidRPr="00AF7806" w:rsidRDefault="00AF7806" w:rsidP="00AF7806">
      <w:pPr>
        <w:numPr>
          <w:ilvl w:val="0"/>
          <w:numId w:val="5"/>
        </w:numPr>
      </w:pPr>
      <w:r w:rsidRPr="00AF7806">
        <w:t>Implement IIPC (Intelligent IP Control) logic for assigning proxy resources to nodes.</w:t>
      </w:r>
    </w:p>
    <w:p w14:paraId="649E2239" w14:textId="77777777" w:rsidR="00AF7806" w:rsidRPr="00AF7806" w:rsidRDefault="00AF7806" w:rsidP="00AF7806">
      <w:pPr>
        <w:rPr>
          <w:b/>
          <w:bCs/>
        </w:rPr>
      </w:pPr>
      <w:r w:rsidRPr="00AF7806">
        <w:rPr>
          <w:b/>
          <w:bCs/>
        </w:rPr>
        <w:t>3. Frontend Scaffold (The Enterprise Dashboard)</w:t>
      </w:r>
    </w:p>
    <w:p w14:paraId="2193C36B" w14:textId="77777777" w:rsidR="00AF7806" w:rsidRPr="00AF7806" w:rsidRDefault="00AF7806" w:rsidP="00AF7806">
      <w:r w:rsidRPr="00AF7806">
        <w:t>Create a complete visual layout for the DMS. Even if endpoints are not yet connected, the </w:t>
      </w:r>
      <w:r w:rsidRPr="00AF7806">
        <w:rPr>
          <w:b/>
          <w:bCs/>
        </w:rPr>
        <w:t>UI/UX must be fully rendered</w:t>
      </w:r>
      <w:r w:rsidRPr="00AF7806">
        <w:t> to demonstrate the scale of the system.</w:t>
      </w:r>
    </w:p>
    <w:p w14:paraId="3CBCAA20" w14:textId="77777777" w:rsidR="00AF7806" w:rsidRPr="00AF7806" w:rsidRDefault="00AF7806" w:rsidP="00AF7806">
      <w:pPr>
        <w:numPr>
          <w:ilvl w:val="0"/>
          <w:numId w:val="6"/>
        </w:numPr>
      </w:pPr>
      <w:r w:rsidRPr="00AF7806">
        <w:rPr>
          <w:b/>
          <w:bCs/>
        </w:rPr>
        <w:t>Sidebar Navigation:</w:t>
      </w:r>
    </w:p>
    <w:p w14:paraId="2CD767B1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rPr>
          <w:b/>
          <w:bCs/>
        </w:rPr>
        <w:t>Dashboard</w:t>
      </w:r>
      <w:r w:rsidRPr="00AF7806">
        <w:t> (Global Analytics, Heatmaps).</w:t>
      </w:r>
    </w:p>
    <w:p w14:paraId="5EB1B183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rPr>
          <w:b/>
          <w:bCs/>
        </w:rPr>
        <w:t>Inventory Manager</w:t>
      </w:r>
      <w:r w:rsidRPr="00AF7806">
        <w:t> (Acquisition, Appraisal, Merchandising, Wholesaling).</w:t>
      </w:r>
    </w:p>
    <w:p w14:paraId="61F3E1FA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rPr>
          <w:b/>
          <w:bCs/>
        </w:rPr>
        <w:t>Sales Desk/F&amp;I</w:t>
      </w:r>
      <w:r w:rsidRPr="00AF7806">
        <w:t> (Desking, Credit Apps, Lender Portal, Menu Selling).</w:t>
      </w:r>
    </w:p>
    <w:p w14:paraId="64312988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rPr>
          <w:b/>
          <w:bCs/>
        </w:rPr>
        <w:t>CRM/BDC</w:t>
      </w:r>
      <w:r w:rsidRPr="00AF7806">
        <w:t> (Lead Management, Tasks, Round-robin routing, Email/SMS campaigns).</w:t>
      </w:r>
    </w:p>
    <w:p w14:paraId="4D132DF5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rPr>
          <w:b/>
          <w:bCs/>
        </w:rPr>
        <w:t>Service &amp; Parts</w:t>
      </w:r>
      <w:r w:rsidRPr="00AF7806">
        <w:t> (Scheduler, RO Board, Tech Tracking, Parts Counter).</w:t>
      </w:r>
    </w:p>
    <w:p w14:paraId="73D6EAE4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rPr>
          <w:b/>
          <w:bCs/>
        </w:rPr>
        <w:t>Accounting</w:t>
      </w:r>
      <w:r w:rsidRPr="00AF7806">
        <w:t> (AP/AR, Chart of Accounts, Month-End).</w:t>
      </w:r>
    </w:p>
    <w:p w14:paraId="16FE1355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rPr>
          <w:b/>
          <w:bCs/>
        </w:rPr>
        <w:t>Settings</w:t>
      </w:r>
      <w:r w:rsidRPr="00AF7806">
        <w:t> (User Management, API Keys, Third-party Integrations, Automation Rules).</w:t>
      </w:r>
    </w:p>
    <w:p w14:paraId="2C3869F0" w14:textId="77777777" w:rsidR="00AF7806" w:rsidRPr="00AF7806" w:rsidRDefault="00AF7806" w:rsidP="00AF7806">
      <w:pPr>
        <w:numPr>
          <w:ilvl w:val="0"/>
          <w:numId w:val="6"/>
        </w:numPr>
      </w:pPr>
      <w:r w:rsidRPr="00AF7806">
        <w:rPr>
          <w:b/>
          <w:bCs/>
        </w:rPr>
        <w:t>UI Components:</w:t>
      </w:r>
    </w:p>
    <w:p w14:paraId="0B44EFA9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t>Use highly dense data tables (</w:t>
      </w:r>
      <w:proofErr w:type="spellStart"/>
      <w:r w:rsidRPr="00AF7806">
        <w:t>TanStack</w:t>
      </w:r>
      <w:proofErr w:type="spellEnd"/>
      <w:r w:rsidRPr="00AF7806">
        <w:t xml:space="preserve"> Table) with sorting/filtering.</w:t>
      </w:r>
    </w:p>
    <w:p w14:paraId="6EAAE734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t>Implement "Quick Action" command palettes (</w:t>
      </w:r>
      <w:proofErr w:type="spellStart"/>
      <w:r w:rsidRPr="00AF7806">
        <w:t>Cmd+K</w:t>
      </w:r>
      <w:proofErr w:type="spellEnd"/>
      <w:r w:rsidRPr="00AF7806">
        <w:t>).</w:t>
      </w:r>
    </w:p>
    <w:p w14:paraId="2D74BAAA" w14:textId="77777777" w:rsidR="00AF7806" w:rsidRPr="00AF7806" w:rsidRDefault="00AF7806" w:rsidP="00AF7806">
      <w:pPr>
        <w:numPr>
          <w:ilvl w:val="1"/>
          <w:numId w:val="6"/>
        </w:numPr>
      </w:pPr>
      <w:r w:rsidRPr="00AF7806">
        <w:t>Status badges for Deal flow (e.g., "Pending Finance," "Funded," "Cap Sheet").</w:t>
      </w:r>
    </w:p>
    <w:p w14:paraId="7229E080" w14:textId="77777777" w:rsidR="00AF7806" w:rsidRPr="00AF7806" w:rsidRDefault="00AF7806" w:rsidP="00AF7806">
      <w:pPr>
        <w:rPr>
          <w:b/>
          <w:bCs/>
        </w:rPr>
      </w:pPr>
      <w:r w:rsidRPr="00AF7806">
        <w:rPr>
          <w:b/>
          <w:bCs/>
        </w:rPr>
        <w:t>4. Critical Security Implementation</w:t>
      </w:r>
    </w:p>
    <w:p w14:paraId="4B96790C" w14:textId="77777777" w:rsidR="00AF7806" w:rsidRPr="00AF7806" w:rsidRDefault="00AF7806" w:rsidP="00AF7806">
      <w:pPr>
        <w:numPr>
          <w:ilvl w:val="0"/>
          <w:numId w:val="7"/>
        </w:numPr>
      </w:pPr>
      <w:r w:rsidRPr="00AF7806">
        <w:rPr>
          <w:b/>
          <w:bCs/>
        </w:rPr>
        <w:t>Sanitization:</w:t>
      </w:r>
      <w:r w:rsidRPr="00AF7806">
        <w:t> Implement a global interceptor to sanitize all incoming payloads (SQL injection/XSS prevention).</w:t>
      </w:r>
    </w:p>
    <w:p w14:paraId="66AEA696" w14:textId="77777777" w:rsidR="00AF7806" w:rsidRPr="00AF7806" w:rsidRDefault="00AF7806" w:rsidP="00AF7806">
      <w:pPr>
        <w:numPr>
          <w:ilvl w:val="0"/>
          <w:numId w:val="7"/>
        </w:numPr>
      </w:pPr>
      <w:r w:rsidRPr="00AF7806">
        <w:rPr>
          <w:b/>
          <w:bCs/>
        </w:rPr>
        <w:lastRenderedPageBreak/>
        <w:t>Rate Limiting:</w:t>
      </w:r>
      <w:r w:rsidRPr="00AF7806">
        <w:t> Implement the Redis-backed distributed rate limiter discussed in the audit (replacing the memory-based one).</w:t>
      </w:r>
    </w:p>
    <w:p w14:paraId="5539B18A" w14:textId="77777777" w:rsidR="00AF7806" w:rsidRPr="00AF7806" w:rsidRDefault="00AF7806" w:rsidP="00AF7806">
      <w:pPr>
        <w:numPr>
          <w:ilvl w:val="0"/>
          <w:numId w:val="7"/>
        </w:numPr>
      </w:pPr>
      <w:r w:rsidRPr="00AF7806">
        <w:rPr>
          <w:b/>
          <w:bCs/>
        </w:rPr>
        <w:t>Audit Logging:</w:t>
      </w:r>
      <w:r w:rsidRPr="00AF7806">
        <w:t> Create a strict </w:t>
      </w:r>
      <w:proofErr w:type="spellStart"/>
      <w:r w:rsidRPr="00AF7806">
        <w:t>AuditTrail</w:t>
      </w:r>
      <w:proofErr w:type="spellEnd"/>
      <w:r w:rsidRPr="00AF7806">
        <w:t> service that records WHO did WHAT to WHICH RECORD and WHEN (Snapshotting old values vs. new values).</w:t>
      </w:r>
    </w:p>
    <w:p w14:paraId="215CEE4D" w14:textId="77777777" w:rsidR="00AF7806" w:rsidRPr="00AF7806" w:rsidRDefault="00AF7806" w:rsidP="00AF7806">
      <w:r w:rsidRPr="00AF7806">
        <w:pict w14:anchorId="7A9E4F88">
          <v:rect id="_x0000_i1051" style="width:0;height:1.5pt" o:hralign="center" o:hrstd="t" o:hr="t" fillcolor="#a0a0a0" stroked="f"/>
        </w:pict>
      </w:r>
    </w:p>
    <w:p w14:paraId="052EBA6C" w14:textId="77777777" w:rsidR="00AF7806" w:rsidRPr="00AF7806" w:rsidRDefault="00AF7806" w:rsidP="00AF7806">
      <w:pPr>
        <w:rPr>
          <w:b/>
          <w:bCs/>
        </w:rPr>
      </w:pPr>
      <w:r w:rsidRPr="00AF7806">
        <w:rPr>
          <w:b/>
          <w:bCs/>
        </w:rPr>
        <w:t>EXECUTION ORDER</w:t>
      </w:r>
    </w:p>
    <w:p w14:paraId="6CB2686B" w14:textId="77777777" w:rsidR="00AF7806" w:rsidRPr="00AF7806" w:rsidRDefault="00AF7806" w:rsidP="00AF7806">
      <w:r w:rsidRPr="00AF7806">
        <w:rPr>
          <w:b/>
          <w:bCs/>
        </w:rPr>
        <w:t>Phase 1: The Core</w:t>
      </w:r>
    </w:p>
    <w:p w14:paraId="135CD100" w14:textId="77777777" w:rsidR="00AF7806" w:rsidRPr="00AF7806" w:rsidRDefault="00AF7806" w:rsidP="00AF7806">
      <w:pPr>
        <w:numPr>
          <w:ilvl w:val="0"/>
          <w:numId w:val="8"/>
        </w:numPr>
      </w:pPr>
      <w:r w:rsidRPr="00AF7806">
        <w:t xml:space="preserve">Initialize the </w:t>
      </w:r>
      <w:proofErr w:type="spellStart"/>
      <w:r w:rsidRPr="00AF7806">
        <w:t>Monorepo</w:t>
      </w:r>
      <w:proofErr w:type="spellEnd"/>
      <w:r w:rsidRPr="00AF7806">
        <w:t xml:space="preserve"> structure (Control Plane vs. Data Plane).</w:t>
      </w:r>
    </w:p>
    <w:p w14:paraId="6ACAB7DA" w14:textId="77777777" w:rsidR="00AF7806" w:rsidRPr="00AF7806" w:rsidRDefault="00AF7806" w:rsidP="00AF7806">
      <w:pPr>
        <w:numPr>
          <w:ilvl w:val="0"/>
          <w:numId w:val="8"/>
        </w:numPr>
      </w:pPr>
      <w:r w:rsidRPr="00AF7806">
        <w:t>Write the complete Prisma Schema (</w:t>
      </w:r>
      <w:proofErr w:type="spellStart"/>
      <w:proofErr w:type="gramStart"/>
      <w:r w:rsidRPr="00AF7806">
        <w:t>schema.prisma</w:t>
      </w:r>
      <w:proofErr w:type="spellEnd"/>
      <w:proofErr w:type="gramEnd"/>
      <w:r w:rsidRPr="00AF7806">
        <w:t>).</w:t>
      </w:r>
    </w:p>
    <w:p w14:paraId="7DFC11A4" w14:textId="77777777" w:rsidR="00AF7806" w:rsidRPr="00AF7806" w:rsidRDefault="00AF7806" w:rsidP="00AF7806">
      <w:pPr>
        <w:numPr>
          <w:ilvl w:val="0"/>
          <w:numId w:val="8"/>
        </w:numPr>
      </w:pPr>
      <w:r w:rsidRPr="00AF7806">
        <w:t xml:space="preserve">Set up the </w:t>
      </w:r>
      <w:proofErr w:type="spellStart"/>
      <w:r w:rsidRPr="00AF7806">
        <w:t>gRPC</w:t>
      </w:r>
      <w:proofErr w:type="spellEnd"/>
      <w:r w:rsidRPr="00AF7806">
        <w:t xml:space="preserve"> definitions </w:t>
      </w:r>
      <w:proofErr w:type="gramStart"/>
      <w:r w:rsidRPr="00AF7806">
        <w:t>(.proto</w:t>
      </w:r>
      <w:proofErr w:type="gramEnd"/>
      <w:r w:rsidRPr="00AF7806">
        <w:t> files).</w:t>
      </w:r>
    </w:p>
    <w:p w14:paraId="4A3DACB3" w14:textId="77777777" w:rsidR="00AF7806" w:rsidRPr="00AF7806" w:rsidRDefault="00AF7806" w:rsidP="00AF7806">
      <w:pPr>
        <w:numPr>
          <w:ilvl w:val="0"/>
          <w:numId w:val="8"/>
        </w:numPr>
      </w:pPr>
      <w:r w:rsidRPr="00AF7806">
        <w:t>Scaffold the React Sidebar and Layout shell.</w:t>
      </w:r>
    </w:p>
    <w:p w14:paraId="3B172D10" w14:textId="77777777" w:rsidR="00AF7806" w:rsidRPr="00AF7806" w:rsidRDefault="00AF7806" w:rsidP="00AF7806">
      <w:r w:rsidRPr="00AF7806">
        <w:rPr>
          <w:b/>
          <w:bCs/>
        </w:rPr>
        <w:t>Phase 2: The UI Buildout</w:t>
      </w:r>
    </w:p>
    <w:p w14:paraId="03289715" w14:textId="77777777" w:rsidR="00AF7806" w:rsidRPr="00AF7806" w:rsidRDefault="00AF7806" w:rsidP="00AF7806">
      <w:pPr>
        <w:numPr>
          <w:ilvl w:val="0"/>
          <w:numId w:val="9"/>
        </w:numPr>
      </w:pPr>
      <w:r w:rsidRPr="00AF7806">
        <w:t>Build the </w:t>
      </w:r>
      <w:r w:rsidRPr="00AF7806">
        <w:rPr>
          <w:b/>
          <w:bCs/>
        </w:rPr>
        <w:t>Inventory Grid</w:t>
      </w:r>
      <w:r w:rsidRPr="00AF7806">
        <w:t>: Columns for Stock#, VIN, Age, Cost, Price, Status. Add "Action" buttons (Push to website, Send to Auction, Edit Photos).</w:t>
      </w:r>
    </w:p>
    <w:p w14:paraId="4738B30E" w14:textId="77777777" w:rsidR="00AF7806" w:rsidRPr="00AF7806" w:rsidRDefault="00AF7806" w:rsidP="00AF7806">
      <w:pPr>
        <w:numPr>
          <w:ilvl w:val="0"/>
          <w:numId w:val="9"/>
        </w:numPr>
      </w:pPr>
      <w:r w:rsidRPr="00AF7806">
        <w:t>Build the </w:t>
      </w:r>
      <w:r w:rsidRPr="00AF7806">
        <w:rPr>
          <w:b/>
          <w:bCs/>
        </w:rPr>
        <w:t>Customer Card</w:t>
      </w:r>
      <w:r w:rsidRPr="00AF7806">
        <w:t>: 360-view of a person (Calls, Emails, Bought Vehicles, Active Services).</w:t>
      </w:r>
    </w:p>
    <w:p w14:paraId="653A034B" w14:textId="77777777" w:rsidR="00AF7806" w:rsidRPr="00AF7806" w:rsidRDefault="00AF7806" w:rsidP="00AF7806">
      <w:pPr>
        <w:numPr>
          <w:ilvl w:val="0"/>
          <w:numId w:val="9"/>
        </w:numPr>
      </w:pPr>
      <w:r w:rsidRPr="00AF7806">
        <w:t>Build the </w:t>
      </w:r>
      <w:r w:rsidRPr="00AF7806">
        <w:rPr>
          <w:b/>
          <w:bCs/>
        </w:rPr>
        <w:t>Deal Desking Screen</w:t>
      </w:r>
      <w:r w:rsidRPr="00AF7806">
        <w:t>: A complex calculator interface for structuring car payments (Cash/Finance/Lease).</w:t>
      </w:r>
    </w:p>
    <w:p w14:paraId="7D9D319A" w14:textId="77777777" w:rsidR="00AF7806" w:rsidRPr="00AF7806" w:rsidRDefault="00AF7806" w:rsidP="00AF7806">
      <w:r w:rsidRPr="00AF7806">
        <w:rPr>
          <w:b/>
          <w:bCs/>
        </w:rPr>
        <w:t>Phase 3: The Connection</w:t>
      </w:r>
    </w:p>
    <w:p w14:paraId="1284ED97" w14:textId="77777777" w:rsidR="00AF7806" w:rsidRPr="00AF7806" w:rsidRDefault="00AF7806" w:rsidP="00AF7806">
      <w:pPr>
        <w:numPr>
          <w:ilvl w:val="0"/>
          <w:numId w:val="10"/>
        </w:numPr>
      </w:pPr>
      <w:r w:rsidRPr="00AF7806">
        <w:t xml:space="preserve">Connect the UI to the "Mock" </w:t>
      </w:r>
      <w:proofErr w:type="spellStart"/>
      <w:r w:rsidRPr="00AF7806">
        <w:t>gRPC</w:t>
      </w:r>
      <w:proofErr w:type="spellEnd"/>
      <w:r w:rsidRPr="00AF7806">
        <w:t xml:space="preserve"> resolvers (to prove data flow).</w:t>
      </w:r>
    </w:p>
    <w:p w14:paraId="109B6B16" w14:textId="77777777" w:rsidR="00AF7806" w:rsidRPr="00AF7806" w:rsidRDefault="00AF7806" w:rsidP="00AF7806">
      <w:pPr>
        <w:numPr>
          <w:ilvl w:val="0"/>
          <w:numId w:val="10"/>
        </w:numPr>
      </w:pPr>
      <w:r w:rsidRPr="00AF7806">
        <w:t>Implement the JWT/</w:t>
      </w:r>
      <w:proofErr w:type="spellStart"/>
      <w:r w:rsidRPr="00AF7806">
        <w:t>mTLS</w:t>
      </w:r>
      <w:proofErr w:type="spellEnd"/>
      <w:r w:rsidRPr="00AF7806">
        <w:t xml:space="preserve"> handshake between the frontend and the backend.</w:t>
      </w:r>
    </w:p>
    <w:p w14:paraId="3567EB6E" w14:textId="77777777" w:rsidR="00AF7806" w:rsidRPr="00AF7806" w:rsidRDefault="00AF7806" w:rsidP="00AF7806">
      <w:r w:rsidRPr="00AF7806">
        <w:pict w14:anchorId="265DFE5B">
          <v:rect id="_x0000_i1052" style="width:0;height:1.5pt" o:hralign="center" o:hrstd="t" o:hr="t" fillcolor="#a0a0a0" stroked="f"/>
        </w:pict>
      </w:r>
    </w:p>
    <w:p w14:paraId="6EBFBCE4" w14:textId="77777777" w:rsidR="00AF7806" w:rsidRPr="00AF7806" w:rsidRDefault="00AF7806" w:rsidP="00AF7806">
      <w:r w:rsidRPr="00AF7806">
        <w:rPr>
          <w:b/>
          <w:bCs/>
        </w:rPr>
        <w:t>Output Requirement:</w:t>
      </w:r>
      <w:r w:rsidRPr="00AF7806">
        <w:br/>
        <w:t>Generate the file structure, the core configuration files (</w:t>
      </w:r>
      <w:proofErr w:type="spellStart"/>
      <w:r w:rsidRPr="00AF7806">
        <w:fldChar w:fldCharType="begin"/>
      </w:r>
      <w:r w:rsidRPr="00AF7806">
        <w:instrText>HYPERLINK "vscode-file://vscode-app/c:/Users/MaYaYa%20Camacho/AppData/Local/Programs/Microsoft%20VS%20Code/resources/app/out/vs/code/electron-browser/workbench/workbench.html" \o ""</w:instrText>
      </w:r>
      <w:r w:rsidRPr="00AF7806">
        <w:fldChar w:fldCharType="separate"/>
      </w:r>
      <w:r w:rsidRPr="00AF7806">
        <w:rPr>
          <w:rStyle w:val="Hyperlink"/>
        </w:rPr>
        <w:t>package.json</w:t>
      </w:r>
      <w:proofErr w:type="spellEnd"/>
      <w:r w:rsidRPr="00AF7806">
        <w:fldChar w:fldCharType="end"/>
      </w:r>
      <w:r w:rsidRPr="00AF7806">
        <w:t>, `docker-</w:t>
      </w:r>
      <w:proofErr w:type="spellStart"/>
      <w:r w:rsidRPr="00AF7806">
        <w:t>compose.yml</w:t>
      </w:r>
      <w:proofErr w:type="spellEnd"/>
    </w:p>
    <w:p w14:paraId="4CBE602D" w14:textId="77777777" w:rsidR="00AF7806" w:rsidRPr="00AF7806" w:rsidRDefault="00AF7806" w:rsidP="00AF7806">
      <w:r w:rsidRPr="00AF7806">
        <w:t xml:space="preserve">, </w:t>
      </w:r>
      <w:proofErr w:type="spellStart"/>
      <w:proofErr w:type="gramStart"/>
      <w:r w:rsidRPr="00AF7806">
        <w:t>schema.prisma</w:t>
      </w:r>
      <w:proofErr w:type="spellEnd"/>
      <w:proofErr w:type="gramEnd"/>
      <w:r w:rsidRPr="00AF7806">
        <w:t>`), and the primary Controller/Service code files for the </w:t>
      </w:r>
      <w:r w:rsidRPr="00AF7806">
        <w:rPr>
          <w:b/>
          <w:bCs/>
        </w:rPr>
        <w:t>Inventory Module</w:t>
      </w:r>
      <w:r w:rsidRPr="00AF7806">
        <w:t> to demonstrate the coding standard. Ensure code is commented with "Why" not just "What".</w:t>
      </w:r>
    </w:p>
    <w:p w14:paraId="1EDB7611" w14:textId="77777777" w:rsidR="00E8135F" w:rsidRDefault="00E8135F"/>
    <w:sectPr w:rsidR="00E8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54F"/>
    <w:multiLevelType w:val="multilevel"/>
    <w:tmpl w:val="EDA0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44CB8"/>
    <w:multiLevelType w:val="multilevel"/>
    <w:tmpl w:val="D8A4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4054B"/>
    <w:multiLevelType w:val="multilevel"/>
    <w:tmpl w:val="888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8191D"/>
    <w:multiLevelType w:val="multilevel"/>
    <w:tmpl w:val="51E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6420A"/>
    <w:multiLevelType w:val="multilevel"/>
    <w:tmpl w:val="7BBA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447B6"/>
    <w:multiLevelType w:val="multilevel"/>
    <w:tmpl w:val="BAA2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37BE1"/>
    <w:multiLevelType w:val="multilevel"/>
    <w:tmpl w:val="730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F3C62"/>
    <w:multiLevelType w:val="multilevel"/>
    <w:tmpl w:val="5EB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50DD4"/>
    <w:multiLevelType w:val="multilevel"/>
    <w:tmpl w:val="68F2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E5A40"/>
    <w:multiLevelType w:val="multilevel"/>
    <w:tmpl w:val="16B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522941">
    <w:abstractNumId w:val="5"/>
  </w:num>
  <w:num w:numId="2" w16cid:durableId="1769694082">
    <w:abstractNumId w:val="0"/>
  </w:num>
  <w:num w:numId="3" w16cid:durableId="1883248036">
    <w:abstractNumId w:val="2"/>
  </w:num>
  <w:num w:numId="4" w16cid:durableId="698043164">
    <w:abstractNumId w:val="7"/>
  </w:num>
  <w:num w:numId="5" w16cid:durableId="1600144120">
    <w:abstractNumId w:val="3"/>
  </w:num>
  <w:num w:numId="6" w16cid:durableId="758722879">
    <w:abstractNumId w:val="6"/>
  </w:num>
  <w:num w:numId="7" w16cid:durableId="1158502645">
    <w:abstractNumId w:val="9"/>
  </w:num>
  <w:num w:numId="8" w16cid:durableId="159514730">
    <w:abstractNumId w:val="8"/>
  </w:num>
  <w:num w:numId="9" w16cid:durableId="1821267107">
    <w:abstractNumId w:val="1"/>
  </w:num>
  <w:num w:numId="10" w16cid:durableId="1707868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06"/>
    <w:rsid w:val="00AF7806"/>
    <w:rsid w:val="00B35DFF"/>
    <w:rsid w:val="00E8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314C"/>
  <w15:chartTrackingRefBased/>
  <w15:docId w15:val="{89A4006B-EA1F-44CB-9D67-9B4DC7B7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8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aYaYa%20Camacho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MaYaYa%20Camacho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MaYaYa Camacho</dc:creator>
  <cp:keywords/>
  <dc:description/>
  <cp:lastModifiedBy>MaYaYa Camacho</cp:lastModifiedBy>
  <cp:revision>1</cp:revision>
  <dcterms:created xsi:type="dcterms:W3CDTF">2026-01-28T19:12:00Z</dcterms:created>
  <dcterms:modified xsi:type="dcterms:W3CDTF">2026-01-28T19:14:00Z</dcterms:modified>
</cp:coreProperties>
</file>