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w:t>
      </w:r>
      <w:r w:rsidR="00B65161" w:rsidRPr="00BF1C7C">
        <w:rPr>
          <w:rFonts w:ascii="Times New Roman" w:eastAsia="Calibri" w:hAnsi="Times New Roman" w:cs="Times New Roman"/>
          <w:sz w:val="24"/>
          <w:szCs w:val="24"/>
        </w:rPr>
        <w:t xml:space="preserve">el presente </w:t>
      </w:r>
      <w:r w:rsidR="00B65161">
        <w:rPr>
          <w:rFonts w:ascii="Times New Roman" w:eastAsia="Calibri" w:hAnsi="Times New Roman" w:cs="Times New Roman"/>
          <w:sz w:val="24"/>
          <w:szCs w:val="24"/>
        </w:rPr>
        <w:t>entregable de Identificación y Evaluación Cualitativa de Riesgos.</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6"/>
          <w:footerReference w:type="default" r:id="rId7"/>
          <w:pgSz w:w="11906" w:h="16838"/>
          <w:pgMar w:top="1417" w:right="1701" w:bottom="1417" w:left="1701" w:header="708" w:footer="708" w:gutter="0"/>
          <w:cols w:space="708"/>
          <w:docGrid w:linePitch="360"/>
        </w:sectPr>
      </w:pPr>
    </w:p>
    <w:p w:rsidR="009F37BD" w:rsidRDefault="00B65161" w:rsidP="009F37BD">
      <w:pPr>
        <w:pStyle w:val="Ttulo1"/>
        <w:jc w:val="center"/>
        <w:rPr>
          <w:lang w:val="es-EC"/>
        </w:rPr>
      </w:pPr>
      <w:bookmarkStart w:id="1" w:name="_Toc426887942"/>
      <w:r>
        <w:rPr>
          <w:lang w:val="es-EC"/>
        </w:rPr>
        <w:lastRenderedPageBreak/>
        <w:t>IDENTIFICACION Y EVALUACION CUALITATIVA DE RIESGOS</w:t>
      </w:r>
    </w:p>
    <w:tbl>
      <w:tblPr>
        <w:tblStyle w:val="Tablaconcuadrcula"/>
        <w:tblpPr w:leftFromText="141" w:rightFromText="141" w:vertAnchor="text" w:tblpY="1"/>
        <w:tblOverlap w:val="never"/>
        <w:tblW w:w="0" w:type="auto"/>
        <w:tblLook w:val="04A0" w:firstRow="1" w:lastRow="0" w:firstColumn="1" w:lastColumn="0" w:noHBand="0" w:noVBand="1"/>
      </w:tblPr>
      <w:tblGrid>
        <w:gridCol w:w="1656"/>
        <w:gridCol w:w="1656"/>
        <w:gridCol w:w="1656"/>
        <w:gridCol w:w="1656"/>
      </w:tblGrid>
      <w:tr w:rsidR="009F37BD" w:rsidRPr="009F37BD" w:rsidTr="005768ED">
        <w:trPr>
          <w:trHeight w:val="278"/>
        </w:trPr>
        <w:tc>
          <w:tcPr>
            <w:tcW w:w="1656" w:type="dxa"/>
            <w:shd w:val="clear" w:color="auto" w:fill="FBE4D5" w:themeFill="accent2" w:themeFillTint="33"/>
            <w:vAlign w:val="center"/>
          </w:tcPr>
          <w:p w:rsidR="009F37BD" w:rsidRPr="009F37BD" w:rsidRDefault="009F37BD" w:rsidP="005768ED">
            <w:pPr>
              <w:jc w:val="center"/>
              <w:rPr>
                <w:rFonts w:ascii="Times New Roman" w:hAnsi="Times New Roman" w:cs="Times New Roman"/>
                <w:b/>
                <w:lang w:val="es-EC" w:eastAsia="es-EC"/>
              </w:rPr>
            </w:pPr>
            <w:r w:rsidRPr="009F37BD">
              <w:rPr>
                <w:rFonts w:ascii="Times New Roman" w:hAnsi="Times New Roman" w:cs="Times New Roman"/>
                <w:b/>
                <w:lang w:val="es-EC" w:eastAsia="es-EC"/>
              </w:rPr>
              <w:t>Probabilidad</w:t>
            </w:r>
          </w:p>
        </w:tc>
        <w:tc>
          <w:tcPr>
            <w:tcW w:w="1656" w:type="dxa"/>
            <w:shd w:val="clear" w:color="auto" w:fill="FBE4D5" w:themeFill="accent2" w:themeFillTint="33"/>
            <w:vAlign w:val="center"/>
          </w:tcPr>
          <w:p w:rsidR="009F37BD" w:rsidRPr="009F37BD" w:rsidRDefault="009F37BD" w:rsidP="005768ED">
            <w:pPr>
              <w:jc w:val="center"/>
              <w:rPr>
                <w:rFonts w:ascii="Times New Roman" w:hAnsi="Times New Roman" w:cs="Times New Roman"/>
                <w:b/>
                <w:lang w:val="es-EC" w:eastAsia="es-EC"/>
              </w:rPr>
            </w:pPr>
            <w:r w:rsidRPr="009F37BD">
              <w:rPr>
                <w:rFonts w:ascii="Times New Roman" w:hAnsi="Times New Roman" w:cs="Times New Roman"/>
                <w:b/>
                <w:lang w:val="es-EC" w:eastAsia="es-EC"/>
              </w:rPr>
              <w:t>Valor numérico</w:t>
            </w:r>
          </w:p>
        </w:tc>
        <w:tc>
          <w:tcPr>
            <w:tcW w:w="1656" w:type="dxa"/>
            <w:shd w:val="clear" w:color="auto" w:fill="FBE4D5" w:themeFill="accent2" w:themeFillTint="33"/>
            <w:vAlign w:val="center"/>
          </w:tcPr>
          <w:p w:rsidR="009F37BD" w:rsidRPr="009F37BD" w:rsidRDefault="009F37BD" w:rsidP="005768ED">
            <w:pPr>
              <w:jc w:val="center"/>
              <w:rPr>
                <w:rFonts w:ascii="Times New Roman" w:hAnsi="Times New Roman" w:cs="Times New Roman"/>
                <w:b/>
                <w:lang w:val="es-EC" w:eastAsia="es-EC"/>
              </w:rPr>
            </w:pPr>
            <w:r w:rsidRPr="009F37BD">
              <w:rPr>
                <w:rFonts w:ascii="Times New Roman" w:hAnsi="Times New Roman" w:cs="Times New Roman"/>
                <w:b/>
                <w:lang w:val="es-EC" w:eastAsia="es-EC"/>
              </w:rPr>
              <w:t>Impacto</w:t>
            </w:r>
          </w:p>
        </w:tc>
        <w:tc>
          <w:tcPr>
            <w:tcW w:w="1656" w:type="dxa"/>
            <w:shd w:val="clear" w:color="auto" w:fill="FBE4D5" w:themeFill="accent2" w:themeFillTint="33"/>
            <w:vAlign w:val="center"/>
          </w:tcPr>
          <w:p w:rsidR="009F37BD" w:rsidRPr="009F37BD" w:rsidRDefault="009F37BD" w:rsidP="005768ED">
            <w:pPr>
              <w:jc w:val="center"/>
              <w:rPr>
                <w:rFonts w:ascii="Times New Roman" w:hAnsi="Times New Roman" w:cs="Times New Roman"/>
                <w:b/>
                <w:lang w:val="es-EC" w:eastAsia="es-EC"/>
              </w:rPr>
            </w:pPr>
            <w:r w:rsidRPr="009F37BD">
              <w:rPr>
                <w:rFonts w:ascii="Times New Roman" w:hAnsi="Times New Roman" w:cs="Times New Roman"/>
                <w:b/>
                <w:lang w:val="es-EC" w:eastAsia="es-EC"/>
              </w:rPr>
              <w:t>Valor numérico</w:t>
            </w:r>
          </w:p>
        </w:tc>
      </w:tr>
      <w:tr w:rsidR="009F37BD" w:rsidRPr="009F37BD" w:rsidTr="005768ED">
        <w:trPr>
          <w:trHeight w:val="278"/>
        </w:trPr>
        <w:tc>
          <w:tcPr>
            <w:tcW w:w="1656" w:type="dxa"/>
            <w:vAlign w:val="center"/>
          </w:tcPr>
          <w:p w:rsidR="009F37BD" w:rsidRPr="009F37BD" w:rsidRDefault="009F37BD" w:rsidP="005768ED">
            <w:pPr>
              <w:jc w:val="center"/>
              <w:rPr>
                <w:rFonts w:ascii="Times New Roman" w:hAnsi="Times New Roman" w:cs="Times New Roman"/>
                <w:lang w:val="es-EC" w:eastAsia="es-EC"/>
              </w:rPr>
            </w:pPr>
            <w:r w:rsidRPr="009F37BD">
              <w:rPr>
                <w:rFonts w:ascii="Times New Roman" w:hAnsi="Times New Roman" w:cs="Times New Roman"/>
                <w:lang w:val="es-EC" w:eastAsia="es-EC"/>
              </w:rPr>
              <w:t>Muy Improbable</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0.1</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Muy bajo</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0.05</w:t>
            </w:r>
          </w:p>
        </w:tc>
      </w:tr>
      <w:tr w:rsidR="009F37BD" w:rsidRPr="009F37BD" w:rsidTr="005768ED">
        <w:trPr>
          <w:trHeight w:val="278"/>
        </w:trPr>
        <w:tc>
          <w:tcPr>
            <w:tcW w:w="1656" w:type="dxa"/>
            <w:vAlign w:val="center"/>
          </w:tcPr>
          <w:p w:rsidR="009F37BD" w:rsidRPr="009F37BD" w:rsidRDefault="009F37BD" w:rsidP="005768ED">
            <w:pPr>
              <w:jc w:val="center"/>
              <w:rPr>
                <w:rFonts w:ascii="Times New Roman" w:hAnsi="Times New Roman" w:cs="Times New Roman"/>
                <w:lang w:val="es-EC" w:eastAsia="es-EC"/>
              </w:rPr>
            </w:pPr>
            <w:r w:rsidRPr="009F37BD">
              <w:rPr>
                <w:rFonts w:ascii="Times New Roman" w:hAnsi="Times New Roman" w:cs="Times New Roman"/>
                <w:lang w:val="es-EC" w:eastAsia="es-EC"/>
              </w:rPr>
              <w:t>Relativamente probable</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0.3</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Bajo</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0.10</w:t>
            </w:r>
          </w:p>
        </w:tc>
      </w:tr>
      <w:tr w:rsidR="009F37BD" w:rsidRPr="009F37BD" w:rsidTr="005768ED">
        <w:trPr>
          <w:trHeight w:val="278"/>
        </w:trPr>
        <w:tc>
          <w:tcPr>
            <w:tcW w:w="1656" w:type="dxa"/>
            <w:vAlign w:val="center"/>
          </w:tcPr>
          <w:p w:rsidR="009F37BD" w:rsidRPr="009F37BD" w:rsidRDefault="009F37BD" w:rsidP="005768ED">
            <w:pPr>
              <w:jc w:val="center"/>
              <w:rPr>
                <w:rFonts w:ascii="Times New Roman" w:hAnsi="Times New Roman" w:cs="Times New Roman"/>
                <w:lang w:val="es-EC" w:eastAsia="es-EC"/>
              </w:rPr>
            </w:pPr>
            <w:r w:rsidRPr="009F37BD">
              <w:rPr>
                <w:rFonts w:ascii="Times New Roman" w:hAnsi="Times New Roman" w:cs="Times New Roman"/>
                <w:lang w:val="es-EC" w:eastAsia="es-EC"/>
              </w:rPr>
              <w:t>Probable</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0.5</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Moderado</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0.20</w:t>
            </w:r>
          </w:p>
        </w:tc>
      </w:tr>
      <w:tr w:rsidR="009F37BD" w:rsidRPr="009F37BD" w:rsidTr="005768ED">
        <w:trPr>
          <w:trHeight w:val="278"/>
        </w:trPr>
        <w:tc>
          <w:tcPr>
            <w:tcW w:w="1656" w:type="dxa"/>
            <w:vAlign w:val="center"/>
          </w:tcPr>
          <w:p w:rsidR="009F37BD" w:rsidRPr="009F37BD" w:rsidRDefault="009F37BD" w:rsidP="005768ED">
            <w:pPr>
              <w:jc w:val="center"/>
              <w:rPr>
                <w:rFonts w:ascii="Times New Roman" w:hAnsi="Times New Roman" w:cs="Times New Roman"/>
                <w:lang w:val="es-EC" w:eastAsia="es-EC"/>
              </w:rPr>
            </w:pPr>
            <w:r w:rsidRPr="009F37BD">
              <w:rPr>
                <w:rFonts w:ascii="Times New Roman" w:hAnsi="Times New Roman" w:cs="Times New Roman"/>
                <w:lang w:val="es-EC" w:eastAsia="es-EC"/>
              </w:rPr>
              <w:t>Muy probable</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0.7</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Alto</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0.40</w:t>
            </w:r>
          </w:p>
        </w:tc>
      </w:tr>
      <w:tr w:rsidR="009F37BD" w:rsidRPr="009F37BD" w:rsidTr="005768ED">
        <w:trPr>
          <w:trHeight w:val="278"/>
        </w:trPr>
        <w:tc>
          <w:tcPr>
            <w:tcW w:w="1656" w:type="dxa"/>
            <w:vAlign w:val="center"/>
          </w:tcPr>
          <w:p w:rsidR="009F37BD" w:rsidRPr="009F37BD" w:rsidRDefault="009F37BD" w:rsidP="005768ED">
            <w:pPr>
              <w:jc w:val="center"/>
              <w:rPr>
                <w:rFonts w:ascii="Times New Roman" w:hAnsi="Times New Roman" w:cs="Times New Roman"/>
                <w:lang w:val="es-EC" w:eastAsia="es-EC"/>
              </w:rPr>
            </w:pPr>
            <w:r w:rsidRPr="009F37BD">
              <w:rPr>
                <w:rFonts w:ascii="Times New Roman" w:hAnsi="Times New Roman" w:cs="Times New Roman"/>
                <w:lang w:val="es-EC" w:eastAsia="es-EC"/>
              </w:rPr>
              <w:t>Casi Certeza</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0.9</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Muy alto</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0.80</w:t>
            </w:r>
          </w:p>
        </w:tc>
      </w:tr>
    </w:tbl>
    <w:tbl>
      <w:tblPr>
        <w:tblStyle w:val="Tablaconcuadrcula"/>
        <w:tblpPr w:leftFromText="141" w:rightFromText="141" w:vertAnchor="text" w:horzAnchor="margin" w:tblpXSpec="right" w:tblpY="-27"/>
        <w:tblW w:w="0" w:type="auto"/>
        <w:tblLook w:val="04A0" w:firstRow="1" w:lastRow="0" w:firstColumn="1" w:lastColumn="0" w:noHBand="0" w:noVBand="1"/>
      </w:tblPr>
      <w:tblGrid>
        <w:gridCol w:w="2047"/>
        <w:gridCol w:w="1634"/>
      </w:tblGrid>
      <w:tr w:rsidR="009F37BD" w:rsidRPr="001D6F0A" w:rsidTr="005768ED">
        <w:trPr>
          <w:trHeight w:val="277"/>
        </w:trPr>
        <w:tc>
          <w:tcPr>
            <w:tcW w:w="2047" w:type="dxa"/>
            <w:shd w:val="clear" w:color="auto" w:fill="FBE4D5" w:themeFill="accent2" w:themeFillTint="33"/>
            <w:vAlign w:val="center"/>
          </w:tcPr>
          <w:p w:rsidR="009F37BD" w:rsidRPr="001D6F0A" w:rsidRDefault="009F37BD" w:rsidP="005768ED">
            <w:pPr>
              <w:jc w:val="center"/>
              <w:rPr>
                <w:rFonts w:ascii="Times New Roman" w:hAnsi="Times New Roman" w:cs="Times New Roman"/>
                <w:b/>
                <w:lang w:val="es-EC" w:eastAsia="es-EC"/>
              </w:rPr>
            </w:pPr>
            <w:r w:rsidRPr="001D6F0A">
              <w:rPr>
                <w:rFonts w:ascii="Times New Roman" w:hAnsi="Times New Roman" w:cs="Times New Roman"/>
                <w:b/>
                <w:lang w:val="es-EC" w:eastAsia="es-EC"/>
              </w:rPr>
              <w:t>Tipo de Riesgo</w:t>
            </w:r>
          </w:p>
        </w:tc>
        <w:tc>
          <w:tcPr>
            <w:tcW w:w="1634" w:type="dxa"/>
            <w:shd w:val="clear" w:color="auto" w:fill="FBE4D5" w:themeFill="accent2" w:themeFillTint="33"/>
            <w:vAlign w:val="center"/>
          </w:tcPr>
          <w:p w:rsidR="009F37BD" w:rsidRPr="001D6F0A" w:rsidRDefault="009F37BD" w:rsidP="005768ED">
            <w:pPr>
              <w:jc w:val="center"/>
              <w:rPr>
                <w:rFonts w:ascii="Times New Roman" w:hAnsi="Times New Roman" w:cs="Times New Roman"/>
                <w:b/>
                <w:lang w:val="es-EC" w:eastAsia="es-EC"/>
              </w:rPr>
            </w:pPr>
            <w:r w:rsidRPr="001D6F0A">
              <w:rPr>
                <w:rFonts w:ascii="Times New Roman" w:hAnsi="Times New Roman" w:cs="Times New Roman"/>
                <w:b/>
                <w:lang w:val="es-EC" w:eastAsia="es-EC"/>
              </w:rPr>
              <w:t>Probabilidad por Impacto</w:t>
            </w:r>
          </w:p>
        </w:tc>
      </w:tr>
      <w:tr w:rsidR="001D6F0A" w:rsidRPr="001D6F0A" w:rsidTr="005768ED">
        <w:trPr>
          <w:trHeight w:val="277"/>
        </w:trPr>
        <w:tc>
          <w:tcPr>
            <w:tcW w:w="2047" w:type="dxa"/>
            <w:vAlign w:val="center"/>
          </w:tcPr>
          <w:p w:rsidR="001D6F0A" w:rsidRPr="009F37BD" w:rsidRDefault="001D6F0A" w:rsidP="005768ED">
            <w:pPr>
              <w:jc w:val="center"/>
              <w:rPr>
                <w:rFonts w:ascii="Times New Roman" w:hAnsi="Times New Roman" w:cs="Times New Roman"/>
                <w:lang w:val="es-EC" w:eastAsia="es-EC"/>
              </w:rPr>
            </w:pPr>
            <w:r>
              <w:rPr>
                <w:rFonts w:ascii="Times New Roman" w:hAnsi="Times New Roman" w:cs="Times New Roman"/>
                <w:lang w:val="es-EC" w:eastAsia="es-EC"/>
              </w:rPr>
              <w:t>Muy bajo</w:t>
            </w:r>
          </w:p>
        </w:tc>
        <w:tc>
          <w:tcPr>
            <w:tcW w:w="1634" w:type="dxa"/>
            <w:vAlign w:val="center"/>
          </w:tcPr>
          <w:p w:rsidR="001D6F0A" w:rsidRPr="001D6F0A" w:rsidRDefault="001D6F0A" w:rsidP="005768ED">
            <w:pPr>
              <w:jc w:val="center"/>
              <w:rPr>
                <w:rFonts w:ascii="Times New Roman" w:hAnsi="Times New Roman" w:cs="Times New Roman"/>
                <w:lang w:val="es-EC" w:eastAsia="es-EC"/>
              </w:rPr>
            </w:pPr>
            <w:r>
              <w:rPr>
                <w:rFonts w:ascii="Times New Roman" w:hAnsi="Times New Roman" w:cs="Times New Roman"/>
                <w:lang w:val="es-EC" w:eastAsia="es-EC"/>
              </w:rPr>
              <w:t>&gt;0.50</w:t>
            </w:r>
          </w:p>
        </w:tc>
      </w:tr>
      <w:tr w:rsidR="001D6F0A" w:rsidRPr="001D6F0A" w:rsidTr="005768ED">
        <w:trPr>
          <w:trHeight w:val="277"/>
        </w:trPr>
        <w:tc>
          <w:tcPr>
            <w:tcW w:w="2047" w:type="dxa"/>
            <w:vAlign w:val="center"/>
          </w:tcPr>
          <w:p w:rsidR="001D6F0A" w:rsidRPr="009F37BD" w:rsidRDefault="001D6F0A" w:rsidP="005768ED">
            <w:pPr>
              <w:jc w:val="center"/>
              <w:rPr>
                <w:rFonts w:ascii="Times New Roman" w:hAnsi="Times New Roman" w:cs="Times New Roman"/>
                <w:lang w:val="es-EC" w:eastAsia="es-EC"/>
              </w:rPr>
            </w:pPr>
            <w:r>
              <w:rPr>
                <w:rFonts w:ascii="Times New Roman" w:hAnsi="Times New Roman" w:cs="Times New Roman"/>
                <w:lang w:val="es-EC" w:eastAsia="es-EC"/>
              </w:rPr>
              <w:t>Bajo</w:t>
            </w:r>
          </w:p>
        </w:tc>
        <w:tc>
          <w:tcPr>
            <w:tcW w:w="1634" w:type="dxa"/>
            <w:vAlign w:val="center"/>
          </w:tcPr>
          <w:p w:rsidR="001D6F0A" w:rsidRPr="001D6F0A" w:rsidRDefault="001D6F0A" w:rsidP="005768ED">
            <w:pPr>
              <w:jc w:val="center"/>
              <w:rPr>
                <w:rFonts w:ascii="Times New Roman" w:hAnsi="Times New Roman" w:cs="Times New Roman"/>
                <w:lang w:val="es-EC" w:eastAsia="es-EC"/>
              </w:rPr>
            </w:pPr>
            <w:r>
              <w:rPr>
                <w:rFonts w:ascii="Times New Roman" w:hAnsi="Times New Roman" w:cs="Times New Roman"/>
                <w:lang w:val="es-EC" w:eastAsia="es-EC"/>
              </w:rPr>
              <w:t>&lt;0.50</w:t>
            </w:r>
          </w:p>
        </w:tc>
      </w:tr>
      <w:tr w:rsidR="001D6F0A" w:rsidRPr="001D6F0A" w:rsidTr="005768ED">
        <w:trPr>
          <w:trHeight w:val="277"/>
        </w:trPr>
        <w:tc>
          <w:tcPr>
            <w:tcW w:w="2047" w:type="dxa"/>
            <w:vAlign w:val="center"/>
          </w:tcPr>
          <w:p w:rsidR="001D6F0A" w:rsidRPr="009F37BD" w:rsidRDefault="001D6F0A" w:rsidP="005768ED">
            <w:pPr>
              <w:jc w:val="center"/>
              <w:rPr>
                <w:rFonts w:ascii="Times New Roman" w:hAnsi="Times New Roman" w:cs="Times New Roman"/>
                <w:lang w:val="es-EC" w:eastAsia="es-EC"/>
              </w:rPr>
            </w:pPr>
            <w:r>
              <w:rPr>
                <w:rFonts w:ascii="Times New Roman" w:hAnsi="Times New Roman" w:cs="Times New Roman"/>
                <w:lang w:val="es-EC" w:eastAsia="es-EC"/>
              </w:rPr>
              <w:t>Moderado</w:t>
            </w:r>
          </w:p>
        </w:tc>
        <w:tc>
          <w:tcPr>
            <w:tcW w:w="1634" w:type="dxa"/>
            <w:vAlign w:val="center"/>
          </w:tcPr>
          <w:p w:rsidR="001D6F0A" w:rsidRPr="001D6F0A" w:rsidRDefault="001D6F0A" w:rsidP="005768ED">
            <w:pPr>
              <w:jc w:val="center"/>
              <w:rPr>
                <w:rFonts w:ascii="Times New Roman" w:hAnsi="Times New Roman" w:cs="Times New Roman"/>
                <w:lang w:val="es-EC" w:eastAsia="es-EC"/>
              </w:rPr>
            </w:pPr>
            <w:r>
              <w:rPr>
                <w:rFonts w:ascii="Times New Roman" w:hAnsi="Times New Roman" w:cs="Times New Roman"/>
                <w:lang w:val="es-EC" w:eastAsia="es-EC"/>
              </w:rPr>
              <w:t>&lt;0.30</w:t>
            </w:r>
          </w:p>
        </w:tc>
      </w:tr>
      <w:tr w:rsidR="001D6F0A" w:rsidRPr="001D6F0A" w:rsidTr="005768ED">
        <w:trPr>
          <w:trHeight w:val="277"/>
        </w:trPr>
        <w:tc>
          <w:tcPr>
            <w:tcW w:w="2047" w:type="dxa"/>
            <w:vAlign w:val="center"/>
          </w:tcPr>
          <w:p w:rsidR="001D6F0A" w:rsidRPr="009F37BD" w:rsidRDefault="001D6F0A" w:rsidP="005768ED">
            <w:pPr>
              <w:jc w:val="center"/>
              <w:rPr>
                <w:rFonts w:ascii="Times New Roman" w:hAnsi="Times New Roman" w:cs="Times New Roman"/>
                <w:lang w:val="es-EC" w:eastAsia="es-EC"/>
              </w:rPr>
            </w:pPr>
            <w:r>
              <w:rPr>
                <w:rFonts w:ascii="Times New Roman" w:hAnsi="Times New Roman" w:cs="Times New Roman"/>
                <w:lang w:val="es-EC" w:eastAsia="es-EC"/>
              </w:rPr>
              <w:t>Alto</w:t>
            </w:r>
          </w:p>
        </w:tc>
        <w:tc>
          <w:tcPr>
            <w:tcW w:w="1634" w:type="dxa"/>
            <w:vAlign w:val="center"/>
          </w:tcPr>
          <w:p w:rsidR="001D6F0A" w:rsidRPr="001D6F0A" w:rsidRDefault="001D6F0A" w:rsidP="005768ED">
            <w:pPr>
              <w:jc w:val="center"/>
              <w:rPr>
                <w:rFonts w:ascii="Times New Roman" w:hAnsi="Times New Roman" w:cs="Times New Roman"/>
                <w:lang w:val="es-EC" w:eastAsia="es-EC"/>
              </w:rPr>
            </w:pPr>
            <w:r>
              <w:rPr>
                <w:rFonts w:ascii="Times New Roman" w:hAnsi="Times New Roman" w:cs="Times New Roman"/>
                <w:lang w:val="es-EC" w:eastAsia="es-EC"/>
              </w:rPr>
              <w:t>&lt;0.10</w:t>
            </w:r>
          </w:p>
        </w:tc>
      </w:tr>
      <w:tr w:rsidR="001D6F0A" w:rsidRPr="001D6F0A" w:rsidTr="005768ED">
        <w:trPr>
          <w:trHeight w:val="277"/>
        </w:trPr>
        <w:tc>
          <w:tcPr>
            <w:tcW w:w="2047" w:type="dxa"/>
            <w:vAlign w:val="center"/>
          </w:tcPr>
          <w:p w:rsidR="001D6F0A" w:rsidRPr="009F37BD" w:rsidRDefault="001D6F0A" w:rsidP="005768ED">
            <w:pPr>
              <w:jc w:val="center"/>
              <w:rPr>
                <w:rFonts w:ascii="Times New Roman" w:hAnsi="Times New Roman" w:cs="Times New Roman"/>
                <w:lang w:val="es-EC" w:eastAsia="es-EC"/>
              </w:rPr>
            </w:pPr>
            <w:r>
              <w:rPr>
                <w:rFonts w:ascii="Times New Roman" w:hAnsi="Times New Roman" w:cs="Times New Roman"/>
                <w:lang w:val="es-EC" w:eastAsia="es-EC"/>
              </w:rPr>
              <w:t>Muy alto</w:t>
            </w:r>
          </w:p>
        </w:tc>
        <w:tc>
          <w:tcPr>
            <w:tcW w:w="1634" w:type="dxa"/>
            <w:vAlign w:val="center"/>
          </w:tcPr>
          <w:p w:rsidR="001D6F0A" w:rsidRPr="001D6F0A" w:rsidRDefault="001D6F0A" w:rsidP="005768ED">
            <w:pPr>
              <w:jc w:val="center"/>
              <w:rPr>
                <w:rFonts w:ascii="Times New Roman" w:hAnsi="Times New Roman" w:cs="Times New Roman"/>
                <w:lang w:val="es-EC" w:eastAsia="es-EC"/>
              </w:rPr>
            </w:pPr>
            <w:r>
              <w:rPr>
                <w:rFonts w:ascii="Times New Roman" w:hAnsi="Times New Roman" w:cs="Times New Roman"/>
                <w:lang w:val="es-EC" w:eastAsia="es-EC"/>
              </w:rPr>
              <w:t>&lt;0.05</w:t>
            </w:r>
          </w:p>
        </w:tc>
      </w:tr>
    </w:tbl>
    <w:p w:rsidR="009F37BD" w:rsidRDefault="009F37BD" w:rsidP="009F37BD">
      <w:pPr>
        <w:rPr>
          <w:lang w:val="es-EC" w:eastAsia="es-EC"/>
        </w:rPr>
      </w:pPr>
      <w:r>
        <w:rPr>
          <w:lang w:val="es-EC" w:eastAsia="es-EC"/>
        </w:rPr>
        <w:t xml:space="preserve">                          </w:t>
      </w:r>
    </w:p>
    <w:p w:rsidR="002908A7" w:rsidRDefault="009F37BD" w:rsidP="002908A7">
      <w:pPr>
        <w:rPr>
          <w:lang w:val="es-EC" w:eastAsia="es-EC"/>
        </w:rPr>
      </w:pPr>
      <w:r>
        <w:rPr>
          <w:lang w:val="es-EC" w:eastAsia="es-EC"/>
        </w:rPr>
        <w:br w:type="textWrapping" w:clear="all"/>
      </w:r>
    </w:p>
    <w:tbl>
      <w:tblPr>
        <w:tblStyle w:val="Tablaconcuadrcula"/>
        <w:tblW w:w="0" w:type="auto"/>
        <w:tblLook w:val="04A0" w:firstRow="1" w:lastRow="0" w:firstColumn="1" w:lastColumn="0" w:noHBand="0" w:noVBand="1"/>
      </w:tblPr>
      <w:tblGrid>
        <w:gridCol w:w="1382"/>
        <w:gridCol w:w="1397"/>
        <w:gridCol w:w="1380"/>
        <w:gridCol w:w="1384"/>
        <w:gridCol w:w="1397"/>
        <w:gridCol w:w="1439"/>
        <w:gridCol w:w="1387"/>
        <w:gridCol w:w="1395"/>
        <w:gridCol w:w="1451"/>
        <w:gridCol w:w="1380"/>
      </w:tblGrid>
      <w:tr w:rsidR="002908A7" w:rsidRPr="003914A9" w:rsidTr="00E1589E">
        <w:tc>
          <w:tcPr>
            <w:tcW w:w="1399" w:type="dxa"/>
            <w:shd w:val="clear" w:color="auto" w:fill="E17171"/>
            <w:vAlign w:val="center"/>
          </w:tcPr>
          <w:p w:rsidR="002908A7" w:rsidRPr="003914A9" w:rsidRDefault="003914A9" w:rsidP="003914A9">
            <w:pPr>
              <w:jc w:val="center"/>
              <w:rPr>
                <w:rFonts w:ascii="Times New Roman" w:hAnsi="Times New Roman" w:cs="Times New Roman"/>
                <w:b/>
                <w:lang w:val="es-EC" w:eastAsia="es-EC"/>
              </w:rPr>
            </w:pPr>
            <w:r w:rsidRPr="003914A9">
              <w:rPr>
                <w:rFonts w:ascii="Times New Roman" w:hAnsi="Times New Roman" w:cs="Times New Roman"/>
                <w:b/>
                <w:lang w:val="es-EC" w:eastAsia="es-EC"/>
              </w:rPr>
              <w:t>Código del Riesgo</w:t>
            </w:r>
          </w:p>
        </w:tc>
        <w:tc>
          <w:tcPr>
            <w:tcW w:w="1399" w:type="dxa"/>
            <w:shd w:val="clear" w:color="auto" w:fill="E17171"/>
            <w:vAlign w:val="center"/>
          </w:tcPr>
          <w:p w:rsidR="002908A7" w:rsidRPr="003914A9" w:rsidRDefault="003914A9" w:rsidP="003914A9">
            <w:pPr>
              <w:jc w:val="center"/>
              <w:rPr>
                <w:rFonts w:ascii="Times New Roman" w:hAnsi="Times New Roman" w:cs="Times New Roman"/>
                <w:b/>
                <w:lang w:val="es-EC" w:eastAsia="es-EC"/>
              </w:rPr>
            </w:pPr>
            <w:r w:rsidRPr="003914A9">
              <w:rPr>
                <w:rFonts w:ascii="Times New Roman" w:hAnsi="Times New Roman" w:cs="Times New Roman"/>
                <w:b/>
                <w:lang w:val="es-EC" w:eastAsia="es-EC"/>
              </w:rPr>
              <w:t>Descripción</w:t>
            </w:r>
          </w:p>
        </w:tc>
        <w:tc>
          <w:tcPr>
            <w:tcW w:w="1399" w:type="dxa"/>
            <w:shd w:val="clear" w:color="auto" w:fill="E17171"/>
            <w:vAlign w:val="center"/>
          </w:tcPr>
          <w:p w:rsidR="002908A7" w:rsidRPr="003914A9" w:rsidRDefault="003914A9" w:rsidP="003914A9">
            <w:pPr>
              <w:jc w:val="center"/>
              <w:rPr>
                <w:rFonts w:ascii="Times New Roman" w:hAnsi="Times New Roman" w:cs="Times New Roman"/>
                <w:b/>
                <w:lang w:val="es-EC" w:eastAsia="es-EC"/>
              </w:rPr>
            </w:pPr>
            <w:r w:rsidRPr="003914A9">
              <w:rPr>
                <w:rFonts w:ascii="Times New Roman" w:hAnsi="Times New Roman" w:cs="Times New Roman"/>
                <w:b/>
                <w:lang w:val="es-EC" w:eastAsia="es-EC"/>
              </w:rPr>
              <w:t>Causa raíz</w:t>
            </w:r>
          </w:p>
        </w:tc>
        <w:tc>
          <w:tcPr>
            <w:tcW w:w="1399" w:type="dxa"/>
            <w:shd w:val="clear" w:color="auto" w:fill="E17171"/>
            <w:vAlign w:val="center"/>
          </w:tcPr>
          <w:p w:rsidR="002908A7" w:rsidRPr="003914A9" w:rsidRDefault="003914A9" w:rsidP="003914A9">
            <w:pPr>
              <w:jc w:val="center"/>
              <w:rPr>
                <w:rFonts w:ascii="Times New Roman" w:hAnsi="Times New Roman" w:cs="Times New Roman"/>
                <w:b/>
                <w:lang w:val="es-EC" w:eastAsia="es-EC"/>
              </w:rPr>
            </w:pPr>
            <w:r w:rsidRPr="003914A9">
              <w:rPr>
                <w:rFonts w:ascii="Times New Roman" w:hAnsi="Times New Roman" w:cs="Times New Roman"/>
                <w:b/>
                <w:lang w:val="es-EC" w:eastAsia="es-EC"/>
              </w:rPr>
              <w:t>T</w:t>
            </w:r>
            <w:r>
              <w:rPr>
                <w:rFonts w:ascii="Times New Roman" w:hAnsi="Times New Roman" w:cs="Times New Roman"/>
                <w:b/>
                <w:lang w:val="es-EC" w:eastAsia="es-EC"/>
              </w:rPr>
              <w:t>r</w:t>
            </w:r>
            <w:r w:rsidRPr="003914A9">
              <w:rPr>
                <w:rFonts w:ascii="Times New Roman" w:hAnsi="Times New Roman" w:cs="Times New Roman"/>
                <w:b/>
                <w:lang w:val="es-EC" w:eastAsia="es-EC"/>
              </w:rPr>
              <w:t>igger</w:t>
            </w:r>
          </w:p>
        </w:tc>
        <w:tc>
          <w:tcPr>
            <w:tcW w:w="1399" w:type="dxa"/>
            <w:shd w:val="clear" w:color="auto" w:fill="E17171"/>
            <w:vAlign w:val="center"/>
          </w:tcPr>
          <w:p w:rsidR="002908A7" w:rsidRPr="003914A9" w:rsidRDefault="003914A9" w:rsidP="003914A9">
            <w:pPr>
              <w:jc w:val="center"/>
              <w:rPr>
                <w:rFonts w:ascii="Times New Roman" w:hAnsi="Times New Roman" w:cs="Times New Roman"/>
                <w:b/>
                <w:lang w:val="es-EC" w:eastAsia="es-EC"/>
              </w:rPr>
            </w:pPr>
            <w:r w:rsidRPr="003914A9">
              <w:rPr>
                <w:rFonts w:ascii="Times New Roman" w:hAnsi="Times New Roman" w:cs="Times New Roman"/>
                <w:b/>
                <w:lang w:val="es-EC" w:eastAsia="es-EC"/>
              </w:rPr>
              <w:t>Entregables afectados</w:t>
            </w:r>
          </w:p>
        </w:tc>
        <w:tc>
          <w:tcPr>
            <w:tcW w:w="1399" w:type="dxa"/>
            <w:shd w:val="clear" w:color="auto" w:fill="E17171"/>
            <w:vAlign w:val="center"/>
          </w:tcPr>
          <w:p w:rsidR="002908A7" w:rsidRPr="003914A9" w:rsidRDefault="003914A9" w:rsidP="003914A9">
            <w:pPr>
              <w:jc w:val="center"/>
              <w:rPr>
                <w:rFonts w:ascii="Times New Roman" w:hAnsi="Times New Roman" w:cs="Times New Roman"/>
                <w:b/>
                <w:lang w:val="es-EC" w:eastAsia="es-EC"/>
              </w:rPr>
            </w:pPr>
            <w:r w:rsidRPr="003914A9">
              <w:rPr>
                <w:rFonts w:ascii="Times New Roman" w:hAnsi="Times New Roman" w:cs="Times New Roman"/>
                <w:b/>
                <w:lang w:val="es-EC" w:eastAsia="es-EC"/>
              </w:rPr>
              <w:t>Estimación de probabilidad</w:t>
            </w:r>
          </w:p>
        </w:tc>
        <w:tc>
          <w:tcPr>
            <w:tcW w:w="1399" w:type="dxa"/>
            <w:shd w:val="clear" w:color="auto" w:fill="E17171"/>
            <w:vAlign w:val="center"/>
          </w:tcPr>
          <w:p w:rsidR="002908A7" w:rsidRPr="003914A9" w:rsidRDefault="003914A9" w:rsidP="003914A9">
            <w:pPr>
              <w:jc w:val="center"/>
              <w:rPr>
                <w:rFonts w:ascii="Times New Roman" w:hAnsi="Times New Roman" w:cs="Times New Roman"/>
                <w:b/>
                <w:lang w:val="es-EC" w:eastAsia="es-EC"/>
              </w:rPr>
            </w:pPr>
            <w:r w:rsidRPr="003914A9">
              <w:rPr>
                <w:rFonts w:ascii="Times New Roman" w:hAnsi="Times New Roman" w:cs="Times New Roman"/>
                <w:b/>
                <w:lang w:val="es-EC" w:eastAsia="es-EC"/>
              </w:rPr>
              <w:t>Objetivo afectado</w:t>
            </w:r>
          </w:p>
        </w:tc>
        <w:tc>
          <w:tcPr>
            <w:tcW w:w="1399" w:type="dxa"/>
            <w:shd w:val="clear" w:color="auto" w:fill="E17171"/>
            <w:vAlign w:val="center"/>
          </w:tcPr>
          <w:p w:rsidR="002908A7" w:rsidRPr="003914A9" w:rsidRDefault="003914A9" w:rsidP="003914A9">
            <w:pPr>
              <w:jc w:val="center"/>
              <w:rPr>
                <w:rFonts w:ascii="Times New Roman" w:hAnsi="Times New Roman" w:cs="Times New Roman"/>
                <w:b/>
                <w:lang w:val="es-EC" w:eastAsia="es-EC"/>
              </w:rPr>
            </w:pPr>
            <w:r w:rsidRPr="003914A9">
              <w:rPr>
                <w:rFonts w:ascii="Times New Roman" w:hAnsi="Times New Roman" w:cs="Times New Roman"/>
                <w:b/>
                <w:lang w:val="es-EC" w:eastAsia="es-EC"/>
              </w:rPr>
              <w:t>Estimación de impacto</w:t>
            </w:r>
          </w:p>
        </w:tc>
        <w:tc>
          <w:tcPr>
            <w:tcW w:w="1400" w:type="dxa"/>
            <w:shd w:val="clear" w:color="auto" w:fill="E17171"/>
            <w:vAlign w:val="center"/>
          </w:tcPr>
          <w:p w:rsidR="002908A7" w:rsidRPr="003914A9" w:rsidRDefault="003914A9" w:rsidP="003914A9">
            <w:pPr>
              <w:jc w:val="center"/>
              <w:rPr>
                <w:rFonts w:ascii="Times New Roman" w:hAnsi="Times New Roman" w:cs="Times New Roman"/>
                <w:b/>
                <w:lang w:val="es-EC" w:eastAsia="es-EC"/>
              </w:rPr>
            </w:pPr>
            <w:r w:rsidRPr="003914A9">
              <w:rPr>
                <w:rFonts w:ascii="Times New Roman" w:hAnsi="Times New Roman" w:cs="Times New Roman"/>
                <w:b/>
                <w:lang w:val="es-EC" w:eastAsia="es-EC"/>
              </w:rPr>
              <w:t>Probabilidad por impacto</w:t>
            </w:r>
          </w:p>
        </w:tc>
        <w:tc>
          <w:tcPr>
            <w:tcW w:w="1400" w:type="dxa"/>
            <w:shd w:val="clear" w:color="auto" w:fill="E17171"/>
            <w:vAlign w:val="center"/>
          </w:tcPr>
          <w:p w:rsidR="002908A7" w:rsidRPr="003914A9" w:rsidRDefault="003914A9" w:rsidP="003914A9">
            <w:pPr>
              <w:jc w:val="center"/>
              <w:rPr>
                <w:rFonts w:ascii="Times New Roman" w:hAnsi="Times New Roman" w:cs="Times New Roman"/>
                <w:b/>
                <w:lang w:val="es-EC" w:eastAsia="es-EC"/>
              </w:rPr>
            </w:pPr>
            <w:r w:rsidRPr="003914A9">
              <w:rPr>
                <w:rFonts w:ascii="Times New Roman" w:hAnsi="Times New Roman" w:cs="Times New Roman"/>
                <w:b/>
                <w:lang w:val="es-EC" w:eastAsia="es-EC"/>
              </w:rPr>
              <w:t>Tipo de riesgo</w:t>
            </w:r>
          </w:p>
        </w:tc>
      </w:tr>
      <w:tr w:rsidR="002908A7" w:rsidRPr="003914A9" w:rsidTr="002908A7">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400" w:type="dxa"/>
          </w:tcPr>
          <w:p w:rsidR="002908A7" w:rsidRPr="003914A9" w:rsidRDefault="002908A7" w:rsidP="002908A7">
            <w:pPr>
              <w:rPr>
                <w:rFonts w:ascii="Times New Roman" w:hAnsi="Times New Roman" w:cs="Times New Roman"/>
                <w:lang w:val="es-EC" w:eastAsia="es-EC"/>
              </w:rPr>
            </w:pPr>
          </w:p>
        </w:tc>
        <w:tc>
          <w:tcPr>
            <w:tcW w:w="1400" w:type="dxa"/>
          </w:tcPr>
          <w:p w:rsidR="002908A7" w:rsidRPr="003914A9" w:rsidRDefault="002908A7" w:rsidP="002908A7">
            <w:pPr>
              <w:rPr>
                <w:rFonts w:ascii="Times New Roman" w:hAnsi="Times New Roman" w:cs="Times New Roman"/>
                <w:lang w:val="es-EC" w:eastAsia="es-EC"/>
              </w:rPr>
            </w:pPr>
          </w:p>
        </w:tc>
      </w:tr>
      <w:tr w:rsidR="002908A7" w:rsidRPr="003914A9" w:rsidTr="002908A7">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400" w:type="dxa"/>
          </w:tcPr>
          <w:p w:rsidR="002908A7" w:rsidRPr="003914A9" w:rsidRDefault="002908A7" w:rsidP="002908A7">
            <w:pPr>
              <w:rPr>
                <w:rFonts w:ascii="Times New Roman" w:hAnsi="Times New Roman" w:cs="Times New Roman"/>
                <w:lang w:val="es-EC" w:eastAsia="es-EC"/>
              </w:rPr>
            </w:pPr>
          </w:p>
        </w:tc>
        <w:tc>
          <w:tcPr>
            <w:tcW w:w="1400" w:type="dxa"/>
          </w:tcPr>
          <w:p w:rsidR="002908A7" w:rsidRPr="003914A9" w:rsidRDefault="002908A7" w:rsidP="002908A7">
            <w:pPr>
              <w:rPr>
                <w:rFonts w:ascii="Times New Roman" w:hAnsi="Times New Roman" w:cs="Times New Roman"/>
                <w:lang w:val="es-EC" w:eastAsia="es-EC"/>
              </w:rPr>
            </w:pPr>
          </w:p>
        </w:tc>
      </w:tr>
      <w:tr w:rsidR="002908A7" w:rsidRPr="003914A9" w:rsidTr="002908A7">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400" w:type="dxa"/>
          </w:tcPr>
          <w:p w:rsidR="002908A7" w:rsidRPr="003914A9" w:rsidRDefault="002908A7" w:rsidP="002908A7">
            <w:pPr>
              <w:rPr>
                <w:rFonts w:ascii="Times New Roman" w:hAnsi="Times New Roman" w:cs="Times New Roman"/>
                <w:lang w:val="es-EC" w:eastAsia="es-EC"/>
              </w:rPr>
            </w:pPr>
          </w:p>
        </w:tc>
        <w:tc>
          <w:tcPr>
            <w:tcW w:w="1400" w:type="dxa"/>
          </w:tcPr>
          <w:p w:rsidR="002908A7" w:rsidRPr="003914A9" w:rsidRDefault="002908A7" w:rsidP="002908A7">
            <w:pPr>
              <w:rPr>
                <w:rFonts w:ascii="Times New Roman" w:hAnsi="Times New Roman" w:cs="Times New Roman"/>
                <w:lang w:val="es-EC" w:eastAsia="es-EC"/>
              </w:rPr>
            </w:pPr>
          </w:p>
        </w:tc>
      </w:tr>
      <w:tr w:rsidR="002908A7" w:rsidRPr="003914A9" w:rsidTr="002908A7">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400" w:type="dxa"/>
          </w:tcPr>
          <w:p w:rsidR="002908A7" w:rsidRPr="003914A9" w:rsidRDefault="002908A7" w:rsidP="002908A7">
            <w:pPr>
              <w:rPr>
                <w:rFonts w:ascii="Times New Roman" w:hAnsi="Times New Roman" w:cs="Times New Roman"/>
                <w:lang w:val="es-EC" w:eastAsia="es-EC"/>
              </w:rPr>
            </w:pPr>
          </w:p>
        </w:tc>
        <w:tc>
          <w:tcPr>
            <w:tcW w:w="1400" w:type="dxa"/>
          </w:tcPr>
          <w:p w:rsidR="002908A7" w:rsidRPr="003914A9" w:rsidRDefault="002908A7" w:rsidP="002908A7">
            <w:pPr>
              <w:rPr>
                <w:rFonts w:ascii="Times New Roman" w:hAnsi="Times New Roman" w:cs="Times New Roman"/>
                <w:lang w:val="es-EC" w:eastAsia="es-EC"/>
              </w:rPr>
            </w:pPr>
          </w:p>
        </w:tc>
      </w:tr>
      <w:tr w:rsidR="002908A7" w:rsidRPr="003914A9" w:rsidTr="002908A7">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399" w:type="dxa"/>
          </w:tcPr>
          <w:p w:rsidR="002908A7" w:rsidRPr="003914A9" w:rsidRDefault="002908A7" w:rsidP="002908A7">
            <w:pPr>
              <w:rPr>
                <w:rFonts w:ascii="Times New Roman" w:hAnsi="Times New Roman" w:cs="Times New Roman"/>
                <w:lang w:val="es-EC" w:eastAsia="es-EC"/>
              </w:rPr>
            </w:pPr>
          </w:p>
        </w:tc>
        <w:tc>
          <w:tcPr>
            <w:tcW w:w="1400" w:type="dxa"/>
          </w:tcPr>
          <w:p w:rsidR="002908A7" w:rsidRPr="003914A9" w:rsidRDefault="002908A7" w:rsidP="002908A7">
            <w:pPr>
              <w:rPr>
                <w:rFonts w:ascii="Times New Roman" w:hAnsi="Times New Roman" w:cs="Times New Roman"/>
                <w:lang w:val="es-EC" w:eastAsia="es-EC"/>
              </w:rPr>
            </w:pPr>
          </w:p>
        </w:tc>
        <w:tc>
          <w:tcPr>
            <w:tcW w:w="1400" w:type="dxa"/>
          </w:tcPr>
          <w:p w:rsidR="002908A7" w:rsidRPr="003914A9" w:rsidRDefault="002908A7" w:rsidP="002908A7">
            <w:pPr>
              <w:rPr>
                <w:rFonts w:ascii="Times New Roman" w:hAnsi="Times New Roman" w:cs="Times New Roman"/>
                <w:lang w:val="es-EC" w:eastAsia="es-EC"/>
              </w:rPr>
            </w:pPr>
          </w:p>
        </w:tc>
      </w:tr>
    </w:tbl>
    <w:p w:rsidR="002908A7" w:rsidRDefault="002908A7" w:rsidP="002908A7">
      <w:pPr>
        <w:rPr>
          <w:lang w:val="es-EC" w:eastAsia="es-EC"/>
        </w:rPr>
      </w:pPr>
    </w:p>
    <w:p w:rsidR="002908A7" w:rsidRDefault="002908A7" w:rsidP="002908A7">
      <w:pPr>
        <w:rPr>
          <w:lang w:val="es-EC" w:eastAsia="es-EC"/>
        </w:rPr>
      </w:pPr>
    </w:p>
    <w:p w:rsidR="009F37BD" w:rsidRPr="002908A7" w:rsidRDefault="009F37BD" w:rsidP="002908A7">
      <w:pPr>
        <w:rPr>
          <w:lang w:val="es-EC" w:eastAsia="es-EC"/>
        </w:rPr>
        <w:sectPr w:rsidR="009F37BD" w:rsidRPr="002908A7" w:rsidSect="009F37BD">
          <w:pgSz w:w="16838" w:h="11906" w:orient="landscape"/>
          <w:pgMar w:top="1701" w:right="1418" w:bottom="1701" w:left="1418" w:header="709" w:footer="709" w:gutter="0"/>
          <w:cols w:space="708"/>
          <w:docGrid w:linePitch="360"/>
        </w:sectPr>
      </w:pPr>
      <w:bookmarkStart w:id="2" w:name="_GoBack"/>
      <w:bookmarkEnd w:id="2"/>
    </w:p>
    <w:p w:rsidR="00A27273" w:rsidRDefault="00A27273" w:rsidP="00A27273">
      <w:pPr>
        <w:pStyle w:val="Ttulo1"/>
        <w:rPr>
          <w:lang w:val="es-EC"/>
        </w:rPr>
      </w:pPr>
      <w:r>
        <w:rPr>
          <w:lang w:val="es-EC"/>
        </w:rPr>
        <w:lastRenderedPageBreak/>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D01301">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8CCCC"/>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E09588"/>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B40" w:rsidRDefault="003D3B40" w:rsidP="00A27273">
      <w:pPr>
        <w:spacing w:after="0" w:line="240" w:lineRule="auto"/>
      </w:pPr>
      <w:r>
        <w:separator/>
      </w:r>
    </w:p>
  </w:endnote>
  <w:endnote w:type="continuationSeparator" w:id="0">
    <w:p w:rsidR="003D3B40" w:rsidRDefault="003D3B40"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3D3B40"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E1589E">
                <w:rPr>
                  <w:rFonts w:ascii="Times New Roman" w:hAnsi="Times New Roman" w:cs="Times New Roman"/>
                  <w:b/>
                  <w:noProof/>
                </w:rPr>
                <w:t>4</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E1589E">
                <w:rPr>
                  <w:rFonts w:ascii="Times New Roman" w:hAnsi="Times New Roman" w:cs="Times New Roman"/>
                  <w:b/>
                  <w:noProof/>
                </w:rPr>
                <w:t>4</w:t>
              </w:r>
              <w:r w:rsidR="000823E3" w:rsidRPr="00F44A14">
                <w:rPr>
                  <w:rFonts w:ascii="Times New Roman" w:hAnsi="Times New Roman" w:cs="Times New Roman"/>
                  <w:b/>
                </w:rPr>
                <w:fldChar w:fldCharType="end"/>
              </w:r>
            </w:sdtContent>
          </w:sdt>
        </w:p>
      </w:tc>
    </w:tr>
  </w:tbl>
  <w:p w:rsidR="000A0A95" w:rsidRPr="000A0A95" w:rsidRDefault="003D3B40"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B40" w:rsidRDefault="003D3B40" w:rsidP="00A27273">
      <w:pPr>
        <w:spacing w:after="0" w:line="240" w:lineRule="auto"/>
      </w:pPr>
      <w:r>
        <w:separator/>
      </w:r>
    </w:p>
  </w:footnote>
  <w:footnote w:type="continuationSeparator" w:id="0">
    <w:p w:rsidR="003D3B40" w:rsidRDefault="003D3B40"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val="es-EC" w:eastAsia="es-EC"/>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B800E7">
            <w:rPr>
              <w:rFonts w:ascii="Times New Roman" w:hAnsi="Times New Roman" w:cs="Times New Roman"/>
              <w:b/>
              <w:sz w:val="20"/>
              <w:szCs w:val="20"/>
            </w:rPr>
            <w:t>IECR</w:t>
          </w:r>
        </w:p>
        <w:p w:rsidR="000A0A95" w:rsidRPr="00F44A14" w:rsidRDefault="00B800E7"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Identificación y Evaluación Cualitativa de Riesgos</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E1589E">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E1589E">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3D3B40" w:rsidP="000A0A95">
          <w:pPr>
            <w:pStyle w:val="Encabezado"/>
            <w:rPr>
              <w:rFonts w:ascii="Times New Roman" w:hAnsi="Times New Roman" w:cs="Times New Roman"/>
              <w:sz w:val="20"/>
              <w:szCs w:val="20"/>
            </w:rPr>
          </w:pPr>
        </w:p>
      </w:tc>
    </w:tr>
  </w:tbl>
  <w:p w:rsidR="000A0A95" w:rsidRDefault="003D3B4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B28F5"/>
    <w:rsid w:val="001D6F0A"/>
    <w:rsid w:val="002908A7"/>
    <w:rsid w:val="003914A9"/>
    <w:rsid w:val="003D3B40"/>
    <w:rsid w:val="005768ED"/>
    <w:rsid w:val="007E4564"/>
    <w:rsid w:val="009F37BD"/>
    <w:rsid w:val="00A27273"/>
    <w:rsid w:val="00B65161"/>
    <w:rsid w:val="00B800E7"/>
    <w:rsid w:val="00CB42F7"/>
    <w:rsid w:val="00E158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362</Words>
  <Characters>1995</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Miguel angel Siguenza</cp:lastModifiedBy>
  <cp:revision>11</cp:revision>
  <dcterms:created xsi:type="dcterms:W3CDTF">2015-08-09T18:15:00Z</dcterms:created>
  <dcterms:modified xsi:type="dcterms:W3CDTF">2015-08-14T16:34:00Z</dcterms:modified>
</cp:coreProperties>
</file>