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w:t>
      </w:r>
      <w:r w:rsidR="00B65161" w:rsidRPr="00BF1C7C">
        <w:rPr>
          <w:rFonts w:ascii="Times New Roman" w:eastAsia="Calibri" w:hAnsi="Times New Roman" w:cs="Times New Roman"/>
          <w:sz w:val="24"/>
          <w:szCs w:val="24"/>
        </w:rPr>
        <w:t xml:space="preserve">el presente </w:t>
      </w:r>
      <w:r w:rsidR="00B65161">
        <w:rPr>
          <w:rFonts w:ascii="Times New Roman" w:eastAsia="Calibri" w:hAnsi="Times New Roman" w:cs="Times New Roman"/>
          <w:sz w:val="24"/>
          <w:szCs w:val="24"/>
        </w:rPr>
        <w:t>entregable de Identificación y Evaluación Cualitativa de Riesgos.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lastRenderedPageBreak/>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9F37BD" w:rsidRDefault="00A44582" w:rsidP="009F37BD">
      <w:pPr>
        <w:pStyle w:val="Ttulo1"/>
        <w:jc w:val="center"/>
        <w:rPr>
          <w:lang w:val="es-EC"/>
        </w:rPr>
      </w:pPr>
      <w:bookmarkStart w:id="1" w:name="_Toc426887942"/>
      <w:r>
        <w:rPr>
          <w:lang w:val="es-EC"/>
        </w:rPr>
        <w:lastRenderedPageBreak/>
        <w:t xml:space="preserve">PLAN DE RESPUESTA A RIESGOS </w:t>
      </w:r>
    </w:p>
    <w:tbl>
      <w:tblPr>
        <w:tblStyle w:val="Tablaconcuadrcula"/>
        <w:tblW w:w="15593" w:type="dxa"/>
        <w:tblInd w:w="-856" w:type="dxa"/>
        <w:tblLayout w:type="fixed"/>
        <w:tblLook w:val="04A0" w:firstRow="1" w:lastRow="0" w:firstColumn="1" w:lastColumn="0" w:noHBand="0" w:noVBand="1"/>
      </w:tblPr>
      <w:tblGrid>
        <w:gridCol w:w="788"/>
        <w:gridCol w:w="1042"/>
        <w:gridCol w:w="1507"/>
        <w:gridCol w:w="1508"/>
        <w:gridCol w:w="1399"/>
        <w:gridCol w:w="1400"/>
        <w:gridCol w:w="969"/>
        <w:gridCol w:w="969"/>
        <w:gridCol w:w="666"/>
        <w:gridCol w:w="1271"/>
        <w:gridCol w:w="969"/>
        <w:gridCol w:w="969"/>
        <w:gridCol w:w="969"/>
        <w:gridCol w:w="1167"/>
      </w:tblGrid>
      <w:tr w:rsidR="00C67087" w:rsidRPr="00116109" w:rsidTr="00C82E3C">
        <w:trPr>
          <w:trHeight w:val="475"/>
        </w:trPr>
        <w:tc>
          <w:tcPr>
            <w:tcW w:w="788" w:type="dxa"/>
            <w:shd w:val="clear" w:color="auto" w:fill="E17171"/>
            <w:vAlign w:val="center"/>
          </w:tcPr>
          <w:p w:rsidR="00C67087" w:rsidRPr="00116109" w:rsidRDefault="00A44582" w:rsidP="00A44582">
            <w:pPr>
              <w:pStyle w:val="Sinespaciado"/>
              <w:rPr>
                <w:rFonts w:ascii="Times New Roman" w:hAnsi="Times New Roman" w:cs="Times New Roman"/>
                <w:b/>
                <w:sz w:val="16"/>
                <w:szCs w:val="16"/>
                <w:lang w:val="es-EC" w:eastAsia="es-EC"/>
              </w:rPr>
            </w:pPr>
            <w:r>
              <w:rPr>
                <w:lang w:val="es-EC" w:eastAsia="es-EC"/>
              </w:rPr>
              <w:t xml:space="preserve">           </w:t>
            </w:r>
            <w:r w:rsidR="00C67087" w:rsidRPr="00116109">
              <w:rPr>
                <w:rFonts w:ascii="Times New Roman" w:hAnsi="Times New Roman" w:cs="Times New Roman"/>
                <w:b/>
                <w:sz w:val="16"/>
                <w:szCs w:val="16"/>
                <w:lang w:val="es-EC" w:eastAsia="es-EC"/>
              </w:rPr>
              <w:t>Cód. del Riesgo</w:t>
            </w:r>
          </w:p>
        </w:tc>
        <w:tc>
          <w:tcPr>
            <w:tcW w:w="1042"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Amenaza/ Oportunidad</w:t>
            </w:r>
          </w:p>
        </w:tc>
        <w:tc>
          <w:tcPr>
            <w:tcW w:w="1507"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Descripción</w:t>
            </w:r>
          </w:p>
        </w:tc>
        <w:tc>
          <w:tcPr>
            <w:tcW w:w="1508"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Causa raíz</w:t>
            </w:r>
          </w:p>
        </w:tc>
        <w:tc>
          <w:tcPr>
            <w:tcW w:w="139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Trigger</w:t>
            </w:r>
          </w:p>
        </w:tc>
        <w:tc>
          <w:tcPr>
            <w:tcW w:w="1400"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Entregables afectados</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Probabilidad por impacto total</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Tipo de riesgo</w:t>
            </w:r>
          </w:p>
        </w:tc>
        <w:tc>
          <w:tcPr>
            <w:tcW w:w="666" w:type="dxa"/>
            <w:shd w:val="clear" w:color="auto" w:fill="E17171"/>
            <w:vAlign w:val="center"/>
          </w:tcPr>
          <w:p w:rsidR="00C67087" w:rsidRPr="00116109" w:rsidRDefault="00A44582" w:rsidP="00A44582">
            <w:pPr>
              <w:jc w:val="center"/>
              <w:rPr>
                <w:rFonts w:ascii="Times New Roman" w:hAnsi="Times New Roman" w:cs="Times New Roman"/>
                <w:b/>
                <w:sz w:val="16"/>
                <w:szCs w:val="16"/>
                <w:lang w:val="es-EC" w:eastAsia="es-EC"/>
              </w:rPr>
            </w:pPr>
            <w:r>
              <w:rPr>
                <w:rFonts w:ascii="Times New Roman" w:hAnsi="Times New Roman" w:cs="Times New Roman"/>
                <w:b/>
                <w:sz w:val="16"/>
                <w:szCs w:val="16"/>
                <w:lang w:val="es-EC" w:eastAsia="es-EC"/>
              </w:rPr>
              <w:t>Resp.</w:t>
            </w:r>
          </w:p>
        </w:tc>
        <w:tc>
          <w:tcPr>
            <w:tcW w:w="1271"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Respuesta planificada</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Tipo de respuesta</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Responsable de la respuesta</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Fecha planificada</w:t>
            </w:r>
          </w:p>
        </w:tc>
        <w:tc>
          <w:tcPr>
            <w:tcW w:w="1167"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Plan de contingencia</w:t>
            </w:r>
          </w:p>
        </w:tc>
      </w:tr>
      <w:tr w:rsidR="00116109" w:rsidRPr="00116109" w:rsidTr="00C82E3C">
        <w:trPr>
          <w:trHeight w:val="173"/>
        </w:trPr>
        <w:tc>
          <w:tcPr>
            <w:tcW w:w="78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w:t>
            </w:r>
            <w:bookmarkStart w:id="2" w:name="_GoBack"/>
            <w:bookmarkEnd w:id="2"/>
            <w:r w:rsidRPr="00116109">
              <w:rPr>
                <w:rFonts w:ascii="Times New Roman" w:hAnsi="Times New Roman" w:cs="Times New Roman"/>
                <w:sz w:val="16"/>
                <w:szCs w:val="16"/>
                <w:lang w:val="es-EC" w:eastAsia="es-EC"/>
              </w:rPr>
              <w:t>01</w:t>
            </w:r>
          </w:p>
        </w:tc>
        <w:tc>
          <w:tcPr>
            <w:tcW w:w="1042"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7"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Modificación del cronograma</w:t>
            </w:r>
          </w:p>
        </w:tc>
        <w:tc>
          <w:tcPr>
            <w:tcW w:w="150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Solicitud de cambio</w:t>
            </w:r>
          </w:p>
        </w:tc>
        <w:tc>
          <w:tcPr>
            <w:tcW w:w="139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Conversación o consultas informales</w:t>
            </w:r>
          </w:p>
        </w:tc>
        <w:tc>
          <w:tcPr>
            <w:tcW w:w="1400"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Cronograma del proyecto Estimación de los recursos y duración de actividades</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0.06</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Bajo</w:t>
            </w:r>
          </w:p>
        </w:tc>
        <w:tc>
          <w:tcPr>
            <w:tcW w:w="666" w:type="dxa"/>
            <w:vMerge w:val="restart"/>
            <w:vAlign w:val="center"/>
          </w:tcPr>
          <w:p w:rsidR="00116109"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1271" w:type="dxa"/>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Coordinación continua con el patrocinador</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restart"/>
            <w:vAlign w:val="center"/>
          </w:tcPr>
          <w:p w:rsidR="001820F2"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Solicitudes de cambio, evaluación de impacto, reprogramación de actividades</w:t>
            </w:r>
          </w:p>
        </w:tc>
      </w:tr>
      <w:tr w:rsidR="00116109" w:rsidRPr="00116109" w:rsidTr="00C82E3C">
        <w:trPr>
          <w:trHeight w:val="682"/>
        </w:trPr>
        <w:tc>
          <w:tcPr>
            <w:tcW w:w="78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042"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7"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39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400"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666"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271" w:type="dxa"/>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Cláusula de flexibilidad</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Firma de contratos</w:t>
            </w:r>
          </w:p>
        </w:tc>
        <w:tc>
          <w:tcPr>
            <w:tcW w:w="1167"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r>
      <w:tr w:rsidR="00116109" w:rsidRPr="00116109" w:rsidTr="00C82E3C">
        <w:trPr>
          <w:trHeight w:val="156"/>
        </w:trPr>
        <w:tc>
          <w:tcPr>
            <w:tcW w:w="78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042"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7"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39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400"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666"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271" w:type="dxa"/>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Contratos</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Firma de contratos</w:t>
            </w:r>
          </w:p>
        </w:tc>
        <w:tc>
          <w:tcPr>
            <w:tcW w:w="1167"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r>
      <w:tr w:rsidR="00116109" w:rsidRPr="00116109" w:rsidTr="00C82E3C">
        <w:trPr>
          <w:trHeight w:val="815"/>
        </w:trPr>
        <w:tc>
          <w:tcPr>
            <w:tcW w:w="78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R002</w:t>
            </w:r>
          </w:p>
        </w:tc>
        <w:tc>
          <w:tcPr>
            <w:tcW w:w="1042" w:type="dxa"/>
            <w:vMerge w:val="restart"/>
            <w:vAlign w:val="center"/>
          </w:tcPr>
          <w:p w:rsidR="00116109"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Amenaza</w:t>
            </w:r>
          </w:p>
        </w:tc>
        <w:tc>
          <w:tcPr>
            <w:tcW w:w="1507"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Baja satisfacción de los participantes</w:t>
            </w:r>
          </w:p>
        </w:tc>
        <w:tc>
          <w:tcPr>
            <w:tcW w:w="150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Incumplimiento de los objetivos</w:t>
            </w:r>
          </w:p>
        </w:tc>
        <w:tc>
          <w:tcPr>
            <w:tcW w:w="139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de los requerimientos</w:t>
            </w:r>
          </w:p>
        </w:tc>
        <w:tc>
          <w:tcPr>
            <w:tcW w:w="1400"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Proyecto completo</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0.18</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116109"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116109"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1167" w:type="dxa"/>
            <w:vMerge w:val="restart"/>
            <w:vAlign w:val="center"/>
          </w:tcPr>
          <w:p w:rsidR="00116109"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Analizar causas, tomar acciones correctivas, monitorear resultados</w:t>
            </w:r>
          </w:p>
        </w:tc>
      </w:tr>
      <w:tr w:rsidR="00FB7163" w:rsidRPr="00116109" w:rsidTr="00C82E3C">
        <w:trPr>
          <w:trHeight w:val="961"/>
        </w:trPr>
        <w:tc>
          <w:tcPr>
            <w:tcW w:w="788"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042"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507"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508"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399"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400"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969"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969"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666"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271"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r>
      <w:tr w:rsidR="00023598" w:rsidRPr="00116109" w:rsidTr="00C82E3C">
        <w:trPr>
          <w:trHeight w:val="110"/>
        </w:trPr>
        <w:tc>
          <w:tcPr>
            <w:tcW w:w="78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R003</w:t>
            </w:r>
          </w:p>
        </w:tc>
        <w:tc>
          <w:tcPr>
            <w:tcW w:w="1042"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Oportunidad</w:t>
            </w:r>
          </w:p>
        </w:tc>
        <w:tc>
          <w:tcPr>
            <w:tcW w:w="150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Materiales de curso insuficientes</w:t>
            </w:r>
          </w:p>
        </w:tc>
        <w:tc>
          <w:tcPr>
            <w:tcW w:w="150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Falta de material de estudio</w:t>
            </w:r>
          </w:p>
        </w:tc>
        <w:tc>
          <w:tcPr>
            <w:tcW w:w="139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de los requerimientos</w:t>
            </w:r>
          </w:p>
        </w:tc>
        <w:tc>
          <w:tcPr>
            <w:tcW w:w="1400"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Estimación de recurso y duración de actividades</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0.18</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GK/GK/SM/MA</w:t>
            </w: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116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necesidades, impactos y tomar acciones correctivas</w:t>
            </w:r>
          </w:p>
        </w:tc>
      </w:tr>
      <w:tr w:rsidR="00023598" w:rsidRPr="00116109" w:rsidTr="00C82E3C">
        <w:trPr>
          <w:trHeight w:val="778"/>
        </w:trPr>
        <w:tc>
          <w:tcPr>
            <w:tcW w:w="78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042"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7"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39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400"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666"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r>
      <w:tr w:rsidR="00023598" w:rsidRPr="00116109" w:rsidTr="00C82E3C">
        <w:trPr>
          <w:trHeight w:val="204"/>
        </w:trPr>
        <w:tc>
          <w:tcPr>
            <w:tcW w:w="78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R004</w:t>
            </w:r>
          </w:p>
        </w:tc>
        <w:tc>
          <w:tcPr>
            <w:tcW w:w="1042"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Metodología: desconocimiento</w:t>
            </w:r>
          </w:p>
        </w:tc>
        <w:tc>
          <w:tcPr>
            <w:tcW w:w="150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Metodología falta de conocimiento</w:t>
            </w:r>
          </w:p>
        </w:tc>
        <w:tc>
          <w:tcPr>
            <w:tcW w:w="139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de los estudio del proyecto</w:t>
            </w:r>
          </w:p>
        </w:tc>
        <w:tc>
          <w:tcPr>
            <w:tcW w:w="1400"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Gestión de Proyectos:</w:t>
            </w:r>
          </w:p>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Recursos del cronograma</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0.03</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Muy bajo</w:t>
            </w:r>
          </w:p>
        </w:tc>
        <w:tc>
          <w:tcPr>
            <w:tcW w:w="666"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116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necesidades, impactos y acciones correctivas</w:t>
            </w:r>
          </w:p>
        </w:tc>
      </w:tr>
      <w:tr w:rsidR="00023598" w:rsidRPr="00116109" w:rsidTr="00C82E3C">
        <w:trPr>
          <w:trHeight w:val="920"/>
        </w:trPr>
        <w:tc>
          <w:tcPr>
            <w:tcW w:w="78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042"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7"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39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400"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666"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r>
      <w:tr w:rsidR="00C82E3C" w:rsidRPr="00116109" w:rsidTr="00C82E3C">
        <w:trPr>
          <w:trHeight w:val="968"/>
        </w:trPr>
        <w:tc>
          <w:tcPr>
            <w:tcW w:w="788" w:type="dxa"/>
            <w:vMerge w:val="restart"/>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lastRenderedPageBreak/>
              <w:t>R005</w:t>
            </w:r>
          </w:p>
        </w:tc>
        <w:tc>
          <w:tcPr>
            <w:tcW w:w="1042" w:type="dxa"/>
            <w:vMerge w:val="restart"/>
            <w:vAlign w:val="center"/>
          </w:tcPr>
          <w:p w:rsidR="00C82E3C" w:rsidRPr="00116109" w:rsidRDefault="00C82E3C" w:rsidP="00C82E3C">
            <w:pPr>
              <w:jc w:val="center"/>
              <w:rPr>
                <w:rFonts w:ascii="Times New Roman" w:hAnsi="Times New Roman" w:cs="Times New Roman"/>
                <w:sz w:val="16"/>
                <w:szCs w:val="16"/>
                <w:lang w:val="es-EC" w:eastAsia="es-EC"/>
              </w:rPr>
            </w:pPr>
          </w:p>
        </w:tc>
        <w:tc>
          <w:tcPr>
            <w:tcW w:w="1507" w:type="dxa"/>
            <w:vMerge w:val="restart"/>
            <w:vAlign w:val="center"/>
          </w:tcPr>
          <w:p w:rsidR="00C82E3C" w:rsidRPr="00357B5E" w:rsidRDefault="00C82E3C" w:rsidP="00C82E3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Programación:</w:t>
            </w:r>
          </w:p>
          <w:p w:rsidR="00C82E3C" w:rsidRPr="00116109" w:rsidRDefault="00C82E3C" w:rsidP="00C82E3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Desconocimiento del Framework Django</w:t>
            </w:r>
          </w:p>
        </w:tc>
        <w:tc>
          <w:tcPr>
            <w:tcW w:w="1508" w:type="dxa"/>
            <w:vMerge w:val="restart"/>
            <w:vAlign w:val="center"/>
          </w:tcPr>
          <w:p w:rsidR="00C82E3C" w:rsidRPr="00116109" w:rsidRDefault="00C82E3C" w:rsidP="00C82E3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Autoaprendizaje de la programación en Django</w:t>
            </w:r>
          </w:p>
        </w:tc>
        <w:tc>
          <w:tcPr>
            <w:tcW w:w="1399" w:type="dxa"/>
            <w:vMerge w:val="restart"/>
            <w:vAlign w:val="center"/>
          </w:tcPr>
          <w:p w:rsidR="00C82E3C" w:rsidRPr="00116109" w:rsidRDefault="00C82E3C" w:rsidP="00C82E3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Resultados del estudio del proyecto e implementación de interfaces</w:t>
            </w:r>
          </w:p>
        </w:tc>
        <w:tc>
          <w:tcPr>
            <w:tcW w:w="1400" w:type="dxa"/>
            <w:vMerge w:val="restart"/>
            <w:vAlign w:val="center"/>
          </w:tcPr>
          <w:p w:rsidR="00C82E3C" w:rsidRPr="00116109" w:rsidRDefault="00C82E3C" w:rsidP="00C82E3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Diseño del programa</w:t>
            </w:r>
          </w:p>
        </w:tc>
        <w:tc>
          <w:tcPr>
            <w:tcW w:w="969" w:type="dxa"/>
            <w:vMerge w:val="restart"/>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0.03</w:t>
            </w:r>
          </w:p>
        </w:tc>
        <w:tc>
          <w:tcPr>
            <w:tcW w:w="969" w:type="dxa"/>
            <w:vMerge w:val="restart"/>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 xml:space="preserve">Muy bajo </w:t>
            </w:r>
          </w:p>
        </w:tc>
        <w:tc>
          <w:tcPr>
            <w:tcW w:w="666" w:type="dxa"/>
            <w:vMerge w:val="restart"/>
            <w:vAlign w:val="center"/>
          </w:tcPr>
          <w:p w:rsidR="00C82E3C"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1167" w:type="dxa"/>
            <w:vMerge w:val="restart"/>
            <w:vAlign w:val="center"/>
          </w:tcPr>
          <w:p w:rsidR="00C82E3C"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necesidades, impactos y acciones correctivas</w:t>
            </w:r>
          </w:p>
        </w:tc>
      </w:tr>
      <w:tr w:rsidR="00C82E3C" w:rsidRPr="00116109" w:rsidTr="004A009C">
        <w:trPr>
          <w:trHeight w:val="211"/>
        </w:trPr>
        <w:tc>
          <w:tcPr>
            <w:tcW w:w="788" w:type="dxa"/>
            <w:vMerge/>
            <w:vAlign w:val="center"/>
          </w:tcPr>
          <w:p w:rsidR="00C82E3C" w:rsidRDefault="00C82E3C" w:rsidP="00C82E3C">
            <w:pPr>
              <w:jc w:val="center"/>
              <w:rPr>
                <w:rFonts w:ascii="Times New Roman" w:hAnsi="Times New Roman" w:cs="Times New Roman"/>
                <w:sz w:val="16"/>
                <w:szCs w:val="16"/>
                <w:lang w:val="es-EC" w:eastAsia="es-EC"/>
              </w:rPr>
            </w:pPr>
          </w:p>
        </w:tc>
        <w:tc>
          <w:tcPr>
            <w:tcW w:w="1042" w:type="dxa"/>
            <w:vMerge/>
            <w:vAlign w:val="center"/>
          </w:tcPr>
          <w:p w:rsidR="00C82E3C" w:rsidRPr="00116109" w:rsidRDefault="00C82E3C" w:rsidP="00C82E3C">
            <w:pPr>
              <w:jc w:val="center"/>
              <w:rPr>
                <w:rFonts w:ascii="Times New Roman" w:hAnsi="Times New Roman" w:cs="Times New Roman"/>
                <w:sz w:val="16"/>
                <w:szCs w:val="16"/>
                <w:lang w:val="es-EC" w:eastAsia="es-EC"/>
              </w:rPr>
            </w:pPr>
          </w:p>
        </w:tc>
        <w:tc>
          <w:tcPr>
            <w:tcW w:w="1507" w:type="dxa"/>
            <w:vMerge/>
            <w:vAlign w:val="center"/>
          </w:tcPr>
          <w:p w:rsidR="00C82E3C" w:rsidRDefault="00C82E3C" w:rsidP="00C82E3C">
            <w:pPr>
              <w:jc w:val="center"/>
              <w:rPr>
                <w:rFonts w:ascii="Times New Roman" w:hAnsi="Times New Roman" w:cs="Times New Roman"/>
                <w:lang w:val="es-EC" w:eastAsia="es-EC"/>
              </w:rPr>
            </w:pPr>
          </w:p>
        </w:tc>
        <w:tc>
          <w:tcPr>
            <w:tcW w:w="1508" w:type="dxa"/>
            <w:vMerge/>
            <w:vAlign w:val="center"/>
          </w:tcPr>
          <w:p w:rsidR="00C82E3C" w:rsidRDefault="00C82E3C" w:rsidP="00C82E3C">
            <w:pPr>
              <w:jc w:val="center"/>
              <w:rPr>
                <w:rFonts w:ascii="Times New Roman" w:hAnsi="Times New Roman" w:cs="Times New Roman"/>
                <w:lang w:val="es-EC" w:eastAsia="es-EC"/>
              </w:rPr>
            </w:pPr>
          </w:p>
        </w:tc>
        <w:tc>
          <w:tcPr>
            <w:tcW w:w="1399" w:type="dxa"/>
            <w:vMerge/>
            <w:vAlign w:val="center"/>
          </w:tcPr>
          <w:p w:rsidR="00C82E3C" w:rsidRDefault="00C82E3C" w:rsidP="00C82E3C">
            <w:pPr>
              <w:jc w:val="center"/>
              <w:rPr>
                <w:rFonts w:ascii="Times New Roman" w:hAnsi="Times New Roman" w:cs="Times New Roman"/>
                <w:lang w:val="es-EC" w:eastAsia="es-EC"/>
              </w:rPr>
            </w:pPr>
          </w:p>
        </w:tc>
        <w:tc>
          <w:tcPr>
            <w:tcW w:w="1400" w:type="dxa"/>
            <w:vMerge/>
            <w:vAlign w:val="center"/>
          </w:tcPr>
          <w:p w:rsidR="00C82E3C" w:rsidRDefault="00C82E3C" w:rsidP="00C82E3C">
            <w:pPr>
              <w:jc w:val="center"/>
              <w:rPr>
                <w:rFonts w:ascii="Times New Roman" w:hAnsi="Times New Roman" w:cs="Times New Roman"/>
                <w:lang w:val="es-EC" w:eastAsia="es-EC"/>
              </w:rPr>
            </w:pPr>
          </w:p>
        </w:tc>
        <w:tc>
          <w:tcPr>
            <w:tcW w:w="969" w:type="dxa"/>
            <w:vMerge/>
            <w:vAlign w:val="center"/>
          </w:tcPr>
          <w:p w:rsidR="00C82E3C" w:rsidRDefault="00C82E3C" w:rsidP="00C82E3C">
            <w:pPr>
              <w:jc w:val="center"/>
              <w:rPr>
                <w:rFonts w:ascii="Times New Roman" w:hAnsi="Times New Roman" w:cs="Times New Roman"/>
                <w:sz w:val="16"/>
                <w:szCs w:val="16"/>
                <w:lang w:val="es-EC" w:eastAsia="es-EC"/>
              </w:rPr>
            </w:pPr>
          </w:p>
        </w:tc>
        <w:tc>
          <w:tcPr>
            <w:tcW w:w="969" w:type="dxa"/>
            <w:vMerge/>
            <w:vAlign w:val="center"/>
          </w:tcPr>
          <w:p w:rsidR="00C82E3C" w:rsidRDefault="00C82E3C" w:rsidP="00C82E3C">
            <w:pPr>
              <w:jc w:val="center"/>
              <w:rPr>
                <w:rFonts w:ascii="Times New Roman" w:hAnsi="Times New Roman" w:cs="Times New Roman"/>
                <w:sz w:val="16"/>
                <w:szCs w:val="16"/>
                <w:lang w:val="es-EC" w:eastAsia="es-EC"/>
              </w:rPr>
            </w:pPr>
          </w:p>
        </w:tc>
        <w:tc>
          <w:tcPr>
            <w:tcW w:w="666" w:type="dxa"/>
            <w:vMerge/>
            <w:vAlign w:val="center"/>
          </w:tcPr>
          <w:p w:rsidR="00C82E3C" w:rsidRDefault="00C82E3C" w:rsidP="00C82E3C">
            <w:pPr>
              <w:jc w:val="center"/>
              <w:rPr>
                <w:rFonts w:ascii="Times New Roman" w:hAnsi="Times New Roman" w:cs="Times New Roman"/>
                <w:sz w:val="16"/>
                <w:szCs w:val="16"/>
                <w:lang w:val="es-EC" w:eastAsia="es-EC"/>
              </w:rPr>
            </w:pPr>
          </w:p>
        </w:tc>
        <w:tc>
          <w:tcPr>
            <w:tcW w:w="1271"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C82E3C" w:rsidRPr="00116109" w:rsidRDefault="00C82E3C" w:rsidP="00C82E3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ign w:val="center"/>
          </w:tcPr>
          <w:p w:rsidR="00C82E3C" w:rsidRDefault="00C82E3C" w:rsidP="00C82E3C">
            <w:pPr>
              <w:jc w:val="center"/>
              <w:rPr>
                <w:rFonts w:ascii="Times New Roman" w:hAnsi="Times New Roman" w:cs="Times New Roman"/>
                <w:sz w:val="16"/>
                <w:szCs w:val="16"/>
                <w:lang w:val="es-EC" w:eastAsia="es-EC"/>
              </w:rPr>
            </w:pPr>
          </w:p>
        </w:tc>
      </w:tr>
      <w:tr w:rsidR="00357B5E" w:rsidRPr="00116109" w:rsidTr="004A009C">
        <w:trPr>
          <w:trHeight w:val="710"/>
        </w:trPr>
        <w:tc>
          <w:tcPr>
            <w:tcW w:w="788"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R006</w:t>
            </w:r>
          </w:p>
        </w:tc>
        <w:tc>
          <w:tcPr>
            <w:tcW w:w="1042"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 xml:space="preserve">Amenaza </w:t>
            </w:r>
          </w:p>
        </w:tc>
        <w:tc>
          <w:tcPr>
            <w:tcW w:w="1507" w:type="dxa"/>
            <w:vMerge w:val="restart"/>
            <w:vAlign w:val="center"/>
          </w:tcPr>
          <w:p w:rsidR="00357B5E" w:rsidRPr="004A009C" w:rsidRDefault="00357B5E" w:rsidP="00357B5E">
            <w:pPr>
              <w:jc w:val="center"/>
              <w:rPr>
                <w:rFonts w:ascii="Times New Roman" w:hAnsi="Times New Roman" w:cs="Times New Roman"/>
                <w:sz w:val="16"/>
                <w:szCs w:val="16"/>
                <w:lang w:val="es-EC" w:eastAsia="es-EC"/>
              </w:rPr>
            </w:pPr>
            <w:r w:rsidRPr="004A009C">
              <w:rPr>
                <w:rFonts w:ascii="Times New Roman" w:hAnsi="Times New Roman" w:cs="Times New Roman"/>
                <w:sz w:val="16"/>
                <w:szCs w:val="16"/>
                <w:lang w:val="es-EC" w:eastAsia="es-EC"/>
              </w:rPr>
              <w:t>Mala asignación de los Roles del equipo de trabajo</w:t>
            </w:r>
          </w:p>
        </w:tc>
        <w:tc>
          <w:tcPr>
            <w:tcW w:w="1508" w:type="dxa"/>
            <w:vMerge w:val="restart"/>
            <w:vAlign w:val="center"/>
          </w:tcPr>
          <w:p w:rsidR="00357B5E" w:rsidRPr="004A009C" w:rsidRDefault="00357B5E" w:rsidP="00357B5E">
            <w:pPr>
              <w:jc w:val="center"/>
              <w:rPr>
                <w:rFonts w:ascii="Times New Roman" w:hAnsi="Times New Roman" w:cs="Times New Roman"/>
                <w:sz w:val="16"/>
                <w:szCs w:val="16"/>
                <w:lang w:val="es-EC" w:eastAsia="es-EC"/>
              </w:rPr>
            </w:pPr>
            <w:r w:rsidRPr="004A009C">
              <w:rPr>
                <w:rFonts w:ascii="Times New Roman" w:hAnsi="Times New Roman" w:cs="Times New Roman"/>
                <w:sz w:val="16"/>
                <w:szCs w:val="16"/>
                <w:lang w:val="es-EC" w:eastAsia="es-EC"/>
              </w:rPr>
              <w:t xml:space="preserve">Falta de desconocimiento en el área </w:t>
            </w:r>
          </w:p>
        </w:tc>
        <w:tc>
          <w:tcPr>
            <w:tcW w:w="1399" w:type="dxa"/>
            <w:vMerge w:val="restart"/>
            <w:vAlign w:val="center"/>
          </w:tcPr>
          <w:p w:rsidR="00357B5E" w:rsidRPr="004A009C" w:rsidRDefault="00357B5E" w:rsidP="00357B5E">
            <w:pPr>
              <w:jc w:val="center"/>
              <w:rPr>
                <w:rFonts w:ascii="Times New Roman" w:hAnsi="Times New Roman" w:cs="Times New Roman"/>
                <w:sz w:val="16"/>
                <w:szCs w:val="16"/>
                <w:lang w:val="es-EC" w:eastAsia="es-EC"/>
              </w:rPr>
            </w:pPr>
            <w:r w:rsidRPr="004A009C">
              <w:rPr>
                <w:rFonts w:ascii="Times New Roman" w:hAnsi="Times New Roman" w:cs="Times New Roman"/>
                <w:sz w:val="16"/>
                <w:szCs w:val="16"/>
                <w:lang w:val="es-EC" w:eastAsia="es-EC"/>
              </w:rPr>
              <w:t>Resultados durante el desarrollo del proyecto</w:t>
            </w:r>
          </w:p>
        </w:tc>
        <w:tc>
          <w:tcPr>
            <w:tcW w:w="1400" w:type="dxa"/>
            <w:vMerge w:val="restart"/>
            <w:vAlign w:val="center"/>
          </w:tcPr>
          <w:p w:rsidR="00357B5E" w:rsidRPr="004A009C" w:rsidRDefault="00357B5E" w:rsidP="004A009C">
            <w:pPr>
              <w:jc w:val="center"/>
              <w:rPr>
                <w:rFonts w:ascii="Times New Roman" w:hAnsi="Times New Roman" w:cs="Times New Roman"/>
                <w:sz w:val="16"/>
                <w:szCs w:val="16"/>
                <w:lang w:val="es-EC" w:eastAsia="es-EC"/>
              </w:rPr>
            </w:pPr>
            <w:r w:rsidRPr="004A009C">
              <w:rPr>
                <w:rFonts w:ascii="Times New Roman" w:hAnsi="Times New Roman" w:cs="Times New Roman"/>
                <w:sz w:val="16"/>
                <w:szCs w:val="16"/>
                <w:lang w:val="es-EC" w:eastAsia="es-EC"/>
              </w:rPr>
              <w:t>Gestión de proyectos: recursos humanos</w:t>
            </w:r>
          </w:p>
        </w:tc>
        <w:tc>
          <w:tcPr>
            <w:tcW w:w="969"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0.24</w:t>
            </w:r>
          </w:p>
        </w:tc>
        <w:tc>
          <w:tcPr>
            <w:tcW w:w="969"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Moderado</w:t>
            </w:r>
          </w:p>
        </w:tc>
        <w:tc>
          <w:tcPr>
            <w:tcW w:w="666" w:type="dxa"/>
            <w:vMerge w:val="restart"/>
            <w:vAlign w:val="center"/>
          </w:tcPr>
          <w:p w:rsidR="00357B5E"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1167" w:type="dxa"/>
            <w:vMerge w:val="restart"/>
            <w:vAlign w:val="center"/>
          </w:tcPr>
          <w:p w:rsidR="00357B5E"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necesidades, impactos y acciones correctivas</w:t>
            </w:r>
          </w:p>
        </w:tc>
      </w:tr>
      <w:tr w:rsidR="00357B5E" w:rsidRPr="00116109" w:rsidTr="00003A1E">
        <w:trPr>
          <w:trHeight w:val="537"/>
        </w:trPr>
        <w:tc>
          <w:tcPr>
            <w:tcW w:w="788" w:type="dxa"/>
            <w:vMerge/>
            <w:vAlign w:val="center"/>
          </w:tcPr>
          <w:p w:rsidR="00357B5E" w:rsidRDefault="00357B5E" w:rsidP="00357B5E">
            <w:pPr>
              <w:jc w:val="center"/>
              <w:rPr>
                <w:rFonts w:ascii="Times New Roman" w:hAnsi="Times New Roman" w:cs="Times New Roman"/>
                <w:sz w:val="16"/>
                <w:szCs w:val="16"/>
                <w:lang w:val="es-EC" w:eastAsia="es-EC"/>
              </w:rPr>
            </w:pPr>
          </w:p>
        </w:tc>
        <w:tc>
          <w:tcPr>
            <w:tcW w:w="1042" w:type="dxa"/>
            <w:vMerge/>
            <w:vAlign w:val="center"/>
          </w:tcPr>
          <w:p w:rsidR="00357B5E" w:rsidRDefault="00357B5E" w:rsidP="00357B5E">
            <w:pPr>
              <w:jc w:val="center"/>
              <w:rPr>
                <w:rFonts w:ascii="Times New Roman" w:hAnsi="Times New Roman" w:cs="Times New Roman"/>
                <w:sz w:val="16"/>
                <w:szCs w:val="16"/>
                <w:lang w:val="es-EC" w:eastAsia="es-EC"/>
              </w:rPr>
            </w:pPr>
          </w:p>
        </w:tc>
        <w:tc>
          <w:tcPr>
            <w:tcW w:w="1507" w:type="dxa"/>
            <w:vMerge/>
            <w:vAlign w:val="center"/>
          </w:tcPr>
          <w:p w:rsidR="00357B5E" w:rsidRDefault="00357B5E" w:rsidP="00357B5E">
            <w:pPr>
              <w:jc w:val="center"/>
              <w:rPr>
                <w:rFonts w:ascii="Times New Roman" w:hAnsi="Times New Roman" w:cs="Times New Roman"/>
                <w:lang w:val="es-EC" w:eastAsia="es-EC"/>
              </w:rPr>
            </w:pPr>
          </w:p>
        </w:tc>
        <w:tc>
          <w:tcPr>
            <w:tcW w:w="1508" w:type="dxa"/>
            <w:vMerge/>
            <w:vAlign w:val="center"/>
          </w:tcPr>
          <w:p w:rsidR="00357B5E" w:rsidRDefault="00357B5E" w:rsidP="00357B5E">
            <w:pPr>
              <w:jc w:val="center"/>
              <w:rPr>
                <w:rFonts w:ascii="Times New Roman" w:hAnsi="Times New Roman" w:cs="Times New Roman"/>
                <w:lang w:val="es-EC" w:eastAsia="es-EC"/>
              </w:rPr>
            </w:pPr>
          </w:p>
        </w:tc>
        <w:tc>
          <w:tcPr>
            <w:tcW w:w="1399" w:type="dxa"/>
            <w:vMerge/>
            <w:vAlign w:val="center"/>
          </w:tcPr>
          <w:p w:rsidR="00357B5E" w:rsidRDefault="00357B5E" w:rsidP="00357B5E">
            <w:pPr>
              <w:jc w:val="center"/>
              <w:rPr>
                <w:rFonts w:ascii="Times New Roman" w:hAnsi="Times New Roman" w:cs="Times New Roman"/>
                <w:lang w:val="es-EC" w:eastAsia="es-EC"/>
              </w:rPr>
            </w:pPr>
          </w:p>
        </w:tc>
        <w:tc>
          <w:tcPr>
            <w:tcW w:w="1400" w:type="dxa"/>
            <w:vMerge/>
          </w:tcPr>
          <w:p w:rsidR="00357B5E" w:rsidRDefault="00357B5E" w:rsidP="00357B5E">
            <w:pPr>
              <w:rPr>
                <w:rFonts w:ascii="Times New Roman" w:hAnsi="Times New Roman" w:cs="Times New Roman"/>
                <w:lang w:val="es-EC" w:eastAsia="es-EC"/>
              </w:rPr>
            </w:pPr>
          </w:p>
        </w:tc>
        <w:tc>
          <w:tcPr>
            <w:tcW w:w="969" w:type="dxa"/>
            <w:vMerge/>
            <w:vAlign w:val="center"/>
          </w:tcPr>
          <w:p w:rsidR="00357B5E" w:rsidRDefault="00357B5E" w:rsidP="00357B5E">
            <w:pPr>
              <w:jc w:val="center"/>
              <w:rPr>
                <w:rFonts w:ascii="Times New Roman" w:hAnsi="Times New Roman" w:cs="Times New Roman"/>
                <w:sz w:val="16"/>
                <w:szCs w:val="16"/>
                <w:lang w:val="es-EC" w:eastAsia="es-EC"/>
              </w:rPr>
            </w:pPr>
          </w:p>
        </w:tc>
        <w:tc>
          <w:tcPr>
            <w:tcW w:w="969" w:type="dxa"/>
            <w:vMerge/>
            <w:vAlign w:val="center"/>
          </w:tcPr>
          <w:p w:rsidR="00357B5E" w:rsidRDefault="00357B5E" w:rsidP="00357B5E">
            <w:pPr>
              <w:jc w:val="center"/>
              <w:rPr>
                <w:rFonts w:ascii="Times New Roman" w:hAnsi="Times New Roman" w:cs="Times New Roman"/>
                <w:sz w:val="16"/>
                <w:szCs w:val="16"/>
                <w:lang w:val="es-EC" w:eastAsia="es-EC"/>
              </w:rPr>
            </w:pPr>
          </w:p>
        </w:tc>
        <w:tc>
          <w:tcPr>
            <w:tcW w:w="666" w:type="dxa"/>
            <w:vMerge/>
            <w:vAlign w:val="center"/>
          </w:tcPr>
          <w:p w:rsidR="00357B5E" w:rsidRDefault="00357B5E" w:rsidP="00357B5E">
            <w:pPr>
              <w:jc w:val="center"/>
              <w:rPr>
                <w:rFonts w:ascii="Times New Roman" w:hAnsi="Times New Roman" w:cs="Times New Roman"/>
                <w:sz w:val="16"/>
                <w:szCs w:val="16"/>
                <w:lang w:val="es-EC" w:eastAsia="es-EC"/>
              </w:rPr>
            </w:pPr>
          </w:p>
        </w:tc>
        <w:tc>
          <w:tcPr>
            <w:tcW w:w="1271"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ign w:val="center"/>
          </w:tcPr>
          <w:p w:rsidR="00357B5E" w:rsidRDefault="00357B5E" w:rsidP="00357B5E">
            <w:pPr>
              <w:jc w:val="center"/>
              <w:rPr>
                <w:rFonts w:ascii="Times New Roman" w:hAnsi="Times New Roman" w:cs="Times New Roman"/>
                <w:sz w:val="16"/>
                <w:szCs w:val="16"/>
                <w:lang w:val="es-EC" w:eastAsia="es-EC"/>
              </w:rPr>
            </w:pPr>
          </w:p>
        </w:tc>
      </w:tr>
      <w:tr w:rsidR="00357B5E" w:rsidRPr="00116109" w:rsidTr="00C82E3C">
        <w:trPr>
          <w:trHeight w:val="110"/>
        </w:trPr>
        <w:tc>
          <w:tcPr>
            <w:tcW w:w="788"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R007</w:t>
            </w:r>
          </w:p>
        </w:tc>
        <w:tc>
          <w:tcPr>
            <w:tcW w:w="1042"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1507"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Equipo de cómputo: daño o perdida de informacion</w:t>
            </w:r>
          </w:p>
        </w:tc>
        <w:tc>
          <w:tcPr>
            <w:tcW w:w="1508"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Daño o perdida de informacion</w:t>
            </w:r>
          </w:p>
        </w:tc>
        <w:tc>
          <w:tcPr>
            <w:tcW w:w="1399"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por falta o daño de un dispositivo informático</w:t>
            </w:r>
          </w:p>
        </w:tc>
        <w:tc>
          <w:tcPr>
            <w:tcW w:w="1400"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Programación del proyecto final e incumplimiento de los entregables del proyecto</w:t>
            </w:r>
          </w:p>
        </w:tc>
        <w:tc>
          <w:tcPr>
            <w:tcW w:w="969"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0.18</w:t>
            </w:r>
          </w:p>
        </w:tc>
        <w:tc>
          <w:tcPr>
            <w:tcW w:w="969"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Coordinación continua con el equipo de trabajo</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SM/MA</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restart"/>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Análisis correctivo de las amenazas informáticas</w:t>
            </w:r>
          </w:p>
        </w:tc>
      </w:tr>
      <w:tr w:rsidR="00357B5E" w:rsidRPr="00116109" w:rsidTr="00C82E3C">
        <w:trPr>
          <w:trHeight w:val="875"/>
        </w:trPr>
        <w:tc>
          <w:tcPr>
            <w:tcW w:w="788"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1042"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1507"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1508"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1399"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1400"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969"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969"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666"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c>
          <w:tcPr>
            <w:tcW w:w="1271"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soluciones del equipo de trabajo</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SM/MA</w:t>
            </w:r>
          </w:p>
        </w:tc>
        <w:tc>
          <w:tcPr>
            <w:tcW w:w="969" w:type="dxa"/>
            <w:vAlign w:val="center"/>
          </w:tcPr>
          <w:p w:rsidR="00357B5E" w:rsidRPr="00116109" w:rsidRDefault="00357B5E" w:rsidP="00357B5E">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ign w:val="center"/>
          </w:tcPr>
          <w:p w:rsidR="00357B5E" w:rsidRPr="00116109" w:rsidRDefault="00357B5E" w:rsidP="00357B5E">
            <w:pPr>
              <w:jc w:val="center"/>
              <w:rPr>
                <w:rFonts w:ascii="Times New Roman" w:hAnsi="Times New Roman" w:cs="Times New Roman"/>
                <w:sz w:val="16"/>
                <w:szCs w:val="16"/>
                <w:lang w:val="es-EC" w:eastAsia="es-EC"/>
              </w:rPr>
            </w:pPr>
          </w:p>
        </w:tc>
      </w:tr>
      <w:tr w:rsidR="004A009C" w:rsidRPr="00116109" w:rsidTr="004A009C">
        <w:trPr>
          <w:trHeight w:val="524"/>
        </w:trPr>
        <w:tc>
          <w:tcPr>
            <w:tcW w:w="788" w:type="dxa"/>
            <w:vMerge w:val="restart"/>
            <w:vAlign w:val="center"/>
          </w:tcPr>
          <w:p w:rsidR="004A009C"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R008</w:t>
            </w:r>
          </w:p>
        </w:tc>
        <w:tc>
          <w:tcPr>
            <w:tcW w:w="1042" w:type="dxa"/>
            <w:vMerge w:val="restart"/>
            <w:vAlign w:val="center"/>
          </w:tcPr>
          <w:p w:rsidR="004A009C"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 xml:space="preserve">Amenaza </w:t>
            </w:r>
          </w:p>
        </w:tc>
        <w:tc>
          <w:tcPr>
            <w:tcW w:w="1507" w:type="dxa"/>
            <w:vMerge w:val="restart"/>
            <w:vAlign w:val="center"/>
          </w:tcPr>
          <w:p w:rsidR="004A009C" w:rsidRPr="00357B5E" w:rsidRDefault="004A009C" w:rsidP="004A009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Mal análisis de los Requisitos</w:t>
            </w:r>
          </w:p>
        </w:tc>
        <w:tc>
          <w:tcPr>
            <w:tcW w:w="1508" w:type="dxa"/>
            <w:vMerge w:val="restart"/>
            <w:vAlign w:val="center"/>
          </w:tcPr>
          <w:p w:rsidR="004A009C" w:rsidRPr="00357B5E" w:rsidRDefault="004A009C" w:rsidP="004A009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Mala toma de las reuniones, requerimientos no necesarios</w:t>
            </w:r>
          </w:p>
        </w:tc>
        <w:tc>
          <w:tcPr>
            <w:tcW w:w="1399" w:type="dxa"/>
            <w:vMerge w:val="restart"/>
            <w:vAlign w:val="center"/>
          </w:tcPr>
          <w:p w:rsidR="004A009C" w:rsidRPr="00357B5E" w:rsidRDefault="004A009C" w:rsidP="004A009C">
            <w:pPr>
              <w:jc w:val="cente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Detección de pequeños errores y falta de tiempo</w:t>
            </w:r>
          </w:p>
        </w:tc>
        <w:tc>
          <w:tcPr>
            <w:tcW w:w="1400" w:type="dxa"/>
            <w:vMerge w:val="restart"/>
          </w:tcPr>
          <w:p w:rsidR="004A009C" w:rsidRPr="00357B5E" w:rsidRDefault="004A009C" w:rsidP="004A009C">
            <w:pPr>
              <w:rPr>
                <w:rFonts w:ascii="Times New Roman" w:hAnsi="Times New Roman" w:cs="Times New Roman"/>
                <w:sz w:val="16"/>
                <w:szCs w:val="16"/>
                <w:lang w:val="es-EC" w:eastAsia="es-EC"/>
              </w:rPr>
            </w:pPr>
            <w:r w:rsidRPr="00357B5E">
              <w:rPr>
                <w:rFonts w:ascii="Times New Roman" w:hAnsi="Times New Roman" w:cs="Times New Roman"/>
                <w:sz w:val="16"/>
                <w:szCs w:val="16"/>
                <w:lang w:val="es-EC" w:eastAsia="es-EC"/>
              </w:rPr>
              <w:t>Gestión de Proyecto: Incumplimiento</w:t>
            </w:r>
            <w:r w:rsidRPr="00357B5E">
              <w:rPr>
                <w:rFonts w:ascii="Times New Roman" w:hAnsi="Times New Roman" w:cs="Times New Roman"/>
                <w:sz w:val="16"/>
                <w:szCs w:val="16"/>
                <w:lang w:val="es-EC" w:eastAsia="es-EC"/>
              </w:rPr>
              <w:t xml:space="preserve"> con las necesidades del cliente</w:t>
            </w:r>
          </w:p>
        </w:tc>
        <w:tc>
          <w:tcPr>
            <w:tcW w:w="969" w:type="dxa"/>
            <w:vMerge w:val="restart"/>
            <w:vAlign w:val="center"/>
          </w:tcPr>
          <w:p w:rsidR="004A009C" w:rsidRPr="00357B5E"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0.35</w:t>
            </w:r>
          </w:p>
        </w:tc>
        <w:tc>
          <w:tcPr>
            <w:tcW w:w="969"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 xml:space="preserve">Moderado </w:t>
            </w:r>
          </w:p>
        </w:tc>
        <w:tc>
          <w:tcPr>
            <w:tcW w:w="666" w:type="dxa"/>
            <w:vMerge w:val="restart"/>
            <w:vAlign w:val="center"/>
          </w:tcPr>
          <w:p w:rsidR="004A009C"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1167"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necesidades, impactos y acciones correctivas</w:t>
            </w:r>
          </w:p>
        </w:tc>
      </w:tr>
      <w:tr w:rsidR="004A009C" w:rsidRPr="00116109" w:rsidTr="002325CC">
        <w:trPr>
          <w:trHeight w:val="559"/>
        </w:trPr>
        <w:tc>
          <w:tcPr>
            <w:tcW w:w="788" w:type="dxa"/>
            <w:vMerge/>
            <w:vAlign w:val="center"/>
          </w:tcPr>
          <w:p w:rsidR="004A009C" w:rsidRDefault="004A009C" w:rsidP="004A009C">
            <w:pPr>
              <w:jc w:val="center"/>
              <w:rPr>
                <w:rFonts w:ascii="Times New Roman" w:hAnsi="Times New Roman" w:cs="Times New Roman"/>
                <w:sz w:val="16"/>
                <w:szCs w:val="16"/>
                <w:lang w:val="es-EC" w:eastAsia="es-EC"/>
              </w:rPr>
            </w:pPr>
          </w:p>
        </w:tc>
        <w:tc>
          <w:tcPr>
            <w:tcW w:w="1042" w:type="dxa"/>
            <w:vMerge/>
            <w:vAlign w:val="center"/>
          </w:tcPr>
          <w:p w:rsidR="004A009C" w:rsidRDefault="004A009C" w:rsidP="004A009C">
            <w:pPr>
              <w:jc w:val="center"/>
              <w:rPr>
                <w:rFonts w:ascii="Times New Roman" w:hAnsi="Times New Roman" w:cs="Times New Roman"/>
                <w:sz w:val="16"/>
                <w:szCs w:val="16"/>
                <w:lang w:val="es-EC" w:eastAsia="es-EC"/>
              </w:rPr>
            </w:pPr>
          </w:p>
        </w:tc>
        <w:tc>
          <w:tcPr>
            <w:tcW w:w="1507" w:type="dxa"/>
            <w:vMerge/>
            <w:vAlign w:val="center"/>
          </w:tcPr>
          <w:p w:rsidR="004A009C" w:rsidRPr="00357B5E" w:rsidRDefault="004A009C" w:rsidP="004A009C">
            <w:pPr>
              <w:jc w:val="center"/>
              <w:rPr>
                <w:rFonts w:ascii="Times New Roman" w:hAnsi="Times New Roman" w:cs="Times New Roman"/>
                <w:sz w:val="16"/>
                <w:szCs w:val="16"/>
                <w:lang w:val="es-EC" w:eastAsia="es-EC"/>
              </w:rPr>
            </w:pPr>
          </w:p>
        </w:tc>
        <w:tc>
          <w:tcPr>
            <w:tcW w:w="1508" w:type="dxa"/>
            <w:vMerge/>
            <w:vAlign w:val="center"/>
          </w:tcPr>
          <w:p w:rsidR="004A009C" w:rsidRPr="00357B5E" w:rsidRDefault="004A009C" w:rsidP="004A009C">
            <w:pPr>
              <w:jc w:val="center"/>
              <w:rPr>
                <w:rFonts w:ascii="Times New Roman" w:hAnsi="Times New Roman" w:cs="Times New Roman"/>
                <w:sz w:val="16"/>
                <w:szCs w:val="16"/>
                <w:lang w:val="es-EC" w:eastAsia="es-EC"/>
              </w:rPr>
            </w:pPr>
          </w:p>
        </w:tc>
        <w:tc>
          <w:tcPr>
            <w:tcW w:w="1399" w:type="dxa"/>
            <w:vMerge/>
            <w:vAlign w:val="center"/>
          </w:tcPr>
          <w:p w:rsidR="004A009C" w:rsidRPr="00357B5E" w:rsidRDefault="004A009C" w:rsidP="004A009C">
            <w:pPr>
              <w:jc w:val="center"/>
              <w:rPr>
                <w:rFonts w:ascii="Times New Roman" w:hAnsi="Times New Roman" w:cs="Times New Roman"/>
                <w:sz w:val="16"/>
                <w:szCs w:val="16"/>
                <w:lang w:val="es-EC" w:eastAsia="es-EC"/>
              </w:rPr>
            </w:pPr>
          </w:p>
        </w:tc>
        <w:tc>
          <w:tcPr>
            <w:tcW w:w="1400" w:type="dxa"/>
            <w:vMerge/>
          </w:tcPr>
          <w:p w:rsidR="004A009C" w:rsidRPr="00357B5E" w:rsidRDefault="004A009C" w:rsidP="004A009C">
            <w:pPr>
              <w:rPr>
                <w:rFonts w:ascii="Times New Roman" w:hAnsi="Times New Roman" w:cs="Times New Roman"/>
                <w:sz w:val="16"/>
                <w:szCs w:val="16"/>
                <w:lang w:val="es-EC" w:eastAsia="es-EC"/>
              </w:rPr>
            </w:pPr>
          </w:p>
        </w:tc>
        <w:tc>
          <w:tcPr>
            <w:tcW w:w="969" w:type="dxa"/>
            <w:vMerge/>
            <w:vAlign w:val="center"/>
          </w:tcPr>
          <w:p w:rsidR="004A009C" w:rsidRDefault="004A009C" w:rsidP="004A009C">
            <w:pPr>
              <w:jc w:val="center"/>
              <w:rPr>
                <w:rFonts w:ascii="Times New Roman" w:hAnsi="Times New Roman" w:cs="Times New Roman"/>
                <w:sz w:val="16"/>
                <w:szCs w:val="16"/>
                <w:lang w:val="es-EC" w:eastAsia="es-EC"/>
              </w:rPr>
            </w:pPr>
          </w:p>
        </w:tc>
        <w:tc>
          <w:tcPr>
            <w:tcW w:w="969" w:type="dxa"/>
            <w:vMerge/>
            <w:vAlign w:val="center"/>
          </w:tcPr>
          <w:p w:rsidR="004A009C" w:rsidRDefault="004A009C" w:rsidP="004A009C">
            <w:pPr>
              <w:jc w:val="center"/>
              <w:rPr>
                <w:rFonts w:ascii="Times New Roman" w:hAnsi="Times New Roman" w:cs="Times New Roman"/>
                <w:sz w:val="16"/>
                <w:szCs w:val="16"/>
                <w:lang w:val="es-EC" w:eastAsia="es-EC"/>
              </w:rPr>
            </w:pPr>
          </w:p>
        </w:tc>
        <w:tc>
          <w:tcPr>
            <w:tcW w:w="666" w:type="dxa"/>
            <w:vMerge/>
            <w:vAlign w:val="center"/>
          </w:tcPr>
          <w:p w:rsidR="004A009C" w:rsidRDefault="004A009C" w:rsidP="004A009C">
            <w:pPr>
              <w:jc w:val="center"/>
              <w:rPr>
                <w:rFonts w:ascii="Times New Roman" w:hAnsi="Times New Roman" w:cs="Times New Roman"/>
                <w:sz w:val="16"/>
                <w:szCs w:val="16"/>
                <w:lang w:val="es-EC" w:eastAsia="es-EC"/>
              </w:rPr>
            </w:pPr>
          </w:p>
        </w:tc>
        <w:tc>
          <w:tcPr>
            <w:tcW w:w="1271"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1167" w:type="dxa"/>
            <w:vMerge/>
            <w:vAlign w:val="center"/>
          </w:tcPr>
          <w:p w:rsidR="004A009C" w:rsidRDefault="004A009C" w:rsidP="004A009C">
            <w:pPr>
              <w:jc w:val="center"/>
              <w:rPr>
                <w:rFonts w:ascii="Times New Roman" w:hAnsi="Times New Roman" w:cs="Times New Roman"/>
                <w:sz w:val="16"/>
                <w:szCs w:val="16"/>
                <w:lang w:val="es-EC" w:eastAsia="es-EC"/>
              </w:rPr>
            </w:pPr>
          </w:p>
        </w:tc>
      </w:tr>
      <w:tr w:rsidR="004A009C" w:rsidRPr="00116109" w:rsidTr="00C82E3C">
        <w:trPr>
          <w:trHeight w:val="161"/>
        </w:trPr>
        <w:tc>
          <w:tcPr>
            <w:tcW w:w="788"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R009</w:t>
            </w:r>
          </w:p>
        </w:tc>
        <w:tc>
          <w:tcPr>
            <w:tcW w:w="1042"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Amenaza</w:t>
            </w:r>
          </w:p>
        </w:tc>
        <w:tc>
          <w:tcPr>
            <w:tcW w:w="1507"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Incumplimiento del proyecto (contratos)</w:t>
            </w:r>
          </w:p>
        </w:tc>
        <w:tc>
          <w:tcPr>
            <w:tcW w:w="1508"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Deficiencia en el servicio del proveedor</w:t>
            </w:r>
          </w:p>
        </w:tc>
        <w:tc>
          <w:tcPr>
            <w:tcW w:w="1399"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Detección de pequeños errores y falta de tiempo</w:t>
            </w:r>
          </w:p>
        </w:tc>
        <w:tc>
          <w:tcPr>
            <w:tcW w:w="1400"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Gestión de Proyecto: Incumplimiento del cronograma</w:t>
            </w:r>
          </w:p>
        </w:tc>
        <w:tc>
          <w:tcPr>
            <w:tcW w:w="969"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0.35</w:t>
            </w:r>
          </w:p>
        </w:tc>
        <w:tc>
          <w:tcPr>
            <w:tcW w:w="969"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1271"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del patrocinador</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1167"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incumplimiento, tomar medidas correctivas</w:t>
            </w:r>
          </w:p>
        </w:tc>
      </w:tr>
      <w:tr w:rsidR="004A009C" w:rsidRPr="00116109" w:rsidTr="00C82E3C">
        <w:trPr>
          <w:trHeight w:val="775"/>
        </w:trPr>
        <w:tc>
          <w:tcPr>
            <w:tcW w:w="788"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042"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507"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508"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399"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400"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969"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969"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666"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271"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Actualizar lista de proveedores</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Firma del contrato</w:t>
            </w:r>
          </w:p>
        </w:tc>
        <w:tc>
          <w:tcPr>
            <w:tcW w:w="1167"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r>
      <w:tr w:rsidR="004A009C" w:rsidRPr="00116109" w:rsidTr="00C82E3C">
        <w:trPr>
          <w:trHeight w:val="169"/>
        </w:trPr>
        <w:tc>
          <w:tcPr>
            <w:tcW w:w="788"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R0010</w:t>
            </w:r>
          </w:p>
        </w:tc>
        <w:tc>
          <w:tcPr>
            <w:tcW w:w="1042"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Amenaza</w:t>
            </w:r>
          </w:p>
        </w:tc>
        <w:tc>
          <w:tcPr>
            <w:tcW w:w="1507"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Desaprobación de los informes</w:t>
            </w:r>
          </w:p>
        </w:tc>
        <w:tc>
          <w:tcPr>
            <w:tcW w:w="1508"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Informes no están de acuerdo  al modelo de la metodología</w:t>
            </w:r>
          </w:p>
        </w:tc>
        <w:tc>
          <w:tcPr>
            <w:tcW w:w="1399"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Conversaciones o consultas informales</w:t>
            </w:r>
          </w:p>
        </w:tc>
        <w:tc>
          <w:tcPr>
            <w:tcW w:w="1400"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Informes</w:t>
            </w:r>
          </w:p>
        </w:tc>
        <w:tc>
          <w:tcPr>
            <w:tcW w:w="969"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0.06</w:t>
            </w:r>
          </w:p>
        </w:tc>
        <w:tc>
          <w:tcPr>
            <w:tcW w:w="969"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Bajo</w:t>
            </w:r>
          </w:p>
        </w:tc>
        <w:tc>
          <w:tcPr>
            <w:tcW w:w="666"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1271"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Programar el tiempo de elaboración de informes</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Durante la elaboración del cronograma</w:t>
            </w:r>
          </w:p>
        </w:tc>
        <w:tc>
          <w:tcPr>
            <w:tcW w:w="1167" w:type="dxa"/>
            <w:vMerge w:val="restart"/>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Analizar causas , tomar acciones correctivas</w:t>
            </w:r>
          </w:p>
        </w:tc>
      </w:tr>
      <w:tr w:rsidR="004A009C" w:rsidRPr="00116109" w:rsidTr="00C82E3C">
        <w:trPr>
          <w:trHeight w:val="1735"/>
        </w:trPr>
        <w:tc>
          <w:tcPr>
            <w:tcW w:w="788"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042"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507"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508"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399"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400"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969"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969"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666"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c>
          <w:tcPr>
            <w:tcW w:w="1271"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Presentar borrados</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4A009C" w:rsidRPr="00116109" w:rsidRDefault="004A009C" w:rsidP="004A009C">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Una semana antes de la fecha de entrega</w:t>
            </w:r>
          </w:p>
        </w:tc>
        <w:tc>
          <w:tcPr>
            <w:tcW w:w="1167" w:type="dxa"/>
            <w:vMerge/>
            <w:vAlign w:val="center"/>
          </w:tcPr>
          <w:p w:rsidR="004A009C" w:rsidRPr="00116109" w:rsidRDefault="004A009C" w:rsidP="004A009C">
            <w:pPr>
              <w:jc w:val="center"/>
              <w:rPr>
                <w:rFonts w:ascii="Times New Roman" w:hAnsi="Times New Roman" w:cs="Times New Roman"/>
                <w:sz w:val="16"/>
                <w:szCs w:val="16"/>
                <w:lang w:val="es-EC" w:eastAsia="es-EC"/>
              </w:rPr>
            </w:pPr>
          </w:p>
        </w:tc>
      </w:tr>
    </w:tbl>
    <w:p w:rsidR="002908A7" w:rsidRDefault="002908A7" w:rsidP="002908A7">
      <w:pPr>
        <w:rPr>
          <w:lang w:val="es-EC" w:eastAsia="es-EC"/>
        </w:rPr>
      </w:pPr>
    </w:p>
    <w:p w:rsidR="002908A7" w:rsidRDefault="002908A7" w:rsidP="002908A7">
      <w:pPr>
        <w:rPr>
          <w:lang w:val="es-EC" w:eastAsia="es-EC"/>
        </w:rPr>
      </w:pPr>
    </w:p>
    <w:p w:rsidR="009F37BD" w:rsidRPr="002908A7" w:rsidRDefault="009F37BD" w:rsidP="002908A7">
      <w:pPr>
        <w:rPr>
          <w:lang w:val="es-EC" w:eastAsia="es-EC"/>
        </w:rPr>
        <w:sectPr w:rsidR="009F37BD" w:rsidRPr="002908A7" w:rsidSect="009F37BD">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75046">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140" w:rsidRDefault="00010140" w:rsidP="00A27273">
      <w:pPr>
        <w:spacing w:after="0" w:line="240" w:lineRule="auto"/>
      </w:pPr>
      <w:r>
        <w:separator/>
      </w:r>
    </w:p>
  </w:endnote>
  <w:endnote w:type="continuationSeparator" w:id="0">
    <w:p w:rsidR="00010140" w:rsidRDefault="00010140"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75046">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010140"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4A009C">
                <w:rPr>
                  <w:rFonts w:ascii="Times New Roman" w:hAnsi="Times New Roman" w:cs="Times New Roman"/>
                  <w:b/>
                  <w:noProof/>
                </w:rPr>
                <w:t>6</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4A009C">
                <w:rPr>
                  <w:rFonts w:ascii="Times New Roman" w:hAnsi="Times New Roman" w:cs="Times New Roman"/>
                  <w:b/>
                  <w:noProof/>
                </w:rPr>
                <w:t>6</w:t>
              </w:r>
              <w:r w:rsidR="000823E3" w:rsidRPr="00F44A14">
                <w:rPr>
                  <w:rFonts w:ascii="Times New Roman" w:hAnsi="Times New Roman" w:cs="Times New Roman"/>
                  <w:b/>
                </w:rPr>
                <w:fldChar w:fldCharType="end"/>
              </w:r>
            </w:sdtContent>
          </w:sdt>
        </w:p>
      </w:tc>
    </w:tr>
  </w:tbl>
  <w:p w:rsidR="000A0A95" w:rsidRPr="000A0A95" w:rsidRDefault="00010140"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140" w:rsidRDefault="00010140" w:rsidP="00A27273">
      <w:pPr>
        <w:spacing w:after="0" w:line="240" w:lineRule="auto"/>
      </w:pPr>
      <w:r>
        <w:separator/>
      </w:r>
    </w:p>
  </w:footnote>
  <w:footnote w:type="continuationSeparator" w:id="0">
    <w:p w:rsidR="00010140" w:rsidRDefault="00010140"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C67087">
            <w:rPr>
              <w:rFonts w:ascii="Times New Roman" w:hAnsi="Times New Roman" w:cs="Times New Roman"/>
              <w:b/>
              <w:sz w:val="20"/>
              <w:szCs w:val="20"/>
            </w:rPr>
            <w:t>PRR</w:t>
          </w:r>
        </w:p>
        <w:p w:rsidR="000A0A95" w:rsidRPr="00F44A14" w:rsidRDefault="00C6708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Plan de Repuestas a Riesgos </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4A009C">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4A009C">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10140" w:rsidP="000A0A95">
          <w:pPr>
            <w:pStyle w:val="Encabezado"/>
            <w:rPr>
              <w:rFonts w:ascii="Times New Roman" w:hAnsi="Times New Roman" w:cs="Times New Roman"/>
              <w:sz w:val="20"/>
              <w:szCs w:val="20"/>
            </w:rPr>
          </w:pPr>
        </w:p>
      </w:tc>
    </w:tr>
  </w:tbl>
  <w:p w:rsidR="000A0A95" w:rsidRDefault="000101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167ED"/>
    <w:multiLevelType w:val="hybridMultilevel"/>
    <w:tmpl w:val="58C26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147113"/>
    <w:multiLevelType w:val="hybridMultilevel"/>
    <w:tmpl w:val="866ECC4C"/>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10140"/>
    <w:rsid w:val="00023598"/>
    <w:rsid w:val="00067842"/>
    <w:rsid w:val="000823E3"/>
    <w:rsid w:val="000B28F5"/>
    <w:rsid w:val="0011096C"/>
    <w:rsid w:val="00116109"/>
    <w:rsid w:val="001820F2"/>
    <w:rsid w:val="001D6F0A"/>
    <w:rsid w:val="00205A6E"/>
    <w:rsid w:val="002908A7"/>
    <w:rsid w:val="00357B5E"/>
    <w:rsid w:val="0036134B"/>
    <w:rsid w:val="00362F0E"/>
    <w:rsid w:val="003914A9"/>
    <w:rsid w:val="003B0F6D"/>
    <w:rsid w:val="003D3B40"/>
    <w:rsid w:val="004A009C"/>
    <w:rsid w:val="004A27AE"/>
    <w:rsid w:val="005768ED"/>
    <w:rsid w:val="005A003F"/>
    <w:rsid w:val="005D238E"/>
    <w:rsid w:val="006A0765"/>
    <w:rsid w:val="006B10B0"/>
    <w:rsid w:val="007E4564"/>
    <w:rsid w:val="008127D7"/>
    <w:rsid w:val="00830418"/>
    <w:rsid w:val="008A44CB"/>
    <w:rsid w:val="009F37BD"/>
    <w:rsid w:val="00A27273"/>
    <w:rsid w:val="00A44582"/>
    <w:rsid w:val="00B65161"/>
    <w:rsid w:val="00B800E7"/>
    <w:rsid w:val="00C55582"/>
    <w:rsid w:val="00C67087"/>
    <w:rsid w:val="00C82E3C"/>
    <w:rsid w:val="00CB42F7"/>
    <w:rsid w:val="00CF51A2"/>
    <w:rsid w:val="00D56E66"/>
    <w:rsid w:val="00D75046"/>
    <w:rsid w:val="00DC47DD"/>
    <w:rsid w:val="00DE3389"/>
    <w:rsid w:val="00E1589E"/>
    <w:rsid w:val="00E62BC4"/>
    <w:rsid w:val="00FA5809"/>
    <w:rsid w:val="00FA6CCA"/>
    <w:rsid w:val="00FB71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4A2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929</Words>
  <Characters>5113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35</cp:revision>
  <dcterms:created xsi:type="dcterms:W3CDTF">2015-08-09T18:15:00Z</dcterms:created>
  <dcterms:modified xsi:type="dcterms:W3CDTF">2015-08-23T21:39:00Z</dcterms:modified>
</cp:coreProperties>
</file>