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086682">
      <w:pPr>
        <w:rPr>
          <w:rFonts w:hint="default"/>
          <w:lang w:val="en-IN"/>
        </w:rPr>
      </w:pPr>
      <w:r>
        <w:drawing>
          <wp:inline distT="0" distB="0" distL="114300" distR="114300">
            <wp:extent cx="5266055" cy="3170555"/>
            <wp:effectExtent l="0" t="0" r="6985" b="14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17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3113405"/>
            <wp:effectExtent l="0" t="0" r="3175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1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3157855"/>
            <wp:effectExtent l="0" t="0" r="13970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3152140"/>
            <wp:effectExtent l="0" t="0" r="635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5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6551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2026-06-05T15:13:26Z</dcterms:created>
  <dc:creator>Mangesh Marne</dc:creator>
  <cp:lastModifiedBy>Mangesh Marne</cp:lastModifiedBy>
  <dcterms:modified xsi:type="dcterms:W3CDTF">2026-06-05T15:15:22Z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6F1BE3C31842414483195F5FFC721803_12</vt:lpwstr>
  </property>
</Properties>
</file>