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V01 / Nisha Kapoor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Video Editor</w:t>
        <w:br w:type="textWrapping"/>
        <w:t xml:space="preserve"> Location: Delhi NCR</w:t>
        <w:br w:type="textWrapping"/>
        <w:t xml:space="preserve"> Work preference: Remote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Bio:</w:t>
        <w:br w:type="textWrapping"/>
        <w:t xml:space="preserve"> Video editor creating short-form social videos, food videos, event recaps and creator content.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Portfolio:</w:t>
        <w:br w:type="textWrapping"/>
        <w:t xml:space="preserve"> NK_food_reel_v3.mp4</w:t>
        <w:br w:type="textWrapping"/>
        <w:t xml:space="preserve"> NK_event_recap_cut.mp4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