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2109" w14:textId="77777777" w:rsidR="009F41C3" w:rsidRPr="00BA4CF9" w:rsidRDefault="009F41C3" w:rsidP="009F41C3">
      <w:pPr>
        <w:spacing w:line="360" w:lineRule="auto"/>
        <w:rPr>
          <w:rFonts w:ascii="Arial" w:hAnsi="Arial" w:cs="Arial"/>
          <w:b/>
          <w:bCs/>
          <w:sz w:val="24"/>
          <w:szCs w:val="24"/>
        </w:rPr>
      </w:pPr>
      <w:r w:rsidRPr="00BA4CF9">
        <w:rPr>
          <w:rFonts w:ascii="Arial" w:hAnsi="Arial" w:cs="Arial"/>
          <w:b/>
          <w:bCs/>
          <w:sz w:val="24"/>
          <w:szCs w:val="24"/>
        </w:rPr>
        <w:t>Biological Robustness and Fragility</w:t>
      </w:r>
    </w:p>
    <w:p w14:paraId="2D8244A8" w14:textId="77777777" w:rsidR="00376A3E" w:rsidRPr="00523529" w:rsidRDefault="00376A3E" w:rsidP="00523529">
      <w:pPr>
        <w:spacing w:line="360" w:lineRule="auto"/>
        <w:rPr>
          <w:rFonts w:ascii="Arial" w:hAnsi="Arial" w:cs="Arial"/>
          <w:sz w:val="24"/>
          <w:szCs w:val="24"/>
        </w:rPr>
      </w:pPr>
    </w:p>
    <w:p w14:paraId="012FA189" w14:textId="6D216397" w:rsidR="009F41C3" w:rsidRDefault="009F41C3" w:rsidP="009F41C3">
      <w:pPr>
        <w:spacing w:line="360" w:lineRule="auto"/>
        <w:rPr>
          <w:rFonts w:ascii="Arial" w:hAnsi="Arial" w:cs="Arial"/>
          <w:sz w:val="24"/>
          <w:szCs w:val="24"/>
        </w:rPr>
      </w:pPr>
      <w:r w:rsidRPr="009F41C3">
        <w:rPr>
          <w:rFonts w:ascii="Arial" w:hAnsi="Arial" w:cs="Arial"/>
          <w:sz w:val="24"/>
          <w:szCs w:val="24"/>
        </w:rPr>
        <w:t>Biological systems exhibit remarkable adaptability and resilience to environmental stressors, allowing them to maintain stable physiological and behavioral states. However, biological systems can also be fragile and susceptible to disruption, leading to dysregulation and disease. In this essay, we will define biological robustness and fragility, provide examples of each, explain why biological robustness is an integral part of survival, discuss the consequences of fragility and ways to avoid it.</w:t>
      </w:r>
    </w:p>
    <w:p w14:paraId="34F69895" w14:textId="77777777" w:rsidR="00682030" w:rsidRPr="009F41C3" w:rsidRDefault="00682030" w:rsidP="009F41C3">
      <w:pPr>
        <w:spacing w:line="360" w:lineRule="auto"/>
        <w:rPr>
          <w:rFonts w:ascii="Arial" w:hAnsi="Arial" w:cs="Arial"/>
          <w:sz w:val="24"/>
          <w:szCs w:val="24"/>
        </w:rPr>
      </w:pPr>
    </w:p>
    <w:p w14:paraId="1B54AE35" w14:textId="7348685D" w:rsidR="009F41C3" w:rsidRDefault="009F41C3" w:rsidP="009F41C3">
      <w:pPr>
        <w:spacing w:line="360" w:lineRule="auto"/>
        <w:rPr>
          <w:rFonts w:ascii="Arial" w:hAnsi="Arial" w:cs="Arial"/>
          <w:sz w:val="24"/>
          <w:szCs w:val="24"/>
        </w:rPr>
      </w:pPr>
      <w:r w:rsidRPr="009F41C3">
        <w:rPr>
          <w:rFonts w:ascii="Arial" w:hAnsi="Arial" w:cs="Arial"/>
          <w:sz w:val="24"/>
          <w:szCs w:val="24"/>
        </w:rPr>
        <w:t>Biological robustness refers to the ability of an organism or biological system to maintain its function and stability under external perturbations or changes in internal conditions. This resilience can manifest at different levels of biological organization, from molecular and cellular to tissue and organismal levels. Robustness can result from redundancy and feedback mechanisms that buffer against fluctuations and noise in the system, or through the use of alternative pathways that compensate for failures in primary pathways.</w:t>
      </w:r>
    </w:p>
    <w:p w14:paraId="3BD8A8A1" w14:textId="77777777" w:rsidR="00682030" w:rsidRPr="009F41C3" w:rsidRDefault="00682030" w:rsidP="009F41C3">
      <w:pPr>
        <w:spacing w:line="360" w:lineRule="auto"/>
        <w:rPr>
          <w:rFonts w:ascii="Arial" w:hAnsi="Arial" w:cs="Arial"/>
          <w:sz w:val="24"/>
          <w:szCs w:val="24"/>
        </w:rPr>
      </w:pPr>
    </w:p>
    <w:p w14:paraId="1AABEBE4" w14:textId="01C9F13F" w:rsidR="009F41C3" w:rsidRDefault="009F41C3" w:rsidP="009F41C3">
      <w:pPr>
        <w:spacing w:line="360" w:lineRule="auto"/>
        <w:rPr>
          <w:rFonts w:ascii="Arial" w:hAnsi="Arial" w:cs="Arial"/>
          <w:sz w:val="24"/>
          <w:szCs w:val="24"/>
        </w:rPr>
      </w:pPr>
      <w:r w:rsidRPr="009F41C3">
        <w:rPr>
          <w:rFonts w:ascii="Arial" w:hAnsi="Arial" w:cs="Arial"/>
          <w:sz w:val="24"/>
          <w:szCs w:val="24"/>
        </w:rPr>
        <w:t>A classic example of biological robustness is the stability of the circadian clock, which regulates the timing of biological processes in many organisms. The circadian clock is composed of a network of genes and proteins that interact in a complex feedback loop, and mutations in any of these components can disrupt the clock's function. However, the clock is robust to these perturbations, as the system can adapt and compensate for these mutations through alternative pathways and feedback mechanisms (1).</w:t>
      </w:r>
    </w:p>
    <w:p w14:paraId="3B38BFAD" w14:textId="77777777" w:rsidR="00682030" w:rsidRPr="009F41C3" w:rsidRDefault="00682030" w:rsidP="009F41C3">
      <w:pPr>
        <w:spacing w:line="360" w:lineRule="auto"/>
        <w:rPr>
          <w:rFonts w:ascii="Arial" w:hAnsi="Arial" w:cs="Arial"/>
          <w:sz w:val="24"/>
          <w:szCs w:val="24"/>
        </w:rPr>
      </w:pPr>
    </w:p>
    <w:p w14:paraId="5085577E" w14:textId="4DE2A971" w:rsidR="009F41C3" w:rsidRDefault="009F41C3" w:rsidP="009F41C3">
      <w:pPr>
        <w:spacing w:line="360" w:lineRule="auto"/>
        <w:rPr>
          <w:rFonts w:ascii="Arial" w:hAnsi="Arial" w:cs="Arial"/>
          <w:sz w:val="24"/>
          <w:szCs w:val="24"/>
        </w:rPr>
      </w:pPr>
      <w:r w:rsidRPr="009F41C3">
        <w:rPr>
          <w:rFonts w:ascii="Arial" w:hAnsi="Arial" w:cs="Arial"/>
          <w:sz w:val="24"/>
          <w:szCs w:val="24"/>
        </w:rPr>
        <w:t xml:space="preserve">In contrast, biological fragility refers to the vulnerability of an organism or system to disruption or dysfunction under stress. Fragility can arise from a lack of redundancy or robustness mechanisms, or from a failure to cope with the demands of the environment or internal conditions. Fragility can also result from </w:t>
      </w:r>
      <w:r w:rsidRPr="009F41C3">
        <w:rPr>
          <w:rFonts w:ascii="Arial" w:hAnsi="Arial" w:cs="Arial"/>
          <w:sz w:val="24"/>
          <w:szCs w:val="24"/>
        </w:rPr>
        <w:lastRenderedPageBreak/>
        <w:t>trade-offs between different biological functions, where optimizing one function compromises another.</w:t>
      </w:r>
    </w:p>
    <w:p w14:paraId="0B8B328A" w14:textId="77777777" w:rsidR="00682030" w:rsidRPr="009F41C3" w:rsidRDefault="00682030" w:rsidP="009F41C3">
      <w:pPr>
        <w:spacing w:line="360" w:lineRule="auto"/>
        <w:rPr>
          <w:rFonts w:ascii="Arial" w:hAnsi="Arial" w:cs="Arial"/>
          <w:sz w:val="24"/>
          <w:szCs w:val="24"/>
        </w:rPr>
      </w:pPr>
    </w:p>
    <w:p w14:paraId="267A4DCF" w14:textId="0B1E15C3" w:rsidR="009F41C3" w:rsidRDefault="009F41C3" w:rsidP="009F41C3">
      <w:pPr>
        <w:spacing w:line="360" w:lineRule="auto"/>
        <w:rPr>
          <w:rFonts w:ascii="Arial" w:hAnsi="Arial" w:cs="Arial"/>
          <w:sz w:val="24"/>
          <w:szCs w:val="24"/>
        </w:rPr>
      </w:pPr>
      <w:r w:rsidRPr="009F41C3">
        <w:rPr>
          <w:rFonts w:ascii="Arial" w:hAnsi="Arial" w:cs="Arial"/>
          <w:sz w:val="24"/>
          <w:szCs w:val="24"/>
        </w:rPr>
        <w:t>An example of biological fragility is the susceptibility of the human cardiovascular system to atherosclerosis, a condition where plaque builds up in the arteries, restricting blood flow and increasing the risk of heart attack and stroke. The fragility of the cardiovascular system results from a combination of factors, including genetic predisposition, lifestyle factors such as diet and exercise, and environmental factors such as pollution and stress (2). The fragility of the cardiovascular system is compounded by the fact that it performs critical functions, such as oxygen transport and waste removal, which are essential for survival.</w:t>
      </w:r>
    </w:p>
    <w:p w14:paraId="1C359004" w14:textId="77777777" w:rsidR="00682030" w:rsidRPr="009F41C3" w:rsidRDefault="00682030" w:rsidP="009F41C3">
      <w:pPr>
        <w:spacing w:line="360" w:lineRule="auto"/>
        <w:rPr>
          <w:rFonts w:ascii="Arial" w:hAnsi="Arial" w:cs="Arial"/>
          <w:sz w:val="24"/>
          <w:szCs w:val="24"/>
        </w:rPr>
      </w:pPr>
    </w:p>
    <w:p w14:paraId="3D07D5DE" w14:textId="761E8D7B" w:rsidR="009F41C3" w:rsidRDefault="009F41C3" w:rsidP="009F41C3">
      <w:pPr>
        <w:spacing w:line="360" w:lineRule="auto"/>
        <w:rPr>
          <w:rFonts w:ascii="Arial" w:hAnsi="Arial" w:cs="Arial"/>
          <w:sz w:val="24"/>
          <w:szCs w:val="24"/>
        </w:rPr>
      </w:pPr>
      <w:r w:rsidRPr="009F41C3">
        <w:rPr>
          <w:rFonts w:ascii="Arial" w:hAnsi="Arial" w:cs="Arial"/>
          <w:sz w:val="24"/>
          <w:szCs w:val="24"/>
        </w:rPr>
        <w:t>Biological robustness is an integral part of survival because it allows organisms to maintain stable physiological and behavioral states under changing conditions. Robustness mechanisms provide organisms with the flexibility to adapt to environmental stressors and to cope with internal fluctuations, ensuring that essential biological functions are maintained. Without robustness, organisms would be vulnerable to even minor perturbations, leading to dysfunction and disease.</w:t>
      </w:r>
    </w:p>
    <w:p w14:paraId="0D268E1D" w14:textId="77777777" w:rsidR="00682030" w:rsidRPr="009F41C3" w:rsidRDefault="00682030" w:rsidP="009F41C3">
      <w:pPr>
        <w:spacing w:line="360" w:lineRule="auto"/>
        <w:rPr>
          <w:rFonts w:ascii="Arial" w:hAnsi="Arial" w:cs="Arial"/>
          <w:sz w:val="24"/>
          <w:szCs w:val="24"/>
        </w:rPr>
      </w:pPr>
    </w:p>
    <w:p w14:paraId="70A46D0D" w14:textId="1B26ADB4" w:rsidR="009F41C3" w:rsidRDefault="009F41C3" w:rsidP="009F41C3">
      <w:pPr>
        <w:spacing w:line="360" w:lineRule="auto"/>
        <w:rPr>
          <w:rFonts w:ascii="Arial" w:hAnsi="Arial" w:cs="Arial"/>
          <w:sz w:val="24"/>
          <w:szCs w:val="24"/>
        </w:rPr>
      </w:pPr>
      <w:r w:rsidRPr="009F41C3">
        <w:rPr>
          <w:rFonts w:ascii="Arial" w:hAnsi="Arial" w:cs="Arial"/>
          <w:sz w:val="24"/>
          <w:szCs w:val="24"/>
        </w:rPr>
        <w:t>The consequences of fragility can be severe, as disruption of critical biological functions can lead to dysfunction and disease. Fragility can also result in an increased risk of mortality under stress, as the system may be unable to cope with the demands placed on it. For example, atherosclerosis can lead to heart attack or stroke, both of which can be fatal (3).</w:t>
      </w:r>
    </w:p>
    <w:p w14:paraId="35E28A96" w14:textId="77777777" w:rsidR="00682030" w:rsidRPr="009F41C3" w:rsidRDefault="00682030" w:rsidP="009F41C3">
      <w:pPr>
        <w:spacing w:line="360" w:lineRule="auto"/>
        <w:rPr>
          <w:rFonts w:ascii="Arial" w:hAnsi="Arial" w:cs="Arial"/>
          <w:sz w:val="24"/>
          <w:szCs w:val="24"/>
        </w:rPr>
      </w:pPr>
    </w:p>
    <w:p w14:paraId="6EF88FE5" w14:textId="4EEB7F2C" w:rsidR="009F41C3" w:rsidRDefault="009F41C3" w:rsidP="009F41C3">
      <w:pPr>
        <w:spacing w:line="360" w:lineRule="auto"/>
        <w:rPr>
          <w:rFonts w:ascii="Arial" w:hAnsi="Arial" w:cs="Arial"/>
          <w:sz w:val="24"/>
          <w:szCs w:val="24"/>
        </w:rPr>
      </w:pPr>
      <w:r w:rsidRPr="009F41C3">
        <w:rPr>
          <w:rFonts w:ascii="Arial" w:hAnsi="Arial" w:cs="Arial"/>
          <w:sz w:val="24"/>
          <w:szCs w:val="24"/>
        </w:rPr>
        <w:t xml:space="preserve">To avoid fragility, it is essential to maintain robustness mechanisms that buffer against stress and compensate for failures. This can involve optimizing biological functions through lifestyle factors such as diet, exercise, and stress </w:t>
      </w:r>
      <w:r w:rsidRPr="009F41C3">
        <w:rPr>
          <w:rFonts w:ascii="Arial" w:hAnsi="Arial" w:cs="Arial"/>
          <w:sz w:val="24"/>
          <w:szCs w:val="24"/>
        </w:rPr>
        <w:lastRenderedPageBreak/>
        <w:t>reduction, as well as minimizing exposure to environmental stressors such as pollution and toxins. It can also involve developing medical interventions that target specific fragility factors, such as cholesterol-lowering drugs in the case of atherosclerosis (4).</w:t>
      </w:r>
    </w:p>
    <w:p w14:paraId="3B7A9D4A" w14:textId="77777777" w:rsidR="00682030" w:rsidRPr="009F41C3" w:rsidRDefault="00682030" w:rsidP="009F41C3">
      <w:pPr>
        <w:spacing w:line="360" w:lineRule="auto"/>
        <w:rPr>
          <w:rFonts w:ascii="Arial" w:hAnsi="Arial" w:cs="Arial"/>
          <w:sz w:val="24"/>
          <w:szCs w:val="24"/>
        </w:rPr>
      </w:pPr>
    </w:p>
    <w:p w14:paraId="50B52DEA" w14:textId="0ED3613E" w:rsidR="009F41C3" w:rsidRPr="009F41C3" w:rsidRDefault="009F41C3" w:rsidP="009F41C3">
      <w:pPr>
        <w:spacing w:line="360" w:lineRule="auto"/>
        <w:rPr>
          <w:rFonts w:ascii="Arial" w:hAnsi="Arial" w:cs="Arial"/>
          <w:sz w:val="24"/>
          <w:szCs w:val="24"/>
        </w:rPr>
      </w:pPr>
      <w:r w:rsidRPr="009F41C3">
        <w:rPr>
          <w:rFonts w:ascii="Arial" w:hAnsi="Arial" w:cs="Arial"/>
          <w:sz w:val="24"/>
          <w:szCs w:val="24"/>
        </w:rPr>
        <w:t>In conclusion, biological robustness and fragility are fundamental concepts in biology that reflect the ability of organisms and systems to cope with stress and maintain critical functions. Robustness is essential for survival, as it allows organisms to adapt to changing conditions and maintain stability. Fragility, on the other hand, can lead to dysfunction and disease. Therefore, understanding the mechanisms of robustness and fragility</w:t>
      </w:r>
      <w:r>
        <w:rPr>
          <w:rFonts w:ascii="Arial" w:hAnsi="Arial" w:cs="Arial"/>
          <w:sz w:val="24"/>
          <w:szCs w:val="24"/>
        </w:rPr>
        <w:t>.</w:t>
      </w:r>
    </w:p>
    <w:p w14:paraId="2EBC1021" w14:textId="152E6D95" w:rsidR="009F41C3" w:rsidRDefault="009F41C3">
      <w:pPr>
        <w:widowControl/>
        <w:jc w:val="left"/>
        <w:rPr>
          <w:rFonts w:ascii="Arial" w:hAnsi="Arial" w:cs="Arial"/>
          <w:sz w:val="24"/>
          <w:szCs w:val="24"/>
        </w:rPr>
      </w:pPr>
      <w:r>
        <w:rPr>
          <w:rFonts w:ascii="Arial" w:hAnsi="Arial" w:cs="Arial"/>
          <w:sz w:val="24"/>
          <w:szCs w:val="24"/>
        </w:rPr>
        <w:br w:type="page"/>
      </w:r>
    </w:p>
    <w:p w14:paraId="1D7E5988" w14:textId="77777777" w:rsidR="009F41C3" w:rsidRPr="00523529" w:rsidRDefault="009F41C3" w:rsidP="009F41C3">
      <w:pPr>
        <w:spacing w:line="360" w:lineRule="auto"/>
        <w:rPr>
          <w:rFonts w:ascii="Arial" w:hAnsi="Arial" w:cs="Arial"/>
          <w:sz w:val="24"/>
          <w:szCs w:val="24"/>
        </w:rPr>
      </w:pPr>
      <w:r w:rsidRPr="00752FF7">
        <w:rPr>
          <w:rFonts w:ascii="Arial" w:hAnsi="Arial" w:cs="Arial" w:hint="eastAsia"/>
          <w:b/>
          <w:bCs/>
          <w:sz w:val="24"/>
          <w:szCs w:val="24"/>
        </w:rPr>
        <w:lastRenderedPageBreak/>
        <w:t>R</w:t>
      </w:r>
      <w:r w:rsidRPr="00752FF7">
        <w:rPr>
          <w:rFonts w:ascii="Arial" w:hAnsi="Arial" w:cs="Arial"/>
          <w:b/>
          <w:bCs/>
          <w:sz w:val="24"/>
          <w:szCs w:val="24"/>
        </w:rPr>
        <w:t>eferences</w:t>
      </w:r>
      <w:r w:rsidRPr="00523529">
        <w:rPr>
          <w:rFonts w:ascii="Arial" w:hAnsi="Arial" w:cs="Arial"/>
          <w:sz w:val="24"/>
          <w:szCs w:val="24"/>
        </w:rPr>
        <w:t>:</w:t>
      </w:r>
    </w:p>
    <w:p w14:paraId="133D6756" w14:textId="77777777" w:rsidR="009F41C3" w:rsidRPr="00523529" w:rsidRDefault="009F41C3" w:rsidP="009F41C3">
      <w:pPr>
        <w:numPr>
          <w:ilvl w:val="0"/>
          <w:numId w:val="1"/>
        </w:numPr>
        <w:spacing w:line="360" w:lineRule="auto"/>
        <w:rPr>
          <w:rFonts w:ascii="Arial" w:hAnsi="Arial" w:cs="Arial"/>
          <w:sz w:val="24"/>
          <w:szCs w:val="24"/>
        </w:rPr>
      </w:pPr>
      <w:proofErr w:type="spellStart"/>
      <w:r w:rsidRPr="00523529">
        <w:rPr>
          <w:rFonts w:ascii="Arial" w:hAnsi="Arial" w:cs="Arial"/>
          <w:sz w:val="24"/>
          <w:szCs w:val="24"/>
        </w:rPr>
        <w:t>Roenneberg</w:t>
      </w:r>
      <w:proofErr w:type="spellEnd"/>
      <w:r w:rsidRPr="00523529">
        <w:rPr>
          <w:rFonts w:ascii="Arial" w:hAnsi="Arial" w:cs="Arial"/>
          <w:sz w:val="24"/>
          <w:szCs w:val="24"/>
        </w:rPr>
        <w:t>, T., Merrow, M., &amp; Dragovic, Z. (2005). Time zones, circadian clocks, and functional genomics. Trends in genetics: TIG, 21(7), 387-393.</w:t>
      </w:r>
    </w:p>
    <w:p w14:paraId="35B2192C" w14:textId="77777777" w:rsidR="009F41C3" w:rsidRPr="00523529" w:rsidRDefault="009F41C3" w:rsidP="009F41C3">
      <w:pPr>
        <w:numPr>
          <w:ilvl w:val="0"/>
          <w:numId w:val="1"/>
        </w:numPr>
        <w:spacing w:line="360" w:lineRule="auto"/>
        <w:rPr>
          <w:rFonts w:ascii="Arial" w:hAnsi="Arial" w:cs="Arial"/>
          <w:sz w:val="24"/>
          <w:szCs w:val="24"/>
        </w:rPr>
      </w:pPr>
      <w:r w:rsidRPr="00523529">
        <w:rPr>
          <w:rFonts w:ascii="Arial" w:hAnsi="Arial" w:cs="Arial"/>
          <w:sz w:val="24"/>
          <w:szCs w:val="24"/>
        </w:rPr>
        <w:t>Libby, P., &amp; Theroux, P. (2005). Pathophysiology of coronary artery disease. Circulation, 111(25), 3481-3488.</w:t>
      </w:r>
    </w:p>
    <w:p w14:paraId="0C7C790A" w14:textId="77777777" w:rsidR="009F41C3" w:rsidRPr="00523529" w:rsidRDefault="009F41C3" w:rsidP="009F41C3">
      <w:pPr>
        <w:numPr>
          <w:ilvl w:val="0"/>
          <w:numId w:val="1"/>
        </w:numPr>
        <w:spacing w:line="360" w:lineRule="auto"/>
        <w:rPr>
          <w:rFonts w:ascii="Arial" w:hAnsi="Arial" w:cs="Arial"/>
          <w:sz w:val="24"/>
          <w:szCs w:val="24"/>
        </w:rPr>
      </w:pPr>
      <w:r w:rsidRPr="00523529">
        <w:rPr>
          <w:rFonts w:ascii="Arial" w:hAnsi="Arial" w:cs="Arial"/>
          <w:sz w:val="24"/>
          <w:szCs w:val="24"/>
        </w:rPr>
        <w:t>World Health Organization. (2011). Global atlas on cardiovascular disease prevention and control. World Health Organization.</w:t>
      </w:r>
    </w:p>
    <w:p w14:paraId="1E3C361F" w14:textId="77777777" w:rsidR="009F41C3" w:rsidRPr="00523529" w:rsidRDefault="009F41C3" w:rsidP="009F41C3">
      <w:pPr>
        <w:numPr>
          <w:ilvl w:val="0"/>
          <w:numId w:val="1"/>
        </w:numPr>
        <w:spacing w:line="360" w:lineRule="auto"/>
        <w:rPr>
          <w:rFonts w:ascii="Arial" w:hAnsi="Arial" w:cs="Arial"/>
          <w:sz w:val="24"/>
          <w:szCs w:val="24"/>
        </w:rPr>
      </w:pPr>
      <w:proofErr w:type="spellStart"/>
      <w:r w:rsidRPr="00523529">
        <w:rPr>
          <w:rFonts w:ascii="Arial" w:hAnsi="Arial" w:cs="Arial"/>
          <w:sz w:val="24"/>
          <w:szCs w:val="24"/>
        </w:rPr>
        <w:t>Ference</w:t>
      </w:r>
      <w:proofErr w:type="spellEnd"/>
      <w:r w:rsidRPr="00523529">
        <w:rPr>
          <w:rFonts w:ascii="Arial" w:hAnsi="Arial" w:cs="Arial"/>
          <w:sz w:val="24"/>
          <w:szCs w:val="24"/>
        </w:rPr>
        <w:t xml:space="preserve">, B. A., Ginsberg, H. N., Graham, I., Ray, K. K., Packard, C. J., Bruckert, E., ... &amp; </w:t>
      </w:r>
      <w:proofErr w:type="spellStart"/>
      <w:r w:rsidRPr="00523529">
        <w:rPr>
          <w:rFonts w:ascii="Arial" w:hAnsi="Arial" w:cs="Arial"/>
          <w:sz w:val="24"/>
          <w:szCs w:val="24"/>
        </w:rPr>
        <w:t>Laufs</w:t>
      </w:r>
      <w:proofErr w:type="spellEnd"/>
      <w:r w:rsidRPr="00523529">
        <w:rPr>
          <w:rFonts w:ascii="Arial" w:hAnsi="Arial" w:cs="Arial"/>
          <w:sz w:val="24"/>
          <w:szCs w:val="24"/>
        </w:rPr>
        <w:t>, U. (2017). Low-density lipoproteins cause atherosclerotic cardiovascular disease: pathophysiological, genetic, and therapeutic insights: a consensus statement from the European Atherosclerosis Society Consensus Panel. European heart journal, 38(32), 2459-2472.</w:t>
      </w:r>
    </w:p>
    <w:p w14:paraId="312EAE9E" w14:textId="77777777" w:rsidR="001106AA" w:rsidRPr="00523529" w:rsidRDefault="001106AA" w:rsidP="00523529">
      <w:pPr>
        <w:spacing w:line="360" w:lineRule="auto"/>
        <w:rPr>
          <w:rFonts w:ascii="Arial" w:hAnsi="Arial" w:cs="Arial" w:hint="eastAsia"/>
          <w:sz w:val="24"/>
          <w:szCs w:val="24"/>
        </w:rPr>
      </w:pPr>
    </w:p>
    <w:sectPr w:rsidR="001106AA" w:rsidRPr="005235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7EE0F" w14:textId="77777777" w:rsidR="00022FEB" w:rsidRDefault="00022FEB" w:rsidP="00523529">
      <w:r>
        <w:separator/>
      </w:r>
    </w:p>
  </w:endnote>
  <w:endnote w:type="continuationSeparator" w:id="0">
    <w:p w14:paraId="622C1389" w14:textId="77777777" w:rsidR="00022FEB" w:rsidRDefault="00022FEB" w:rsidP="00523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E349F" w14:textId="77777777" w:rsidR="00022FEB" w:rsidRDefault="00022FEB" w:rsidP="00523529">
      <w:r>
        <w:separator/>
      </w:r>
    </w:p>
  </w:footnote>
  <w:footnote w:type="continuationSeparator" w:id="0">
    <w:p w14:paraId="08E59EFB" w14:textId="77777777" w:rsidR="00022FEB" w:rsidRDefault="00022FEB" w:rsidP="00523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461A7"/>
    <w:multiLevelType w:val="multilevel"/>
    <w:tmpl w:val="FFB6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13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32"/>
    <w:rsid w:val="00022FEB"/>
    <w:rsid w:val="001106AA"/>
    <w:rsid w:val="00340891"/>
    <w:rsid w:val="00376A3E"/>
    <w:rsid w:val="00523529"/>
    <w:rsid w:val="005B33E7"/>
    <w:rsid w:val="00682030"/>
    <w:rsid w:val="006D379E"/>
    <w:rsid w:val="00752FF7"/>
    <w:rsid w:val="0093779C"/>
    <w:rsid w:val="009F41C3"/>
    <w:rsid w:val="00BA4CF9"/>
    <w:rsid w:val="00C20D32"/>
    <w:rsid w:val="00DA4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04586"/>
  <w15:chartTrackingRefBased/>
  <w15:docId w15:val="{B7D3247D-9799-4CBC-9BA8-F2319804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5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3529"/>
    <w:rPr>
      <w:sz w:val="18"/>
      <w:szCs w:val="18"/>
    </w:rPr>
  </w:style>
  <w:style w:type="paragraph" w:styleId="a5">
    <w:name w:val="footer"/>
    <w:basedOn w:val="a"/>
    <w:link w:val="a6"/>
    <w:uiPriority w:val="99"/>
    <w:unhideWhenUsed/>
    <w:rsid w:val="00523529"/>
    <w:pPr>
      <w:tabs>
        <w:tab w:val="center" w:pos="4153"/>
        <w:tab w:val="right" w:pos="8306"/>
      </w:tabs>
      <w:snapToGrid w:val="0"/>
      <w:jc w:val="left"/>
    </w:pPr>
    <w:rPr>
      <w:sz w:val="18"/>
      <w:szCs w:val="18"/>
    </w:rPr>
  </w:style>
  <w:style w:type="character" w:customStyle="1" w:styleId="a6">
    <w:name w:val="页脚 字符"/>
    <w:basedOn w:val="a0"/>
    <w:link w:val="a5"/>
    <w:uiPriority w:val="99"/>
    <w:rsid w:val="005235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5869">
      <w:bodyDiv w:val="1"/>
      <w:marLeft w:val="0"/>
      <w:marRight w:val="0"/>
      <w:marTop w:val="0"/>
      <w:marBottom w:val="0"/>
      <w:divBdr>
        <w:top w:val="none" w:sz="0" w:space="0" w:color="auto"/>
        <w:left w:val="none" w:sz="0" w:space="0" w:color="auto"/>
        <w:bottom w:val="none" w:sz="0" w:space="0" w:color="auto"/>
        <w:right w:val="none" w:sz="0" w:space="0" w:color="auto"/>
      </w:divBdr>
    </w:div>
    <w:div w:id="183788885">
      <w:bodyDiv w:val="1"/>
      <w:marLeft w:val="0"/>
      <w:marRight w:val="0"/>
      <w:marTop w:val="0"/>
      <w:marBottom w:val="0"/>
      <w:divBdr>
        <w:top w:val="none" w:sz="0" w:space="0" w:color="auto"/>
        <w:left w:val="none" w:sz="0" w:space="0" w:color="auto"/>
        <w:bottom w:val="none" w:sz="0" w:space="0" w:color="auto"/>
        <w:right w:val="none" w:sz="0" w:space="0" w:color="auto"/>
      </w:divBdr>
    </w:div>
    <w:div w:id="552471021">
      <w:bodyDiv w:val="1"/>
      <w:marLeft w:val="0"/>
      <w:marRight w:val="0"/>
      <w:marTop w:val="0"/>
      <w:marBottom w:val="0"/>
      <w:divBdr>
        <w:top w:val="none" w:sz="0" w:space="0" w:color="auto"/>
        <w:left w:val="none" w:sz="0" w:space="0" w:color="auto"/>
        <w:bottom w:val="none" w:sz="0" w:space="0" w:color="auto"/>
        <w:right w:val="none" w:sz="0" w:space="0" w:color="auto"/>
      </w:divBdr>
    </w:div>
    <w:div w:id="724328212">
      <w:bodyDiv w:val="1"/>
      <w:marLeft w:val="0"/>
      <w:marRight w:val="0"/>
      <w:marTop w:val="0"/>
      <w:marBottom w:val="0"/>
      <w:divBdr>
        <w:top w:val="none" w:sz="0" w:space="0" w:color="auto"/>
        <w:left w:val="none" w:sz="0" w:space="0" w:color="auto"/>
        <w:bottom w:val="none" w:sz="0" w:space="0" w:color="auto"/>
        <w:right w:val="none" w:sz="0" w:space="0" w:color="auto"/>
      </w:divBdr>
    </w:div>
    <w:div w:id="909315357">
      <w:bodyDiv w:val="1"/>
      <w:marLeft w:val="0"/>
      <w:marRight w:val="0"/>
      <w:marTop w:val="0"/>
      <w:marBottom w:val="0"/>
      <w:divBdr>
        <w:top w:val="none" w:sz="0" w:space="0" w:color="auto"/>
        <w:left w:val="none" w:sz="0" w:space="0" w:color="auto"/>
        <w:bottom w:val="none" w:sz="0" w:space="0" w:color="auto"/>
        <w:right w:val="none" w:sz="0" w:space="0" w:color="auto"/>
      </w:divBdr>
    </w:div>
    <w:div w:id="14164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子懿 黄</dc:creator>
  <cp:keywords/>
  <dc:description/>
  <cp:lastModifiedBy>子懿 黄</cp:lastModifiedBy>
  <cp:revision>9</cp:revision>
  <dcterms:created xsi:type="dcterms:W3CDTF">2023-02-28T02:26:00Z</dcterms:created>
  <dcterms:modified xsi:type="dcterms:W3CDTF">2023-02-28T13:16:00Z</dcterms:modified>
</cp:coreProperties>
</file>