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- K-12 Education Leadership Programs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Department of Education Leadership, Management and Policy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- K-12 Education Leadership Programs (Job No. 495868)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about the adjunct instructor pool for the K-12 Education Leadership programs. I enter the Ph.D. in Higher Education Leadership, Management and Policy in your own department this fall, so the committee and I will be neighbors regardless of how this application ends. That is a reason to be candid rather than persuasive.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posting requires an earned doctorate in K-12 education leadership or a related field. I am starting a doctorate, not holding one, and my professional practice has been in higher education and industry rather than in schools or districts. I have never held a principalship, a district office role, or a K-12 teaching certificate. If the pool is being built to cover courses that require that lived administrative experience — supervision, school law as practiced, district-level accountability — I am not the candidate for them.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areas where I could carry a course are the ones your posting lists alongside those: finance, technology, organizational theory, and research methodology. At Millennium Systems International I chaired a $50M annual budget committee, reviewing spend, vendor commitments, and funding priorities, which is the same analytical work a district leader does with a general fund and a capital plan under a different set of statutes. At HCL Americas I redesigned submission and approval processes across 49 business lines for $10M in documented annual savings, and directed three cloud migrations and a 10,000-user client migration — technology leadership at the scale of a mid-sized district, including the change management that decides whether a rollout is adopted or resented. My MBA research has been mixed-methods, pairing quantitative usage data with qualitative stakeholder analysis, and heavy on systematic literature review.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On the instructional side, my experience is real but modest and I will not inflate it: as a Graduate Assistant at Eastern University I managed the full course lifecycle for two high-enrollment courses serving more than 200 students per semester, administered Canvas and Brightspace, and worked with faculty on assessment design, grading workflows, and academic progress monitoring. I have not been instructor of record for a college course. The hybrid and weekend-intensive format this position uses suits me well — I have spent thirteen years running work that mixes synchronous sessions with asynchronous follow-through — and I would want a mentor in the department for a first term rather than to be handed a section and left alone.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a course in finance, technology, or research methods opens and the committee is willing to consider a practitioner still earning the credential, I would welcome the conversation. Either way, thank you for your time, and I look forward to learning from this department as a doctoral student this fall.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