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pacing w:val="120"/>
          <w:sz w:val="52"/>
          <w:szCs w:val="52"/>
        </w:rPr>
        <w:t xml:space="preserve">MAX MIHIR OZA</w:t>
      </w:r>
    </w:p>
    <w:p>
      <w:pPr>
        <w:spacing w:after="60" w:before="0"/>
        <w:jc w:val="center"/>
      </w:pPr>
      <w:r>
        <w:rPr>
          <w:rFonts w:ascii="Garamond" w:cs="Garamond" w:eastAsia="Garamond" w:hAnsi="Garamond"/>
          <w:b w:val="false"/>
          <w:bCs w:val="false"/>
          <w:i/>
          <w:iCs/>
          <w:color w:val="888888"/>
          <w:sz w:val="20"/>
          <w:szCs w:val="20"/>
        </w:rPr>
        <w:t xml:space="preserve">Procurement, Vendor Management &amp; Budget Operations  ·  Higher Education Scholar-Practitioner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Parsippany, NJ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(201) 247-1371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ozamihir@shu.edu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linkedin.com/in/mihir-oza</w:t>
      </w:r>
    </w:p>
    <w:p>
      <w:pPr>
        <w:pBdr>
          <w:bottom w:val="single" w:color="CCCCCC" w:sz="6"/>
        </w:pBdr>
        <w:spacing w:after="80" w:before="80"/>
      </w:pP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PROFILE</w:t>
      </w:r>
    </w:p>
    <w:p>
      <w:pPr>
        <w:spacing w:after="6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Operations professional with 13+ years of progressive experience in procurement, vendor coordination, budget oversight, and enterprise system implementation. Chaired a $50M annual budget committee reviewing spend, vendor commitments, and funding priorities, and designed submission and approval automation across 49 business lines that eliminated manual intake processes and generated $10M in documented annual savings. Works fluently in ERP and CRM environments — SAP, Microsoft Dynamics 365, Salesforce, Maximo — and in Excel-based analysis and reporting. Currently completing an MBA with a 3.87 GPA.</w:t>
      </w:r>
    </w:p>
    <w:p>
      <w:pPr>
        <w:spacing w:after="6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Brings the university side as well: an incoming Seton Hall doctoral student who handled textbook procurement and course-materials sourcing for high-enrollment courses as a Graduate Assistant. Known for turning informal departmental practice into documented, repeatable process — SOPs, trackers, and reporting that hold up under audit and staff turnover — while exercising discretion with confidential financial, vendor, and personnel information.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EDUCATION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Ph.D. in Higher Education Leadership, Management and Policy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Enrolled Fall 2026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Seton Hall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South Orange, NJ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Master of Business Administration, Organizational Management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Expected Fall 2026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GPA: 3.87 / 4.0   ·   Concentrations: Human Resources · Artificial Intelligence · Sustainable Development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Relevant coursework: Organizational Change &amp; Development · Data Analytics for Decision-Making · Technology Strategy · Research Methods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Bachelor of Science in Business Administration, Marketing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2010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Drexel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Philadelphia, PA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OPERATIONS &amp; ADMINISTRATIVE EXPERIENCE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PM &amp; Technical Lead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Mangu Publishers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Parsippany,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Jan 2023 – Dec 2025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Led full lifecycle implementation of a resource-matching platform; conducted intake sessions with 50+ stakeholders and delivered 12 enhancements across six cycles.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Built standardized knowledge management and records infrastructure — retiring 30+ outdated materials and improving information retrieval efficiency by 50%.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Technical Project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Interpublic Group of Companies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Jersey City,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2023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Coordinated enterprise system implementations (Salesforce, Microsoft Dynamics 365, Maximo, Active Directory) for 600 users across multiple subsidiary agencies.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Delivered platform migration projects 75% ahead of schedule; facilitated monthly executive briefings and maintained status trackers for senior leadership.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Program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HCL Americas (Becton Dickinson &amp; Bristol Myers Squibb)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Franklin Lakes,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Apr 2021 – Aug 2022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Directed three cloud migration projects and a 10,000-user client migration; established centralized KPI reporting dashboards for executive decision-making.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Project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Millennium Systems International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Parsippany,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Nov 2019 – Dec 2020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Technical Product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Société Générale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New York, NY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Sep 2017 – Oct 2019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Delivered federally mandated regulatory reports six weeks ahead of schedule within a $1.5M budget.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pPr>
        <w:spacing w:after="20" w:before="12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Earlier Roles: Technical Project Manager, progressive responsibilities — Mizuho Bank, Jersey City, NJ (2016–2017)  ·  L'Oréal USA, Berkeley Heights, NJ (2015)  ·  Investors Bank, Short Hills, NJ (2013–2015)  ·  Financial Executives International, Morristown, NJ (2011–2013)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HIGHER EDUCATION EXPERIENCE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Graduate Assistant — Academic &amp; Course Support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May – Dec 2025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Managed textbook procurement and course-materials sourcing within the full course lifecycle for two high-enrollment courses (200+ students per semester), alongside LMS administration (Canvas / Brightspace), section setup, enrollment monitoring, and academic records maintenance.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Served as first point of contact for student inquiries; triaged routine questions, escalated complex cases to faculty, and coordinated referrals to advising offices, tracking each item through resolution.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Handled student records and performance data with strict confidentiality; surfaced at-risk students through trend analysis and produced formal reports informing targeted instructional interventions.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Supported assessment design, grading workflows, grade-change documentation, and academic progress monitoring in close collaboration with course faculty.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RESEARCH &amp; SCHOLARLY ENGAGEMENT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Graduate Research — MBA Program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2024 – Present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Executed systematic literature reviews on organizational change, digital transformation, and process improvement in postsecondary institutions.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Developed data-informed recommendations integrating quantitative usage data with qualitative stakeholder analysis to improve service delivery to internal constituencies.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Conducted applied research on technology adoption among adult learners within institutional platforms; findings informed recommendations on institutional effectiveness and platform optimization.</w:t>
      </w:r>
    </w:p>
    <w:p>
      <w:pPr>
        <w:spacing w:after="20" w:before="12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Research interests: Institutional effectiveness and cost stewardship  ·  Process improvement and technology adoption in administrative operations  ·  Data-informed decision-making and continuous improvement  ·  Digital transformation in postsecondary institutions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SKILLS &amp; SYSTEMS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Procurement, Competitive Bidding &amp; Vendor Coordination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Procure-to-Pay, ERP &amp; eProcurement Systems (SAP, MS Dynamics 365, Maximo)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Budget Tracking, Spend Analysis &amp; Cost Reduction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Microsoft 365, SharePoint, Excel, Teams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Supplier Records, Documentation &amp; Policy Compliance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Data Analysis &amp; Reporting (Power BI, Tableau)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Process Improvement &amp; Technology Implementation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Stakeholder, Department &amp; Executive Communication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SOPs, Trackers &amp; Process Documentation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Project Management (Agile, Scrum, Waterfall; PMP in progress)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Academic Operations &amp; Course Lifecycle Support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Confidential &amp; FERPA-Sensitive Records Handling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HR &amp; Staffing Workflows (Hiring, Onboarding, Timekeeping)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Applied Institutional Analytics &amp; Research Design</w:t>
            </w:r>
          </w:p>
        </w:tc>
      </w:tr>
    </w:tbl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CERTIFICATIONS &amp; AFFILIATIONS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Project Management Institute (PMI) — NJ Chapter Member &amp; Volunteer, 2024–Present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Software Engineering Bootcamp — General Assembly, 2025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Goode Education Group — Clean Energy Program Fellow, 2024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Building Science Principles — Building Performance Institute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ADDITIONAL</w:t>
      </w:r>
    </w:p>
    <w:p>
      <w:pPr>
        <w:spacing w:after="2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Martial Arts — Jeet Kune Do (Fist of Interception Institute), Level 3 student under Vincent Benitez</w:t>
      </w:r>
    </w:p>
    <w:sectPr>
      <w:pgSz w:h="16838" w:w="11906"/>
      <w:pgMar w:bottom="720" w:footer="720" w:gutter="0" w:header="720" w:left="900" w:right="900" w:top="720"/>
      <w:cols w:space="72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555555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2026-08-14T04:44:38.700Z</dcterms:created>
  <dcterms:modified xsi:type="dcterms:W3CDTF">2026-08-14T04:44:38.701Z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