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 w:before="0"/>
        <w:jc w:val="center"/>
      </w:pPr>
      <w:r>
        <w:rPr>
          <w:rFonts w:ascii="Calibri" w:cs="Calibri" w:eastAsia="Calibri" w:hAnsi="Calibri"/>
          <w:b/>
          <w:bCs/>
          <w:sz w:val="28"/>
          <w:szCs w:val="28"/>
        </w:rPr>
        <w:t xml:space="preserve">MAX MIHIR OZA</w:t>
      </w:r>
    </w:p>
    <w:p>
      <w:pPr>
        <w:spacing w:after="240" w:before="0"/>
        <w:jc w:val="center"/>
      </w:pPr>
      <w:r>
        <w:rPr>
          <w:rFonts w:ascii="Calibri" w:cs="Calibri" w:eastAsia="Calibri" w:hAnsi="Calibri"/>
          <w:sz w:val="20"/>
          <w:szCs w:val="20"/>
        </w:rPr>
        <w:t xml:space="preserve">Parsippany, NJ  ·  201 247 1371  ·  ozamihir@shu.edu  ·  linkedin.com/in/mihir-oza</w:t>
      </w:r>
    </w:p>
    <w:p>
      <w:pPr>
        <w:spacing w:after="240" w:before="0"/>
      </w:pPr>
      <w:r>
        <w:rPr>
          <w:rFonts w:ascii="Calibri" w:cs="Calibri" w:eastAsia="Calibri" w:hAnsi="Calibri"/>
          <w:sz w:val="22"/>
          <w:szCs w:val="22"/>
        </w:rPr>
        <w:t xml:space="preserve">August 25, 2026</w:t>
      </w:r>
    </w:p>
    <w:p>
      <w:pPr>
        <w:spacing w:after="120" w:before="0"/>
      </w:pPr>
      <w:r>
        <w:rPr>
          <w:rFonts w:ascii="Calibri" w:cs="Calibri" w:eastAsia="Calibri" w:hAnsi="Calibri"/>
          <w:b/>
          <w:bCs/>
          <w:sz w:val="22"/>
          <w:szCs w:val="22"/>
        </w:rPr>
        <w:t xml:space="preserve">Dear Hiring Committee:</w:t>
      </w:r>
    </w:p>
    <w:p>
      <w:pPr>
        <w:spacing w:after="240" w:before="0"/>
      </w:pPr>
      <w:r>
        <w:rPr>
          <w:rFonts w:ascii="Calibri" w:cs="Calibri" w:eastAsia="Calibri" w:hAnsi="Calibri"/>
          <w:b/>
          <w:bCs/>
          <w:sz w:val="22"/>
          <w:szCs w:val="22"/>
        </w:rPr>
        <w:t xml:space="preserve">Re: Business Development Coordinator  (S456P)</w:t>
      </w:r>
    </w:p>
    <w:p>
      <w:pPr>
        <w:spacing w:after="180" w:before="0"/>
        <w:jc w:val="left"/>
      </w:pPr>
      <w:r>
        <w:rPr>
          <w:rFonts w:ascii="Calibri" w:cs="Calibri" w:eastAsia="Calibri" w:hAnsi="Calibri"/>
          <w:sz w:val="22"/>
          <w:szCs w:val="22"/>
        </w:rPr>
        <w:t xml:space="preserve">I am pleased to apply for the Business Development Coordinator position (Req. S456P) in County College of Morris's Center for Workforce Development. As Max Mihir Oza, an incoming doctoral student in Higher Education Leadership, Management and Policy at Seton Hall University (Fall 2026), I bring both a practitioner's command of employer outreach and stakeholder development and an emerging scholar's perspective on workforce education as a driver of student and community success.</w:t>
      </w:r>
    </w:p>
    <w:p>
      <w:pPr>
        <w:spacing w:after="180" w:before="0"/>
        <w:jc w:val="left"/>
      </w:pPr>
      <w:r>
        <w:rPr>
          <w:rFonts w:ascii="Calibri" w:cs="Calibri" w:eastAsia="Calibri" w:hAnsi="Calibri"/>
          <w:sz w:val="22"/>
          <w:szCs w:val="22"/>
        </w:rPr>
        <w:t xml:space="preserve">The responsibilities of this role — meeting annual apprenticeship placement targets, developing customized training plans, maintaining employer relationships, and contributing to grant goal achievement — describe work I have done at substantial scale across multiple industries. At HCL Americas, I managed a pipeline of stakeholders across 49 business lines, designing intake and approval workflows that eliminated manual processes and generated $10M in documented annual savings. At Société Générale, I managed hiring and onboarding for a team that grew from 6 to 55, coordinating the full cycle from sourcing through documentation. The human resources, job placement, and sales funnel management experience this role requires are deeply familiar to me.</w:t>
      </w:r>
    </w:p>
    <w:p>
      <w:pPr>
        <w:spacing w:after="180" w:before="0"/>
        <w:jc w:val="left"/>
      </w:pPr>
      <w:r>
        <w:rPr>
          <w:rFonts w:ascii="Calibri" w:cs="Calibri" w:eastAsia="Calibri" w:hAnsi="Calibri"/>
          <w:sz w:val="22"/>
          <w:szCs w:val="22"/>
        </w:rPr>
        <w:t xml:space="preserve">My MBA concentration in Human Resources and my current doctoral enrollment in Higher Education Leadership add an important dimension: I understand workforce development not only as a transactional function but as a strategic lever for equity and economic mobility — the values that drive CCM's mission. I am equally comfortable in an employer-facing conversation about a training cohort and in a faculty or administrator conversation about program alignment with certificate outcomes.</w:t>
      </w:r>
    </w:p>
    <w:p>
      <w:pPr>
        <w:spacing w:after="180" w:before="0"/>
        <w:jc w:val="left"/>
      </w:pPr>
      <w:r>
        <w:rPr>
          <w:rFonts w:ascii="Calibri" w:cs="Calibri" w:eastAsia="Calibri" w:hAnsi="Calibri"/>
          <w:sz w:val="22"/>
          <w:szCs w:val="22"/>
        </w:rPr>
        <w:t xml:space="preserve">The Monday-through-Friday schedule of this position and CCM's Randolph location work well with my academic commitments, and I am prepared for the occasional evenings and weekends that community workforce outreach sometimes requires. I would be proud to help CCM strengthen its employer partnerships and expand its apprenticeship placements.</w:t>
      </w:r>
    </w:p>
    <w:p>
      <w:pPr>
        <w:spacing w:after="180" w:before="0"/>
        <w:jc w:val="left"/>
      </w:pPr>
      <w:r>
        <w:rPr>
          <w:rFonts w:ascii="Calibri" w:cs="Calibri" w:eastAsia="Calibri" w:hAnsi="Calibri"/>
          <w:sz w:val="22"/>
          <w:szCs w:val="22"/>
        </w:rPr>
        <w:t xml:space="preserve">I have attached my resume for your review. Thank you sincerely for your time — I would welcome the opportunity to speak at your convenience.</w:t>
      </w:r>
    </w:p>
    <w:p>
      <w:pPr>
        <w:spacing w:after="120" w:before="0"/>
      </w:pPr>
      <w:r>
        <w:rPr>
          <w:rFonts w:ascii="Calibri" w:cs="Calibri" w:eastAsia="Calibri" w:hAnsi="Calibri"/>
          <w:sz w:val="22"/>
          <w:szCs w:val="22"/>
        </w:rPr>
        <w:t xml:space="preserve"/>
      </w:r>
    </w:p>
    <w:p>
      <w:pPr>
        <w:spacing w:after="240" w:before="0"/>
      </w:pPr>
      <w:r>
        <w:rPr>
          <w:rFonts w:ascii="Calibri" w:cs="Calibri" w:eastAsia="Calibri" w:hAnsi="Calibri"/>
          <w:sz w:val="22"/>
          <w:szCs w:val="22"/>
        </w:rPr>
        <w:t xml:space="preserve">Sincerely,</w:t>
      </w:r>
    </w:p>
    <w:p>
      <w:pPr>
        <w:spacing w:after="60" w:before="0"/>
      </w:pPr>
      <w:r>
        <w:rPr>
          <w:rFonts w:ascii="Calibri" w:cs="Calibri" w:eastAsia="Calibri" w:hAnsi="Calibri"/>
          <w:sz w:val="22"/>
          <w:szCs w:val="22"/>
        </w:rPr>
        <w:t xml:space="preserve">Max Mihir Oza</w:t>
      </w:r>
    </w:p>
    <w:p>
      <w:pPr>
        <w:spacing w:after="60" w:before="0"/>
      </w:pPr>
      <w:r>
        <w:rPr>
          <w:rFonts w:ascii="Calibri" w:cs="Calibri" w:eastAsia="Calibri" w:hAnsi="Calibri"/>
          <w:sz w:val="22"/>
          <w:szCs w:val="22"/>
        </w:rPr>
        <w:t xml:space="preserve">180 Littleton Rd, Parsippany, NJ 07054</w:t>
      </w:r>
    </w:p>
    <w:p>
      <w:pPr>
        <w:spacing w:after="0" w:before="0"/>
      </w:pPr>
      <w:r>
        <w:rPr>
          <w:rFonts w:ascii="Calibri" w:cs="Calibri" w:eastAsia="Calibri" w:hAnsi="Calibri"/>
          <w:sz w:val="22"/>
          <w:szCs w:val="22"/>
        </w:rPr>
        <w:t xml:space="preserve">201 247 1371  ·  ozamihir@shu.edu</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2026-08-25T11:38:06.088Z</dcterms:created>
  <dcterms:modified xsi:type="dcterms:W3CDTF">2026-08-25T11:38:06.088Z</dcterms:modified>
</cp:coreProperties>
</file>

<file path=docProps/custom.xml><?xml version="1.0" encoding="utf-8"?>
<Properties xmlns="http://schemas.openxmlformats.org/officeDocument/2006/custom-properties" xmlns:vt="http://schemas.openxmlformats.org/officeDocument/2006/docPropsVTypes"/>
</file>