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0316F" w14:textId="77777777" w:rsidR="000363FB" w:rsidRPr="00CD3F58" w:rsidRDefault="00000000">
      <w:pPr>
        <w:spacing w:after="80"/>
        <w:jc w:val="center"/>
        <w:rPr>
          <w:lang w:val="pt-BR"/>
        </w:rPr>
      </w:pPr>
      <w:r w:rsidRPr="00CD3F58">
        <w:rPr>
          <w:b/>
          <w:lang w:val="pt-BR"/>
        </w:rPr>
        <w:t>Universidade Federal do Maranhão - UFMA</w:t>
      </w:r>
    </w:p>
    <w:p w14:paraId="2DC54FD5" w14:textId="77777777" w:rsidR="000363FB" w:rsidRPr="00CD3F58" w:rsidRDefault="00000000">
      <w:pPr>
        <w:spacing w:after="80"/>
        <w:jc w:val="center"/>
        <w:rPr>
          <w:lang w:val="pt-BR"/>
        </w:rPr>
      </w:pPr>
      <w:r w:rsidRPr="00CD3F58">
        <w:rPr>
          <w:lang w:val="pt-BR"/>
        </w:rPr>
        <w:t>Curso de Engenharia da Computação</w:t>
      </w:r>
    </w:p>
    <w:p w14:paraId="0594766C" w14:textId="77777777" w:rsidR="000363FB" w:rsidRDefault="00000000">
      <w:pPr>
        <w:spacing w:after="2400"/>
        <w:jc w:val="center"/>
      </w:pPr>
      <w:r w:rsidRPr="00CD3F58">
        <w:rPr>
          <w:b/>
          <w:lang w:val="pt-BR"/>
        </w:rPr>
        <w:t>Disciplina de Sistemas Distribuídos</w:t>
      </w:r>
    </w:p>
    <w:p w14:paraId="2B8FD11F" w14:textId="77777777" w:rsidR="000363FB" w:rsidRPr="00CD3F58" w:rsidRDefault="00000000">
      <w:pPr>
        <w:spacing w:after="520"/>
        <w:jc w:val="center"/>
        <w:rPr>
          <w:lang w:val="pt-BR"/>
        </w:rPr>
      </w:pPr>
      <w:r w:rsidRPr="00CD3F58">
        <w:rPr>
          <w:b/>
          <w:color w:val="102039"/>
          <w:sz w:val="40"/>
          <w:lang w:val="pt-BR"/>
        </w:rPr>
        <w:t>Relatório Técnico Final</w:t>
      </w:r>
      <w:r w:rsidRPr="00CD3F58">
        <w:rPr>
          <w:b/>
          <w:color w:val="102039"/>
          <w:sz w:val="40"/>
          <w:lang w:val="pt-BR"/>
        </w:rPr>
        <w:br/>
        <w:t xml:space="preserve">Gestão Energética dos </w:t>
      </w:r>
      <w:proofErr w:type="spellStart"/>
      <w:r w:rsidRPr="00CD3F58">
        <w:rPr>
          <w:b/>
          <w:color w:val="102039"/>
          <w:sz w:val="40"/>
          <w:lang w:val="pt-BR"/>
        </w:rPr>
        <w:t>Ar-Condicionados</w:t>
      </w:r>
      <w:proofErr w:type="spellEnd"/>
      <w:r w:rsidRPr="00CD3F58">
        <w:rPr>
          <w:b/>
          <w:color w:val="102039"/>
          <w:sz w:val="40"/>
          <w:lang w:val="pt-BR"/>
        </w:rPr>
        <w:t xml:space="preserve"> das Salas de Aula do Prédio Paulo Freire via IoT</w:t>
      </w:r>
    </w:p>
    <w:p w14:paraId="47565B77" w14:textId="77777777" w:rsidR="000363FB" w:rsidRPr="00CD3F58" w:rsidRDefault="00000000">
      <w:pPr>
        <w:spacing w:after="900"/>
        <w:jc w:val="center"/>
        <w:rPr>
          <w:lang w:val="pt-BR"/>
        </w:rPr>
      </w:pPr>
      <w:r w:rsidRPr="00CD3F58">
        <w:rPr>
          <w:color w:val="31445F"/>
          <w:sz w:val="26"/>
          <w:lang w:val="pt-BR"/>
        </w:rPr>
        <w:t xml:space="preserve">Sistema distribuído de monitoramento, automação e integração </w:t>
      </w:r>
      <w:proofErr w:type="spellStart"/>
      <w:r w:rsidRPr="00CD3F58">
        <w:rPr>
          <w:color w:val="31445F"/>
          <w:sz w:val="26"/>
          <w:lang w:val="pt-BR"/>
        </w:rPr>
        <w:t>InterSCity</w:t>
      </w:r>
      <w:proofErr w:type="spellEnd"/>
      <w:r w:rsidRPr="00CD3F58">
        <w:rPr>
          <w:color w:val="31445F"/>
          <w:sz w:val="26"/>
          <w:lang w:val="pt-BR"/>
        </w:rPr>
        <w:t xml:space="preserve"> para ambientes acadêmicos climatizados da UFMA</w:t>
      </w:r>
    </w:p>
    <w:p w14:paraId="56FFCFD4" w14:textId="77777777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b/>
          <w:lang w:val="pt-BR"/>
        </w:rPr>
        <w:t>Equipe:</w:t>
      </w:r>
    </w:p>
    <w:p w14:paraId="2ED4CB90" w14:textId="77777777" w:rsidR="000363FB" w:rsidRPr="00CD3F58" w:rsidRDefault="00000000">
      <w:pPr>
        <w:spacing w:after="0"/>
        <w:ind w:left="2088"/>
        <w:rPr>
          <w:lang w:val="pt-BR"/>
        </w:rPr>
      </w:pPr>
      <w:proofErr w:type="spellStart"/>
      <w:r w:rsidRPr="00CD3F58">
        <w:rPr>
          <w:lang w:val="pt-BR"/>
        </w:rPr>
        <w:t>Cleila</w:t>
      </w:r>
      <w:proofErr w:type="spellEnd"/>
      <w:r w:rsidRPr="00CD3F58">
        <w:rPr>
          <w:lang w:val="pt-BR"/>
        </w:rPr>
        <w:t xml:space="preserve"> Monteiro</w:t>
      </w:r>
    </w:p>
    <w:p w14:paraId="34921B18" w14:textId="77777777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lang w:val="pt-BR"/>
        </w:rPr>
        <w:t>Guilherme de Aquino</w:t>
      </w:r>
    </w:p>
    <w:p w14:paraId="64264201" w14:textId="77777777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lang w:val="pt-BR"/>
        </w:rPr>
        <w:t>Nilton Mangueira</w:t>
      </w:r>
    </w:p>
    <w:p w14:paraId="2ABF1BD9" w14:textId="77777777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lang w:val="pt-BR"/>
        </w:rPr>
        <w:t>Raniere Mendes</w:t>
      </w:r>
    </w:p>
    <w:p w14:paraId="009C1480" w14:textId="77777777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lang w:val="pt-BR"/>
        </w:rPr>
        <w:t>Tereza Clarice</w:t>
      </w:r>
    </w:p>
    <w:p w14:paraId="7ECB1C9B" w14:textId="6E603502" w:rsidR="000363FB" w:rsidRPr="00CD3F58" w:rsidRDefault="00000000">
      <w:pPr>
        <w:spacing w:after="0"/>
        <w:ind w:left="2088"/>
        <w:rPr>
          <w:lang w:val="pt-BR"/>
        </w:rPr>
      </w:pPr>
      <w:r w:rsidRPr="00CD3F58">
        <w:rPr>
          <w:lang w:val="pt-BR"/>
        </w:rPr>
        <w:t>Professor: Dr. Luiz Henrique Neves Rodrigues</w:t>
      </w:r>
    </w:p>
    <w:p w14:paraId="511569A9" w14:textId="77777777" w:rsidR="000363FB" w:rsidRPr="00CD3F58" w:rsidRDefault="00000000">
      <w:pPr>
        <w:spacing w:before="1100"/>
        <w:jc w:val="center"/>
        <w:rPr>
          <w:lang w:val="pt-BR"/>
        </w:rPr>
      </w:pPr>
      <w:r w:rsidRPr="00CD3F58">
        <w:rPr>
          <w:lang w:val="pt-BR"/>
        </w:rPr>
        <w:t>São Luís - MA</w:t>
      </w:r>
      <w:r w:rsidRPr="00CD3F58">
        <w:rPr>
          <w:lang w:val="pt-BR"/>
        </w:rPr>
        <w:br/>
        <w:t>2026</w:t>
      </w:r>
    </w:p>
    <w:p w14:paraId="3D83474B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br w:type="page"/>
      </w:r>
    </w:p>
    <w:p w14:paraId="7052EC59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lastRenderedPageBreak/>
        <w:t>Resumo</w:t>
      </w:r>
    </w:p>
    <w:p w14:paraId="384205F2" w14:textId="77777777" w:rsidR="000363FB" w:rsidRPr="00CD3F58" w:rsidRDefault="00000000" w:rsidP="00CD3F58">
      <w:pPr>
        <w:shd w:val="clear" w:color="auto" w:fill="F1F6FF"/>
        <w:jc w:val="both"/>
        <w:rPr>
          <w:lang w:val="pt-BR"/>
        </w:rPr>
      </w:pPr>
      <w:r w:rsidRPr="00CD3F58">
        <w:rPr>
          <w:lang w:val="pt-BR"/>
        </w:rPr>
        <w:t xml:space="preserve">Este relatório técnico-científico documenta a concepção, a implementação e a avaliação experimental do projeto </w:t>
      </w:r>
      <w:r w:rsidRPr="00CD3F58">
        <w:rPr>
          <w:b/>
          <w:lang w:val="pt-BR"/>
        </w:rPr>
        <w:t xml:space="preserve">Gestão Energética dos </w:t>
      </w:r>
      <w:proofErr w:type="spellStart"/>
      <w:r w:rsidRPr="00CD3F58">
        <w:rPr>
          <w:b/>
          <w:lang w:val="pt-BR"/>
        </w:rPr>
        <w:t>Ar-Condicionados</w:t>
      </w:r>
      <w:proofErr w:type="spellEnd"/>
      <w:r w:rsidRPr="00CD3F58">
        <w:rPr>
          <w:b/>
          <w:lang w:val="pt-BR"/>
        </w:rPr>
        <w:t xml:space="preserve"> das Salas de Aula do Prédio Paulo Freire via IoT</w:t>
      </w:r>
      <w:r w:rsidRPr="00CD3F58">
        <w:rPr>
          <w:lang w:val="pt-BR"/>
        </w:rPr>
        <w:t xml:space="preserve">, doravante denominado AC-IoT UFMA, desenvolvido no âmbito da disciplina de Sistemas Distribuídos da Engenharia da Computação da UFMA. O Termo de Abertura do Projeto definiu como problema central a ausência de monitoramento e automação dos aparelhos de ar-condicionado em salas de aula, cenário que favorece desperdício energético em períodos de baixa ou nenhuma ocupação. A versão final do sistema preserva esse propósito e o atualiza tecnicamente por meio de uma arquitetura distribuída composta por simulação IoT em C++17, broker MQTT </w:t>
      </w:r>
      <w:proofErr w:type="spellStart"/>
      <w:r w:rsidRPr="00CD3F58">
        <w:rPr>
          <w:lang w:val="pt-BR"/>
        </w:rPr>
        <w:t>Mosquitto</w:t>
      </w:r>
      <w:proofErr w:type="spellEnd"/>
      <w:r w:rsidRPr="00CD3F58">
        <w:rPr>
          <w:lang w:val="pt-BR"/>
        </w:rPr>
        <w:t xml:space="preserve">, fluxos Node-RED, painel web operacional, dashboard de métricas e bridge C++ para integração com a plataforma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UFMA via serviços REST. A solução foi projetada segundo princípios de baixo acoplamento, orientação a eventos,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, controle de carga e tolerância parcial a falhas, aspectos recorrentes em sistemas IoT e plataformas de cidades inteligentes (FAHMIDEH; ZOWGHI, 2020; TEJASVI et al., 2020). A avaliação local considerou 1.000 salas simuladas, 40 blocos operacionais, comunicação MQTT em tempo real, Node-RED ativo, painel web responsivo e bridge com 8 </w:t>
      </w:r>
      <w:proofErr w:type="spellStart"/>
      <w:r w:rsidRPr="00CD3F58">
        <w:rPr>
          <w:lang w:val="pt-BR"/>
        </w:rPr>
        <w:t>workers</w:t>
      </w:r>
      <w:proofErr w:type="spellEnd"/>
      <w:r w:rsidRPr="00CD3F58">
        <w:rPr>
          <w:lang w:val="pt-BR"/>
        </w:rPr>
        <w:t xml:space="preserve"> HTTP, fila coalescente, limite de 20 requisições por segundo e envio aceito pelo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com status HTTP 201. Os resultados indicam que o sistema final atende ao objetivo de demonstrar uma solução distribuída para gestão energética e operacional de ambientes climatizados, ainda que a etapa de hardware físico tenha permanecido simulada e a fila da bridge não possua persistência durável.</w:t>
      </w:r>
    </w:p>
    <w:p w14:paraId="57EAF93E" w14:textId="77777777" w:rsidR="000363FB" w:rsidRPr="00CD3F58" w:rsidRDefault="00000000">
      <w:pPr>
        <w:rPr>
          <w:lang w:val="pt-BR"/>
        </w:rPr>
      </w:pPr>
      <w:r w:rsidRPr="00CD3F58">
        <w:rPr>
          <w:b/>
          <w:lang w:val="pt-BR"/>
        </w:rPr>
        <w:t xml:space="preserve">Palavras-chave: sistemas distribuídos; Internet das Coisas; MQTT; </w:t>
      </w:r>
      <w:proofErr w:type="spellStart"/>
      <w:r w:rsidRPr="00CD3F58">
        <w:rPr>
          <w:b/>
          <w:lang w:val="pt-BR"/>
        </w:rPr>
        <w:t>InterSCity</w:t>
      </w:r>
      <w:proofErr w:type="spellEnd"/>
      <w:r w:rsidRPr="00CD3F58">
        <w:rPr>
          <w:b/>
          <w:lang w:val="pt-BR"/>
        </w:rPr>
        <w:t xml:space="preserve">; automação predial; </w:t>
      </w:r>
      <w:proofErr w:type="spellStart"/>
      <w:r w:rsidRPr="00CD3F58">
        <w:rPr>
          <w:b/>
          <w:lang w:val="pt-BR"/>
        </w:rPr>
        <w:t>observabilidade</w:t>
      </w:r>
      <w:proofErr w:type="spellEnd"/>
      <w:r w:rsidRPr="00CD3F58">
        <w:rPr>
          <w:b/>
          <w:lang w:val="pt-BR"/>
        </w:rPr>
        <w:t>; cidades inteligentes.</w:t>
      </w:r>
    </w:p>
    <w:p w14:paraId="6C68A1AD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br w:type="page"/>
      </w:r>
    </w:p>
    <w:p w14:paraId="050F681B" w14:textId="77777777" w:rsidR="000363FB" w:rsidRDefault="00000000">
      <w:pPr>
        <w:pBdr>
          <w:bottom w:val="single" w:sz="8" w:space="4" w:color="D7DFEB"/>
        </w:pBdr>
        <w:spacing w:before="320" w:after="160"/>
      </w:pPr>
      <w:proofErr w:type="spellStart"/>
      <w:r>
        <w:rPr>
          <w:b/>
          <w:color w:val="102039"/>
          <w:sz w:val="30"/>
        </w:rPr>
        <w:lastRenderedPageBreak/>
        <w:t>Sumário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0363FB" w14:paraId="1791BA7A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B1989D5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1 Introdução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DC988CB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3</w:t>
            </w:r>
          </w:p>
        </w:tc>
      </w:tr>
      <w:tr w:rsidR="000363FB" w14:paraId="6D8AB267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4CAB8EEB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2 Fundamentação técnico-científica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C96BAD7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5</w:t>
            </w:r>
          </w:p>
        </w:tc>
      </w:tr>
      <w:tr w:rsidR="000363FB" w14:paraId="3EF8D668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CEB139F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21"/>
                <w:lang w:val="pt-BR"/>
              </w:rPr>
              <w:t>3 Metodologia de desenvolvimento e avaliação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15CC4DA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7</w:t>
            </w:r>
          </w:p>
        </w:tc>
      </w:tr>
      <w:tr w:rsidR="000363FB" w14:paraId="5CDDB055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B462D3E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4 Arquitetura do sistema distribuído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E429F14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9</w:t>
            </w:r>
          </w:p>
        </w:tc>
      </w:tr>
      <w:tr w:rsidR="000363FB" w14:paraId="1F7A60C4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FC2A6A3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21"/>
                <w:lang w:val="pt-BR"/>
              </w:rPr>
              <w:t>5 Implementação e decisões de projeto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97F9B6D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11</w:t>
            </w:r>
          </w:p>
        </w:tc>
      </w:tr>
      <w:tr w:rsidR="000363FB" w14:paraId="029D237F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4DF1393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21"/>
                <w:lang w:val="pt-BR"/>
              </w:rPr>
              <w:t xml:space="preserve">6 Comunicação e monitoramento via </w:t>
            </w:r>
            <w:proofErr w:type="spellStart"/>
            <w:r w:rsidRPr="00CD3F58">
              <w:rPr>
                <w:sz w:val="21"/>
                <w:lang w:val="pt-BR"/>
              </w:rPr>
              <w:t>InterSCity</w:t>
            </w:r>
            <w:proofErr w:type="spellEnd"/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CFEB61B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16</w:t>
            </w:r>
          </w:p>
        </w:tc>
      </w:tr>
      <w:tr w:rsidR="000363FB" w14:paraId="519B3B05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1677203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7 Testes, resultados e discussão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88DC3BE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18</w:t>
            </w:r>
          </w:p>
        </w:tc>
      </w:tr>
      <w:tr w:rsidR="000363FB" w14:paraId="77547359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4B341757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8 Conclusão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8704D5B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23</w:t>
            </w:r>
          </w:p>
        </w:tc>
      </w:tr>
      <w:tr w:rsidR="000363FB" w14:paraId="2B5E9246" w14:textId="77777777">
        <w:trPr>
          <w:jc w:val="center"/>
        </w:trPr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DDA0E9F" w14:textId="77777777" w:rsidR="000363FB" w:rsidRDefault="00000000">
            <w:pPr>
              <w:spacing w:after="0" w:line="264" w:lineRule="auto"/>
            </w:pPr>
            <w:r>
              <w:rPr>
                <w:sz w:val="21"/>
              </w:rPr>
              <w:t>Referências</w:t>
            </w:r>
          </w:p>
        </w:tc>
        <w:tc>
          <w:tcPr>
            <w:tcW w:w="493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16FDC2E" w14:textId="77777777" w:rsidR="000363FB" w:rsidRDefault="00000000">
            <w:pPr>
              <w:spacing w:after="0" w:line="264" w:lineRule="auto"/>
              <w:jc w:val="right"/>
            </w:pPr>
            <w:r>
              <w:rPr>
                <w:sz w:val="21"/>
              </w:rPr>
              <w:t>24</w:t>
            </w:r>
          </w:p>
        </w:tc>
      </w:tr>
    </w:tbl>
    <w:p w14:paraId="661E5ECB" w14:textId="77777777" w:rsidR="000363FB" w:rsidRDefault="000363FB">
      <w:pPr>
        <w:spacing w:after="40"/>
      </w:pPr>
    </w:p>
    <w:p w14:paraId="36278A02" w14:textId="77777777" w:rsidR="000363FB" w:rsidRDefault="00000000">
      <w:pPr>
        <w:pBdr>
          <w:bottom w:val="single" w:sz="8" w:space="4" w:color="D7DFEB"/>
        </w:pBdr>
        <w:spacing w:before="320" w:after="160"/>
      </w:pPr>
      <w:r>
        <w:rPr>
          <w:b/>
          <w:color w:val="102039"/>
          <w:sz w:val="30"/>
        </w:rPr>
        <w:t>1. Introdução</w:t>
      </w:r>
    </w:p>
    <w:p w14:paraId="25E636A9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Ambientes acadêmicos com múltiplas salas climatizadas constituem um domínio apropriado para aplicação de Sistemas Distribuídos, pois combinam sensores, atuadores, comunicação em rede, processamento contínuo de eventos e tomada de decisão operacional. Em edifícios inteligentes, funções como climatização, iluminação, segurança e conforto passam a depender de uma infraestrutura computacional heterogênea e conectada, o que amplia tanto o potencial de automação quanto os riscos de falhas, inconsistências e baixa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 (CIHOLAS et al., 2019). No caso específico de sistemas HVAC, a literatura destaca que conforto térmico e eficiência energética são objetivos concorrentes, exigindo mecanismos de controle capazes de reagir a ocupação, temperatura, umidade e condições ambientais (MERABET et al., 2021).</w:t>
      </w:r>
    </w:p>
    <w:p w14:paraId="0BCBB343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No contexto da Universidade Federal do Maranhão, o problema operacional abordado foi inicialmente delimitado no Termo de Abertura do Projeto como a gestão energética dos </w:t>
      </w:r>
      <w:proofErr w:type="spellStart"/>
      <w:r w:rsidRPr="00CD3F58">
        <w:rPr>
          <w:lang w:val="pt-BR"/>
        </w:rPr>
        <w:t>ar-condicionados</w:t>
      </w:r>
      <w:proofErr w:type="spellEnd"/>
      <w:r w:rsidRPr="00CD3F58">
        <w:rPr>
          <w:lang w:val="pt-BR"/>
        </w:rPr>
        <w:t xml:space="preserve"> das salas de aula do Prédio Paulo Freire. O TAP destacou que a edificação possui intensa rotatividade de uso ao longo do dia letivo e que o clima de São Luís, marcado por temperaturas elevadas e alta umidade durante praticamente todo o ano, torna o uso de climatização uma necessidade cotidiana. Nesse cenário, o controle manual dos aparelhos cria risco recorrente de desperdício: salas vazias podem permanecer climatizadas entre aulas, antes do início das atividades ou após o encerramento do expediente.</w:t>
      </w:r>
    </w:p>
    <w:p w14:paraId="20A8B7DB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versão final do projeto manteve essa justificativa e ampliou sua implementação para uma infraestrutura distribuída de monitoramento, automação e integração externa. O problema deixa de ser apenas “ligar ou desligar ar-condicionado” e passa a envolver visibilidade operacional sobre presença, temperatura, umidade, luminosidade, estado do ar-condicionado, estado da iluminação, comandos, </w:t>
      </w:r>
      <w:proofErr w:type="spellStart"/>
      <w:r w:rsidRPr="00CD3F58">
        <w:rPr>
          <w:lang w:val="pt-BR"/>
        </w:rPr>
        <w:t>heartbeat</w:t>
      </w:r>
      <w:proofErr w:type="spellEnd"/>
      <w:r w:rsidRPr="00CD3F58">
        <w:rPr>
          <w:lang w:val="pt-BR"/>
        </w:rPr>
        <w:t xml:space="preserve"> de salas e status de comunicação com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 Sem uma camada distribuída de monitoramento, o operador não dispõe de indicadores suficientes para identificar ambientes críticos, validar o funcionamento da automação ou verificar se os dados estão sendo persistidos em uma plataforma urbana interoperável.</w:t>
      </w:r>
    </w:p>
    <w:p w14:paraId="03A20DFA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AC-IoT UFMA foi concebido, portanto, como um sistema distribuído orientado a eventos. A adoção de MQTT é coerente com aplicações IoT por sua comunicação </w:t>
      </w:r>
      <w:proofErr w:type="spellStart"/>
      <w:r w:rsidRPr="00CD3F58">
        <w:rPr>
          <w:lang w:val="pt-BR"/>
        </w:rPr>
        <w:t>publish</w:t>
      </w:r>
      <w:proofErr w:type="spellEnd"/>
      <w:r w:rsidRPr="00CD3F58">
        <w:rPr>
          <w:lang w:val="pt-BR"/>
        </w:rPr>
        <w:t>/</w:t>
      </w:r>
      <w:proofErr w:type="spellStart"/>
      <w:r w:rsidRPr="00CD3F58">
        <w:rPr>
          <w:lang w:val="pt-BR"/>
        </w:rPr>
        <w:t>subscribe</w:t>
      </w:r>
      <w:proofErr w:type="spellEnd"/>
      <w:r w:rsidRPr="00CD3F58">
        <w:rPr>
          <w:lang w:val="pt-BR"/>
        </w:rPr>
        <w:t xml:space="preserve">, adequada a dispositivos e serviços desacoplados em cenários de telemetria contínua (HINDY et al., 2020). A integração com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se justifica porque plataformas de cidades inteligentes devem oferecer mecanismos de interoperabilidade, catálogo de recursos, coleta de dados e suporte à composição de aplicações urbanas (FAHMIDEH; ZOWGHI, 2020). A presença de Node-RED no projeto complementa a arquitetura ao permitir modelagem visual de fluxos e regras de automação, abordagem frequentemente explorada para reduzir a complexidade de composição em sistemas IoT (DIAS; RESTIVO; FERREIRA, 2021).</w:t>
      </w:r>
    </w:p>
    <w:p w14:paraId="7AFED2E2" w14:textId="77777777" w:rsidR="000363FB" w:rsidRPr="00CD3F58" w:rsidRDefault="00000000" w:rsidP="00CD3F58">
      <w:pPr>
        <w:spacing w:before="240" w:after="100"/>
        <w:ind w:firstLine="709"/>
        <w:jc w:val="both"/>
        <w:rPr>
          <w:lang w:val="pt-BR"/>
        </w:rPr>
      </w:pPr>
      <w:r w:rsidRPr="00CD3F58">
        <w:rPr>
          <w:b/>
          <w:color w:val="102039"/>
          <w:sz w:val="25"/>
          <w:lang w:val="pt-BR"/>
        </w:rPr>
        <w:lastRenderedPageBreak/>
        <w:t>1.1 Objetivos atualizados conforme o sistema final</w:t>
      </w:r>
    </w:p>
    <w:p w14:paraId="1CED289B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objetivo geral atualizado é </w:t>
      </w:r>
      <w:r w:rsidRPr="00CD3F58">
        <w:rPr>
          <w:b/>
          <w:lang w:val="pt-BR"/>
        </w:rPr>
        <w:t xml:space="preserve">desenvolver e validar, em ambiente simulado e </w:t>
      </w:r>
      <w:proofErr w:type="spellStart"/>
      <w:r w:rsidRPr="00CD3F58">
        <w:rPr>
          <w:b/>
          <w:lang w:val="pt-BR"/>
        </w:rPr>
        <w:t>containerizado</w:t>
      </w:r>
      <w:proofErr w:type="spellEnd"/>
      <w:r w:rsidRPr="00CD3F58">
        <w:rPr>
          <w:b/>
          <w:lang w:val="pt-BR"/>
        </w:rPr>
        <w:t xml:space="preserve">, um sistema distribuído de gestão energética e operacional dos </w:t>
      </w:r>
      <w:proofErr w:type="spellStart"/>
      <w:r w:rsidRPr="00CD3F58">
        <w:rPr>
          <w:b/>
          <w:lang w:val="pt-BR"/>
        </w:rPr>
        <w:t>ar-condicionados</w:t>
      </w:r>
      <w:proofErr w:type="spellEnd"/>
      <w:r w:rsidRPr="00CD3F58">
        <w:rPr>
          <w:b/>
          <w:lang w:val="pt-BR"/>
        </w:rPr>
        <w:t xml:space="preserve"> das salas de aula do Prédio Paulo Freire da UFMA, integrando telemetria IoT simulada, comunicação MQTT, automação por Node-RED, painel web em tempo real e publicação/consulta de dados na plataforma </w:t>
      </w:r>
      <w:proofErr w:type="spellStart"/>
      <w:r w:rsidRPr="00CD3F58">
        <w:rPr>
          <w:b/>
          <w:lang w:val="pt-BR"/>
        </w:rPr>
        <w:t>InterSCity</w:t>
      </w:r>
      <w:proofErr w:type="spellEnd"/>
      <w:r w:rsidRPr="00CD3F58">
        <w:rPr>
          <w:b/>
          <w:lang w:val="pt-BR"/>
        </w:rPr>
        <w:t xml:space="preserve"> UFMA</w:t>
      </w:r>
      <w:r w:rsidRPr="00CD3F58">
        <w:rPr>
          <w:lang w:val="pt-BR"/>
        </w:rPr>
        <w:t>.</w:t>
      </w:r>
    </w:p>
    <w:p w14:paraId="513B8991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Os objetivos específicos da versão final foram ajustados em relação ao TAP inicial para refletir as decisões efetivamente implementadas no sistema:</w:t>
      </w:r>
    </w:p>
    <w:p w14:paraId="7B207EC4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0363FB" w14:paraId="29C45015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74194F8C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0A0D9FD4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Objetivo específico atualizado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47B94622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Situação no sistema final</w:t>
            </w:r>
          </w:p>
        </w:tc>
      </w:tr>
      <w:tr w:rsidR="000363FB" w14:paraId="61E5AD5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B410546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OE1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87451DB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Configurar ambiente local </w:t>
            </w:r>
            <w:proofErr w:type="spellStart"/>
            <w:r w:rsidRPr="00CD3F58">
              <w:rPr>
                <w:sz w:val="18"/>
                <w:lang w:val="pt-BR"/>
              </w:rPr>
              <w:t>containerizado</w:t>
            </w:r>
            <w:proofErr w:type="spellEnd"/>
            <w:r w:rsidRPr="00CD3F58">
              <w:rPr>
                <w:sz w:val="18"/>
                <w:lang w:val="pt-BR"/>
              </w:rPr>
              <w:t xml:space="preserve"> com </w:t>
            </w:r>
            <w:proofErr w:type="spellStart"/>
            <w:r w:rsidRPr="00CD3F58">
              <w:rPr>
                <w:sz w:val="18"/>
                <w:lang w:val="pt-BR"/>
              </w:rPr>
              <w:t>Mosquitto</w:t>
            </w:r>
            <w:proofErr w:type="spellEnd"/>
            <w:r w:rsidRPr="00CD3F58">
              <w:rPr>
                <w:sz w:val="18"/>
                <w:lang w:val="pt-BR"/>
              </w:rPr>
              <w:t>, simulador, bridge, web e Node-RED.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17508F6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Atendido com Docker Compose.</w:t>
            </w:r>
          </w:p>
        </w:tc>
      </w:tr>
      <w:tr w:rsidR="000363FB" w14:paraId="4DB89CC8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338CD7C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OE2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52FDBD2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Simular sensores e atuadores das salas com telemetria de temperatura, umidade, luminosidade, presença, estado do AC, estado da luz e </w:t>
            </w:r>
            <w:proofErr w:type="spellStart"/>
            <w:r w:rsidRPr="00CD3F58">
              <w:rPr>
                <w:sz w:val="18"/>
                <w:lang w:val="pt-BR"/>
              </w:rPr>
              <w:t>setpoints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810F5F5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Atendido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simulador</w:t>
            </w:r>
            <w:proofErr w:type="spellEnd"/>
            <w:r>
              <w:rPr>
                <w:sz w:val="18"/>
              </w:rPr>
              <w:t xml:space="preserve"> C++17.</w:t>
            </w:r>
          </w:p>
        </w:tc>
      </w:tr>
      <w:tr w:rsidR="000363FB" w:rsidRPr="00CD3F58" w14:paraId="056C1BEB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E638A42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OE3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BBBEB82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Implementar comunicação </w:t>
            </w:r>
            <w:proofErr w:type="spellStart"/>
            <w:r w:rsidRPr="00CD3F58">
              <w:rPr>
                <w:sz w:val="18"/>
                <w:lang w:val="pt-BR"/>
              </w:rPr>
              <w:t>publish</w:t>
            </w:r>
            <w:proofErr w:type="spellEnd"/>
            <w:r w:rsidRPr="00CD3F58">
              <w:rPr>
                <w:sz w:val="18"/>
                <w:lang w:val="pt-BR"/>
              </w:rPr>
              <w:t>/</w:t>
            </w:r>
            <w:proofErr w:type="spellStart"/>
            <w:r w:rsidRPr="00CD3F58">
              <w:rPr>
                <w:sz w:val="18"/>
                <w:lang w:val="pt-BR"/>
              </w:rPr>
              <w:t>subscribe</w:t>
            </w:r>
            <w:proofErr w:type="spellEnd"/>
            <w:r w:rsidRPr="00CD3F58">
              <w:rPr>
                <w:sz w:val="18"/>
                <w:lang w:val="pt-BR"/>
              </w:rPr>
              <w:t xml:space="preserve"> por MQTT para desacoplar produtores, consumidores, automação e bridge.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346926C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Atendido com tópicos `ac-</w:t>
            </w:r>
            <w:proofErr w:type="spellStart"/>
            <w:r w:rsidRPr="00CD3F58">
              <w:rPr>
                <w:sz w:val="18"/>
                <w:lang w:val="pt-BR"/>
              </w:rPr>
              <w:t>iot</w:t>
            </w:r>
            <w:proofErr w:type="spellEnd"/>
            <w:r w:rsidRPr="00CD3F58">
              <w:rPr>
                <w:sz w:val="18"/>
                <w:lang w:val="pt-BR"/>
              </w:rPr>
              <w:t>/+/sensores`, comandos por sala e métricas da bridge.</w:t>
            </w:r>
          </w:p>
        </w:tc>
      </w:tr>
      <w:tr w:rsidR="000363FB" w:rsidRPr="00CD3F58" w14:paraId="4B3FCBC0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F77C251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OE4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0665CE4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Implementar automação de conforto térmico e ocupação, considerando presença, ausência, </w:t>
            </w:r>
            <w:proofErr w:type="spellStart"/>
            <w:r w:rsidRPr="00CD3F58">
              <w:rPr>
                <w:sz w:val="18"/>
                <w:lang w:val="pt-BR"/>
              </w:rPr>
              <w:t>setpoints</w:t>
            </w:r>
            <w:proofErr w:type="spellEnd"/>
            <w:r w:rsidRPr="00CD3F58">
              <w:rPr>
                <w:sz w:val="18"/>
                <w:lang w:val="pt-BR"/>
              </w:rPr>
              <w:t xml:space="preserve"> e atrasos de acionamento.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2066AE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Atendido no simulador e complementado por fluxo Node-RED.</w:t>
            </w:r>
          </w:p>
        </w:tc>
      </w:tr>
      <w:tr w:rsidR="000363FB" w:rsidRPr="00CD3F58" w14:paraId="6EF8B3F3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978688E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OE5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B4FFE54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Integrar o sistema à plataforma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 xml:space="preserve"> UFMA por meio de registro de </w:t>
            </w:r>
            <w:proofErr w:type="spellStart"/>
            <w:r w:rsidRPr="00CD3F58">
              <w:rPr>
                <w:sz w:val="18"/>
                <w:lang w:val="pt-BR"/>
              </w:rPr>
              <w:t>resources</w:t>
            </w:r>
            <w:proofErr w:type="spellEnd"/>
            <w:r w:rsidRPr="00CD3F58">
              <w:rPr>
                <w:sz w:val="18"/>
                <w:lang w:val="pt-BR"/>
              </w:rPr>
              <w:t>/</w:t>
            </w:r>
            <w:proofErr w:type="spellStart"/>
            <w:r w:rsidRPr="00CD3F58">
              <w:rPr>
                <w:sz w:val="18"/>
                <w:lang w:val="pt-BR"/>
              </w:rPr>
              <w:t>capabilities</w:t>
            </w:r>
            <w:proofErr w:type="spellEnd"/>
            <w:r w:rsidRPr="00CD3F58">
              <w:rPr>
                <w:sz w:val="18"/>
                <w:lang w:val="pt-BR"/>
              </w:rPr>
              <w:t xml:space="preserve"> e envio de telemetria ao </w:t>
            </w:r>
            <w:proofErr w:type="spellStart"/>
            <w:r w:rsidRPr="00CD3F58">
              <w:rPr>
                <w:sz w:val="18"/>
                <w:lang w:val="pt-BR"/>
              </w:rPr>
              <w:t>Adaptor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6DCC830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Atendido pela bridge C++ com </w:t>
            </w:r>
            <w:proofErr w:type="spellStart"/>
            <w:r w:rsidRPr="00CD3F58">
              <w:rPr>
                <w:sz w:val="18"/>
                <w:lang w:val="pt-BR"/>
              </w:rPr>
              <w:t>libcurl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</w:tr>
      <w:tr w:rsidR="000363FB" w:rsidRPr="00CD3F58" w14:paraId="27CE38E0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61C5B4D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OE6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8E773B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Construir painel web operacional para visualização em tempo real, comando em massa e consulta ao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24EE5B0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Atendido com </w:t>
            </w:r>
            <w:proofErr w:type="spellStart"/>
            <w:r w:rsidRPr="00CD3F58">
              <w:rPr>
                <w:sz w:val="18"/>
                <w:lang w:val="pt-BR"/>
              </w:rPr>
              <w:t>Nginx</w:t>
            </w:r>
            <w:proofErr w:type="spellEnd"/>
            <w:r w:rsidRPr="00CD3F58">
              <w:rPr>
                <w:sz w:val="18"/>
                <w:lang w:val="pt-BR"/>
              </w:rPr>
              <w:t xml:space="preserve">, HTML, CSS e </w:t>
            </w:r>
            <w:proofErr w:type="spellStart"/>
            <w:r w:rsidRPr="00CD3F58">
              <w:rPr>
                <w:sz w:val="18"/>
                <w:lang w:val="pt-BR"/>
              </w:rPr>
              <w:t>JavaScript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</w:tr>
      <w:tr w:rsidR="000363FB" w14:paraId="11303CD9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D68BC1A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OE7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604E9F1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Disponibilizar dashboard de métricas para observar processamento MQTT, tráfego, latência, fila, sucesso/falha da bridge e estado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58F9ABE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Atendido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`dashboard.html`.</w:t>
            </w:r>
          </w:p>
        </w:tc>
      </w:tr>
      <w:tr w:rsidR="000363FB" w:rsidRPr="00CD3F58" w14:paraId="115784A6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29B11CD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OE8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2068518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Validar o fluxo completo em escala simulada, com 1.000 salas e evidências de execução local.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F2CB63A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Atendido por capturas, logs, amostras MQTT e métricas HTTP 201.</w:t>
            </w:r>
          </w:p>
        </w:tc>
      </w:tr>
    </w:tbl>
    <w:p w14:paraId="658882E8" w14:textId="77777777" w:rsidR="000363FB" w:rsidRPr="00CD3F58" w:rsidRDefault="000363FB">
      <w:pPr>
        <w:spacing w:after="40"/>
        <w:rPr>
          <w:lang w:val="pt-BR"/>
        </w:rPr>
      </w:pPr>
    </w:p>
    <w:p w14:paraId="4112FDBC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>1.2 Escopo</w:t>
      </w:r>
    </w:p>
    <w:p w14:paraId="109CEE04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sistema implementado cobre a simulação de sensores, automação de presença/conforto, comunicação MQTT, painel web em tempo real, fluxos Node-RED, bridge para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e evidências de execução em Docker </w:t>
      </w:r>
      <w:proofErr w:type="spellStart"/>
      <w:r w:rsidRPr="00CD3F58">
        <w:rPr>
          <w:lang w:val="pt-BR"/>
        </w:rPr>
        <w:t>Compose</w:t>
      </w:r>
      <w:proofErr w:type="spellEnd"/>
      <w:r w:rsidRPr="00CD3F58">
        <w:rPr>
          <w:lang w:val="pt-BR"/>
        </w:rPr>
        <w:t xml:space="preserve">. Em relação ao TAP inicial, houve substituição da simulação </w:t>
      </w:r>
      <w:proofErr w:type="spellStart"/>
      <w:r w:rsidRPr="00CD3F58">
        <w:rPr>
          <w:lang w:val="pt-BR"/>
        </w:rPr>
        <w:t>Wokwi</w:t>
      </w:r>
      <w:proofErr w:type="spellEnd"/>
      <w:r w:rsidRPr="00CD3F58">
        <w:rPr>
          <w:lang w:val="pt-BR"/>
        </w:rPr>
        <w:t xml:space="preserve">/ESP32 e do dashboard </w:t>
      </w:r>
      <w:proofErr w:type="spellStart"/>
      <w:r w:rsidRPr="00CD3F58">
        <w:rPr>
          <w:lang w:val="pt-BR"/>
        </w:rPr>
        <w:t>Streamlit</w:t>
      </w:r>
      <w:proofErr w:type="spellEnd"/>
      <w:r w:rsidRPr="00CD3F58">
        <w:rPr>
          <w:lang w:val="pt-BR"/>
        </w:rPr>
        <w:t xml:space="preserve"> por um simulador C++17 escalável e por uma interface web operacional servida por </w:t>
      </w:r>
      <w:proofErr w:type="spellStart"/>
      <w:r w:rsidRPr="00CD3F58">
        <w:rPr>
          <w:lang w:val="pt-BR"/>
        </w:rPr>
        <w:t>Nginx</w:t>
      </w:r>
      <w:proofErr w:type="spellEnd"/>
      <w:r w:rsidRPr="00CD3F58">
        <w:rPr>
          <w:lang w:val="pt-BR"/>
        </w:rPr>
        <w:t xml:space="preserve">. Essa mudança não altera a finalidade do projeto; ela atualiza a solução para validar melhor propriedades de Sistemas Distribuídos, como escala, concorrência, desacoplamento,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 e controle de carga. Hardware físico como ESP32, sensor de corrente, emissor infravermelho e relé permaneceu delimitado como extensão futura, pois o foco final foi validar comportamento distribuído de software e integração de dados.</w:t>
      </w:r>
    </w:p>
    <w:p w14:paraId="6F63C553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lastRenderedPageBreak/>
        <w:t>2. Fundamentação técnico-científica</w:t>
      </w:r>
    </w:p>
    <w:p w14:paraId="6195F1FE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t>Sistemas distribuídos são caracterizados pela cooperação entre componentes computacionais autônomos conectados em rede, nos quais a percepção do usuário deve ser a de um serviço coerente, apesar da existência de múltiplos processos, atrasos de comunicação e falhas parciais. Em aplicações IoT, essa característica é intensificada pela presença de sensores, atuadores, gateways, serviços de borda, brokers de mensagem e plataformas de armazenamento/consulta. A literatura sobre arquiteturas IoT para cidades inteligentes reforça que tais sistemas precisam lidar simultaneamente com interoperabilidade, escalabilidade, heterogeneidade, processamento de dados e integração com aplicações externas (FAHMIDEH; ZOWGHI, 2020).</w:t>
      </w:r>
    </w:p>
    <w:p w14:paraId="50718C3E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t xml:space="preserve">O padrão </w:t>
      </w:r>
      <w:proofErr w:type="spellStart"/>
      <w:r w:rsidRPr="00CD3F58">
        <w:rPr>
          <w:lang w:val="pt-BR"/>
        </w:rPr>
        <w:t>publish</w:t>
      </w:r>
      <w:proofErr w:type="spellEnd"/>
      <w:r w:rsidRPr="00CD3F58">
        <w:rPr>
          <w:lang w:val="pt-BR"/>
        </w:rPr>
        <w:t>/</w:t>
      </w:r>
      <w:proofErr w:type="spellStart"/>
      <w:r w:rsidRPr="00CD3F58">
        <w:rPr>
          <w:lang w:val="pt-BR"/>
        </w:rPr>
        <w:t>subscribe</w:t>
      </w:r>
      <w:proofErr w:type="spellEnd"/>
      <w:r w:rsidRPr="00CD3F58">
        <w:rPr>
          <w:lang w:val="pt-BR"/>
        </w:rPr>
        <w:t xml:space="preserve"> adotado pelo MQTT é apropriado para esse cenário porque separa produtores e consumidores de mensagens: o simulador publica telemetria sem conhecer painel, Node-RED ou bridge; esses consumidores, por sua vez, assinam tópicos conforme sua responsabilidade. Essa separação reduz acoplamento temporal e espacial, facilita a adição de novos consumidores e favorece expansão incremental do sistema. Em estudos recentes sobre segurança e detecção em redes MQTT, </w:t>
      </w:r>
      <w:proofErr w:type="spellStart"/>
      <w:r w:rsidRPr="00CD3F58">
        <w:rPr>
          <w:lang w:val="pt-BR"/>
        </w:rPr>
        <w:t>Hindy</w:t>
      </w:r>
      <w:proofErr w:type="spellEnd"/>
      <w:r w:rsidRPr="00CD3F58">
        <w:rPr>
          <w:lang w:val="pt-BR"/>
        </w:rPr>
        <w:t xml:space="preserve"> et al. (2020) descrevem o protocolo como uma tecnologia recorrente de comunicação máquina-a-máquina em IoT, justamente pela leveza e pelo modelo orientado a mensagens.</w:t>
      </w:r>
    </w:p>
    <w:p w14:paraId="2F1E00BD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t xml:space="preserve">A integração com uma plataforma urbana, por sua vez, aproxima o protótipo do conceito de middleware de cidade inteligente. </w:t>
      </w:r>
      <w:proofErr w:type="spellStart"/>
      <w:r w:rsidRPr="00CD3F58">
        <w:rPr>
          <w:lang w:val="pt-BR"/>
        </w:rPr>
        <w:t>Tejasvi</w:t>
      </w:r>
      <w:proofErr w:type="spellEnd"/>
      <w:r w:rsidRPr="00CD3F58">
        <w:rPr>
          <w:lang w:val="pt-BR"/>
        </w:rPr>
        <w:t xml:space="preserve"> et al. (2020) argumentam que middlewares IoT para cidades inteligentes precisam lidar com alto volume de dispositivos, escalabilidade horizontal e aumento de disponibilidade/</w:t>
      </w:r>
      <w:proofErr w:type="spellStart"/>
      <w:r w:rsidRPr="00CD3F58">
        <w:rPr>
          <w:lang w:val="pt-BR"/>
        </w:rPr>
        <w:t>throughput</w:t>
      </w:r>
      <w:proofErr w:type="spellEnd"/>
      <w:r w:rsidRPr="00CD3F58">
        <w:rPr>
          <w:lang w:val="pt-BR"/>
        </w:rPr>
        <w:t xml:space="preserve">. Embora o AC-IoT seja um protótipo acadêmico, decisões como fila assíncrona, pool de </w:t>
      </w:r>
      <w:proofErr w:type="spellStart"/>
      <w:r w:rsidRPr="00CD3F58">
        <w:rPr>
          <w:lang w:val="pt-BR"/>
        </w:rPr>
        <w:t>workers</w:t>
      </w:r>
      <w:proofErr w:type="spellEnd"/>
      <w:r w:rsidRPr="00CD3F58">
        <w:rPr>
          <w:lang w:val="pt-BR"/>
        </w:rPr>
        <w:t xml:space="preserve"> HTTP, controle de taxa, coalescência por recurso e publicação de métricas internas foram adotadas para reproduzir desafios reais desse tipo de middleware.</w:t>
      </w:r>
    </w:p>
    <w:p w14:paraId="2D0F20D0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No domínio de automação predial, o acionamento de HVAC não pode ser analisado apenas como comando remoto. </w:t>
      </w:r>
      <w:proofErr w:type="spellStart"/>
      <w:r w:rsidRPr="00CD3F58">
        <w:rPr>
          <w:lang w:val="pt-BR"/>
        </w:rPr>
        <w:t>Merabet</w:t>
      </w:r>
      <w:proofErr w:type="spellEnd"/>
      <w:r w:rsidRPr="00CD3F58">
        <w:rPr>
          <w:lang w:val="pt-BR"/>
        </w:rPr>
        <w:t xml:space="preserve"> et al. (2021) mostram que controle de edifícios envolve compromisso entre conforto térmico e eficiência energética, sendo necessário observar ocupação, condições ambientais e comportamento do sistema. Por isso, o simulador implementa presença, temperatura, umidade, luminosidade, </w:t>
      </w:r>
      <w:proofErr w:type="spellStart"/>
      <w:r w:rsidRPr="00CD3F58">
        <w:rPr>
          <w:lang w:val="pt-BR"/>
        </w:rPr>
        <w:t>setpoints</w:t>
      </w:r>
      <w:proofErr w:type="spellEnd"/>
      <w:r w:rsidRPr="00CD3F58">
        <w:rPr>
          <w:lang w:val="pt-BR"/>
        </w:rPr>
        <w:t>, temporizadores e estados de atuadores, permitindo avaliar regras operacionais sem depender de hardware físico na fase de validação distribuída.</w:t>
      </w:r>
    </w:p>
    <w:p w14:paraId="12D0A903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41"/>
        <w:gridCol w:w="5041"/>
      </w:tblGrid>
      <w:tr w:rsidR="000363FB" w14:paraId="3D3C3A78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386A9059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Conceito</w:t>
            </w:r>
            <w:proofErr w:type="spellEnd"/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6B30766E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Aplicação no projeto</w:t>
            </w:r>
          </w:p>
        </w:tc>
      </w:tr>
      <w:tr w:rsidR="000363FB" w:rsidRPr="00CD3F58" w14:paraId="045148A7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A9BE5A2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Middleware de mensagens</w:t>
            </w:r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9C56219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proofErr w:type="spellStart"/>
            <w:r w:rsidRPr="00CD3F58">
              <w:rPr>
                <w:sz w:val="18"/>
                <w:lang w:val="pt-BR"/>
              </w:rPr>
              <w:t>Mosquitto</w:t>
            </w:r>
            <w:proofErr w:type="spellEnd"/>
            <w:r w:rsidRPr="00CD3F58">
              <w:rPr>
                <w:sz w:val="18"/>
                <w:lang w:val="pt-BR"/>
              </w:rPr>
              <w:t xml:space="preserve"> com MQTT TCP 1883 e </w:t>
            </w:r>
            <w:proofErr w:type="spellStart"/>
            <w:r w:rsidRPr="00CD3F58">
              <w:rPr>
                <w:sz w:val="18"/>
                <w:lang w:val="pt-BR"/>
              </w:rPr>
              <w:t>WebSocket</w:t>
            </w:r>
            <w:proofErr w:type="spellEnd"/>
            <w:r w:rsidRPr="00CD3F58">
              <w:rPr>
                <w:sz w:val="18"/>
                <w:lang w:val="pt-BR"/>
              </w:rPr>
              <w:t xml:space="preserve"> 9001.</w:t>
            </w:r>
          </w:p>
        </w:tc>
      </w:tr>
      <w:tr w:rsidR="000363FB" w:rsidRPr="00CD3F58" w14:paraId="20827504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D5CF3E7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Arquitetura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orientada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eventos</w:t>
            </w:r>
            <w:proofErr w:type="spellEnd"/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205B87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Telemetrias e comandos trafegam por tópicos MQTT.</w:t>
            </w:r>
          </w:p>
        </w:tc>
      </w:tr>
      <w:tr w:rsidR="000363FB" w:rsidRPr="00CD3F58" w14:paraId="033E6E17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7CFCE61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Desacoplamento</w:t>
            </w:r>
            <w:proofErr w:type="spellEnd"/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A2D345C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Simulador, painel, Node-RED e bridge não dependem de chamadas diretas entre si.</w:t>
            </w:r>
          </w:p>
        </w:tc>
      </w:tr>
      <w:tr w:rsidR="000363FB" w:rsidRPr="00CD3F58" w14:paraId="0C220AC7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D121278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Tolerância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falhas</w:t>
            </w:r>
            <w:proofErr w:type="spellEnd"/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95B3C39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Bridge continua operando se o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 xml:space="preserve"> oscilar e aplica </w:t>
            </w:r>
            <w:proofErr w:type="spellStart"/>
            <w:r w:rsidRPr="00CD3F58">
              <w:rPr>
                <w:sz w:val="18"/>
                <w:lang w:val="pt-BR"/>
              </w:rPr>
              <w:t>retry</w:t>
            </w:r>
            <w:proofErr w:type="spellEnd"/>
            <w:r w:rsidRPr="00CD3F58">
              <w:rPr>
                <w:sz w:val="18"/>
                <w:lang w:val="pt-BR"/>
              </w:rPr>
              <w:t xml:space="preserve">/rate </w:t>
            </w:r>
            <w:proofErr w:type="spellStart"/>
            <w:r w:rsidRPr="00CD3F58">
              <w:rPr>
                <w:sz w:val="18"/>
                <w:lang w:val="pt-BR"/>
              </w:rPr>
              <w:t>limit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</w:tr>
      <w:tr w:rsidR="000363FB" w:rsidRPr="00CD3F58" w14:paraId="0D821E21" w14:textId="77777777">
        <w:trPr>
          <w:jc w:val="center"/>
        </w:trPr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10421BB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Observabilidade</w:t>
            </w:r>
            <w:proofErr w:type="spellEnd"/>
          </w:p>
        </w:tc>
        <w:tc>
          <w:tcPr>
            <w:tcW w:w="4933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68EC0AA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Métricas da bridge são publicadas em `ac-</w:t>
            </w:r>
            <w:proofErr w:type="spellStart"/>
            <w:r w:rsidRPr="00CD3F58">
              <w:rPr>
                <w:sz w:val="18"/>
                <w:lang w:val="pt-BR"/>
              </w:rPr>
              <w:t>iot</w:t>
            </w:r>
            <w:proofErr w:type="spellEnd"/>
            <w:r w:rsidRPr="00CD3F58">
              <w:rPr>
                <w:sz w:val="18"/>
                <w:lang w:val="pt-BR"/>
              </w:rPr>
              <w:t>/system/</w:t>
            </w:r>
            <w:proofErr w:type="spellStart"/>
            <w:r w:rsidRPr="00CD3F58">
              <w:rPr>
                <w:sz w:val="18"/>
                <w:lang w:val="pt-BR"/>
              </w:rPr>
              <w:t>bridge_metrics</w:t>
            </w:r>
            <w:proofErr w:type="spellEnd"/>
            <w:r w:rsidRPr="00CD3F58">
              <w:rPr>
                <w:sz w:val="18"/>
                <w:lang w:val="pt-BR"/>
              </w:rPr>
              <w:t>` e consumidas pelo dashboard.</w:t>
            </w:r>
          </w:p>
        </w:tc>
      </w:tr>
    </w:tbl>
    <w:p w14:paraId="53CA841F" w14:textId="77777777" w:rsidR="000363FB" w:rsidRPr="00CD3F58" w:rsidRDefault="000363FB">
      <w:pPr>
        <w:spacing w:after="40"/>
        <w:rPr>
          <w:lang w:val="pt-BR"/>
        </w:rPr>
      </w:pPr>
    </w:p>
    <w:p w14:paraId="1B3B7294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t>3. Metodologia de desenvolvimento e avaliação</w:t>
      </w:r>
    </w:p>
    <w:p w14:paraId="52A75F06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desenvolvimento foi conduzido por prototipação incremental, com validação contínua de comunicação, integração e operação. Essa estratégia é adequada para sistemas distribuídos porque permite isolar falhas por componente, testar contratos de mensagem, observar o comportamento da fila e verificar a integração externa antes da consolidação do relatório. A metodologia também </w:t>
      </w:r>
      <w:r w:rsidRPr="00CD3F58">
        <w:rPr>
          <w:lang w:val="pt-BR"/>
        </w:rPr>
        <w:lastRenderedPageBreak/>
        <w:t xml:space="preserve">considerou que plataformas IoT e de cidades inteligentes tendem a evoluir por composição de serviços heterogêneos, exigindo decisões explícitas sobre interoperabilidade, escalabilidade e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 (FAHMIDEH; ZOWGHI, 2020; TEJASVI et al., 2020).</w:t>
      </w:r>
    </w:p>
    <w:p w14:paraId="79F5390D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TAP apresentou como fluxo inicial </w:t>
      </w:r>
      <w:proofErr w:type="spellStart"/>
      <w:r w:rsidRPr="00CD3F58">
        <w:rPr>
          <w:lang w:val="pt-BR"/>
        </w:rPr>
        <w:t>Wokwi</w:t>
      </w:r>
      <w:proofErr w:type="spellEnd"/>
      <w:r w:rsidRPr="00CD3F58">
        <w:rPr>
          <w:lang w:val="pt-BR"/>
        </w:rPr>
        <w:t xml:space="preserve"> -&gt; MQTT -&gt; Node-RED -&gt;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-&gt; Dashboard </w:t>
      </w:r>
      <w:proofErr w:type="spellStart"/>
      <w:r w:rsidRPr="00CD3F58">
        <w:rPr>
          <w:lang w:val="pt-BR"/>
        </w:rPr>
        <w:t>Streamlit</w:t>
      </w:r>
      <w:proofErr w:type="spellEnd"/>
      <w:r w:rsidRPr="00CD3F58">
        <w:rPr>
          <w:lang w:val="pt-BR"/>
        </w:rPr>
        <w:t xml:space="preserve">. Durante a execução, esse fluxo foi atualizado para simulador C++ -&gt; </w:t>
      </w:r>
      <w:proofErr w:type="spellStart"/>
      <w:r w:rsidRPr="00CD3F58">
        <w:rPr>
          <w:lang w:val="pt-BR"/>
        </w:rPr>
        <w:t>Mosquitto</w:t>
      </w:r>
      <w:proofErr w:type="spellEnd"/>
      <w:r w:rsidRPr="00CD3F58">
        <w:rPr>
          <w:lang w:val="pt-BR"/>
        </w:rPr>
        <w:t xml:space="preserve"> -&gt; Node-RED/Web/Bridge -&gt;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-&gt; Dashboard web. A mudança foi uma decisão de engenharia para permitir maior escala simulada, melhor controle sobre telemetria, captura de métricas internas da bridge e validação mais direta das propriedades distribuídas exigidas pela disciplina.</w:t>
      </w:r>
    </w:p>
    <w:p w14:paraId="4F9A99B0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Inicialmente, definiu-se o modelo de domínio: cada sala possui identificador, UUID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, localização geográfica,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 xml:space="preserve"> de sensores e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 xml:space="preserve"> de atuadores. Em seguida, implementou-se o simulador C++ para gerar telemetria ambiental e estados de automação. A terceira etapa introduziu o broker MQTT e os tópicos de comunicação. A quarta etapa implementou a interface web operacional e os fluxos Node-RED. Por fim, a bridge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foi incorporada como componente de tradução entre telemetria MQTT e chamadas REST para </w:t>
      </w:r>
      <w:proofErr w:type="spellStart"/>
      <w:r w:rsidRPr="00CD3F58">
        <w:rPr>
          <w:lang w:val="pt-BR"/>
        </w:rPr>
        <w:t>Cataloguer</w:t>
      </w:r>
      <w:proofErr w:type="spellEnd"/>
      <w:r w:rsidRPr="00CD3F58">
        <w:rPr>
          <w:lang w:val="pt-BR"/>
        </w:rPr>
        <w:t xml:space="preserve">, </w:t>
      </w:r>
      <w:proofErr w:type="spellStart"/>
      <w:r w:rsidRPr="00CD3F58">
        <w:rPr>
          <w:lang w:val="pt-BR"/>
        </w:rPr>
        <w:t>Adaptor</w:t>
      </w:r>
      <w:proofErr w:type="spellEnd"/>
      <w:r w:rsidRPr="00CD3F58">
        <w:rPr>
          <w:lang w:val="pt-BR"/>
        </w:rPr>
        <w:t xml:space="preserve"> e </w:t>
      </w:r>
      <w:proofErr w:type="spellStart"/>
      <w:r w:rsidRPr="00CD3F58">
        <w:rPr>
          <w:lang w:val="pt-BR"/>
        </w:rPr>
        <w:t>Collector</w:t>
      </w:r>
      <w:proofErr w:type="spellEnd"/>
      <w:r w:rsidRPr="00CD3F58">
        <w:rPr>
          <w:lang w:val="pt-BR"/>
        </w:rPr>
        <w:t>.</w:t>
      </w:r>
    </w:p>
    <w:p w14:paraId="7906D96A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 xml:space="preserve">Modelagem de salas e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 xml:space="preserve"> compatíveis com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</w:t>
      </w:r>
    </w:p>
    <w:p w14:paraId="16CFA79A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 xml:space="preserve">Implementação do simulador com sensores virtuais, </w:t>
      </w:r>
      <w:proofErr w:type="spellStart"/>
      <w:r w:rsidRPr="00CD3F58">
        <w:rPr>
          <w:lang w:val="pt-BR"/>
        </w:rPr>
        <w:t>setpoints</w:t>
      </w:r>
      <w:proofErr w:type="spellEnd"/>
      <w:r w:rsidRPr="00CD3F58">
        <w:rPr>
          <w:lang w:val="pt-BR"/>
        </w:rPr>
        <w:t xml:space="preserve"> e regras de automação.</w:t>
      </w:r>
    </w:p>
    <w:p w14:paraId="375D8E98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>Configuração do broker MQTT e tópicos de telemetria/comando.</w:t>
      </w:r>
    </w:p>
    <w:p w14:paraId="1B343A48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>Construção do painel web para operação em 1.000 salas.</w:t>
      </w:r>
    </w:p>
    <w:p w14:paraId="3DACA68F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 xml:space="preserve">Implementação da bridge MQTT para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com fila assíncrona e pool HTTP.</w:t>
      </w:r>
    </w:p>
    <w:p w14:paraId="237EA3F4" w14:textId="77777777" w:rsidR="000363FB" w:rsidRPr="00CD3F58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proofErr w:type="spellStart"/>
      <w:r w:rsidRPr="00CD3F58">
        <w:rPr>
          <w:lang w:val="pt-BR"/>
        </w:rPr>
        <w:t>Containerização</w:t>
      </w:r>
      <w:proofErr w:type="spellEnd"/>
      <w:r w:rsidRPr="00CD3F58">
        <w:rPr>
          <w:lang w:val="pt-BR"/>
        </w:rPr>
        <w:t xml:space="preserve"> com Docker </w:t>
      </w:r>
      <w:proofErr w:type="spellStart"/>
      <w:r w:rsidRPr="00CD3F58">
        <w:rPr>
          <w:lang w:val="pt-BR"/>
        </w:rPr>
        <w:t>Compose</w:t>
      </w:r>
      <w:proofErr w:type="spellEnd"/>
      <w:r w:rsidRPr="00CD3F58">
        <w:rPr>
          <w:lang w:val="pt-BR"/>
        </w:rPr>
        <w:t xml:space="preserve"> e preparação de </w:t>
      </w:r>
      <w:proofErr w:type="spellStart"/>
      <w:r w:rsidRPr="00CD3F58">
        <w:rPr>
          <w:lang w:val="pt-BR"/>
        </w:rPr>
        <w:t>manifests</w:t>
      </w:r>
      <w:proofErr w:type="spellEnd"/>
      <w:r w:rsidRPr="00CD3F58">
        <w:rPr>
          <w:lang w:val="pt-BR"/>
        </w:rPr>
        <w:t xml:space="preserve"> </w:t>
      </w:r>
      <w:proofErr w:type="spellStart"/>
      <w:r w:rsidRPr="00CD3F58">
        <w:rPr>
          <w:lang w:val="pt-BR"/>
        </w:rPr>
        <w:t>Kubernetes</w:t>
      </w:r>
      <w:proofErr w:type="spellEnd"/>
      <w:r w:rsidRPr="00CD3F58">
        <w:rPr>
          <w:lang w:val="pt-BR"/>
        </w:rPr>
        <w:t>.</w:t>
      </w:r>
    </w:p>
    <w:p w14:paraId="4C647F9D" w14:textId="77777777" w:rsidR="000363FB" w:rsidRDefault="00000000" w:rsidP="00CD3F58">
      <w:pPr>
        <w:pStyle w:val="ListNumber"/>
        <w:tabs>
          <w:tab w:val="left" w:pos="993"/>
        </w:tabs>
        <w:ind w:left="0" w:firstLine="709"/>
        <w:jc w:val="both"/>
        <w:rPr>
          <w:lang w:val="pt-BR"/>
        </w:rPr>
      </w:pPr>
      <w:r w:rsidRPr="00CD3F58">
        <w:rPr>
          <w:lang w:val="pt-BR"/>
        </w:rPr>
        <w:t xml:space="preserve">Validação com capturas, logs, métricas e consulta ao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</w:t>
      </w:r>
    </w:p>
    <w:p w14:paraId="65886A05" w14:textId="77777777" w:rsidR="00CD3F58" w:rsidRPr="00CD3F58" w:rsidRDefault="00CD3F58" w:rsidP="00CD3F58">
      <w:pPr>
        <w:pStyle w:val="ListNumber"/>
        <w:numPr>
          <w:ilvl w:val="0"/>
          <w:numId w:val="0"/>
        </w:numPr>
        <w:tabs>
          <w:tab w:val="left" w:pos="993"/>
        </w:tabs>
        <w:ind w:left="709"/>
        <w:jc w:val="both"/>
        <w:rPr>
          <w:lang w:val="pt-BR"/>
        </w:rPr>
      </w:pPr>
    </w:p>
    <w:p w14:paraId="468077D0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avaliação considerou critérios observáveis: disponibilidade dos containers, recepção de mensagens MQTT, atualização do painel em tempo real, execução de fluxos Node-RED, envio de telemetria para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, último status HTTP da bridge, tamanho de fila, taxa de envio e ausência de perdas por descarte no período amostrado. Esses critérios foram escolhidos porque cobrem tanto a dimensão funcional quanto propriedades não funcionais relevantes em sistemas distribuídos, como responsividade, tolerância a falhas externas e rastreabilidade operacional.</w:t>
      </w:r>
    </w:p>
    <w:p w14:paraId="49812EDE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Figura 1 sintetiza essa metodologia como um ciclo de engenharia. O diagrama explicita que a modelagem de domínio antecede a simulação, que a simulação alimenta a integração MQTT/Web/Node-RED e que a integração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é validada por evidências operacionais. A seta de retorno indica o caráter iterativo do desenvolvimento: falhas ou limitações identificadas na validação realimentam ajustes no modelo, no simulador e na bridge.</w:t>
      </w:r>
    </w:p>
    <w:p w14:paraId="7BEFDF59" w14:textId="77777777" w:rsidR="000363FB" w:rsidRDefault="00000000">
      <w:pPr>
        <w:jc w:val="center"/>
      </w:pPr>
      <w:r>
        <w:rPr>
          <w:noProof/>
        </w:rPr>
        <w:drawing>
          <wp:inline distT="0" distB="0" distL="0" distR="0" wp14:anchorId="774A100E" wp14:editId="6F56DAAD">
            <wp:extent cx="5806440" cy="209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5E55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lastRenderedPageBreak/>
        <w:t>Figura 1 - Ciclo metodológico de concepção, integração, validação e documentação do AC-IoT UFMA.</w:t>
      </w:r>
    </w:p>
    <w:p w14:paraId="2527A63E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t>4. Arquitetura do sistema distribuído</w:t>
      </w:r>
    </w:p>
    <w:p w14:paraId="7D21574F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arquitetura do AC-IoT UFMA foi organizada em serviços independentes executados em containers, com comunicação majoritariamente assíncrona. Essa decomposição evita que um único processo concentre simulação, controle, visualização e integração externa. Em termos arquiteturais, o broker MQTT funciona como barramento lógico de eventos, o simulador atua como produtor de telemetria, o painel e o Node-RED atuam como consumidores/operadores, e a bridge atua como adaptador de protocolo entre o domínio MQTT e o domínio REST do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</w:t>
      </w:r>
    </w:p>
    <w:p w14:paraId="031F7A26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Essa decisão reduz o acoplamento entre componentes e facilita a substituição futura de partes do sistema. Por exemplo, sensores físicos podem substituir o simulador sem alterar o painel, desde que preservem o contrato de mensagem; EMQX pode substituir </w:t>
      </w:r>
      <w:proofErr w:type="spellStart"/>
      <w:r w:rsidRPr="00CD3F58">
        <w:rPr>
          <w:lang w:val="pt-BR"/>
        </w:rPr>
        <w:t>Mosquitto</w:t>
      </w:r>
      <w:proofErr w:type="spellEnd"/>
      <w:r w:rsidRPr="00CD3F58">
        <w:rPr>
          <w:lang w:val="pt-BR"/>
        </w:rPr>
        <w:t xml:space="preserve"> em uma implantação de larga escala; e a bridge pode ser replicada quando houver suporte a </w:t>
      </w:r>
      <w:proofErr w:type="spellStart"/>
      <w:r w:rsidRPr="00CD3F58">
        <w:rPr>
          <w:lang w:val="pt-BR"/>
        </w:rPr>
        <w:t>shared</w:t>
      </w:r>
      <w:proofErr w:type="spellEnd"/>
      <w:r w:rsidRPr="00CD3F58">
        <w:rPr>
          <w:lang w:val="pt-BR"/>
        </w:rPr>
        <w:t xml:space="preserve"> </w:t>
      </w:r>
      <w:proofErr w:type="spellStart"/>
      <w:r w:rsidRPr="00CD3F58">
        <w:rPr>
          <w:lang w:val="pt-BR"/>
        </w:rPr>
        <w:t>subscriptions</w:t>
      </w:r>
      <w:proofErr w:type="spellEnd"/>
      <w:r w:rsidRPr="00CD3F58">
        <w:rPr>
          <w:lang w:val="pt-BR"/>
        </w:rPr>
        <w:t xml:space="preserve">. A literatura sobre </w:t>
      </w:r>
      <w:proofErr w:type="spellStart"/>
      <w:r w:rsidRPr="00CD3F58">
        <w:rPr>
          <w:lang w:val="pt-BR"/>
        </w:rPr>
        <w:t>microserviços</w:t>
      </w:r>
      <w:proofErr w:type="spellEnd"/>
      <w:r w:rsidRPr="00CD3F58">
        <w:rPr>
          <w:lang w:val="pt-BR"/>
        </w:rPr>
        <w:t xml:space="preserve"> e IoT em cidades inteligentes ressalta que escalabilidade e disponibilidade dependem de modularização, distribuição de carga e contratos de comunicação bem definidos (WASEEM; LIANG; SHAHIN, 2020; TEJASVI et al., 2020).</w:t>
      </w:r>
    </w:p>
    <w:p w14:paraId="699DAE70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A Figura 2 descreve a topologia lógica do sistema. Observa-se que o simulador C++ publica leituras em `ac-</w:t>
      </w:r>
      <w:proofErr w:type="spellStart"/>
      <w:r w:rsidRPr="00CD3F58">
        <w:rPr>
          <w:lang w:val="pt-BR"/>
        </w:rPr>
        <w:t>iot</w:t>
      </w:r>
      <w:proofErr w:type="spellEnd"/>
      <w:r w:rsidRPr="00CD3F58">
        <w:rPr>
          <w:lang w:val="pt-BR"/>
        </w:rPr>
        <w:t xml:space="preserve">/+/sensores`, o </w:t>
      </w:r>
      <w:proofErr w:type="spellStart"/>
      <w:r w:rsidRPr="00CD3F58">
        <w:rPr>
          <w:lang w:val="pt-BR"/>
        </w:rPr>
        <w:t>Mosquitto</w:t>
      </w:r>
      <w:proofErr w:type="spellEnd"/>
      <w:r w:rsidRPr="00CD3F58">
        <w:rPr>
          <w:lang w:val="pt-BR"/>
        </w:rPr>
        <w:t xml:space="preserve"> distribui essas mensagens para múltiplos consumidores, o painel web recebe dados por </w:t>
      </w:r>
      <w:proofErr w:type="spellStart"/>
      <w:r w:rsidRPr="00CD3F58">
        <w:rPr>
          <w:lang w:val="pt-BR"/>
        </w:rPr>
        <w:t>WebSocket</w:t>
      </w:r>
      <w:proofErr w:type="spellEnd"/>
      <w:r w:rsidRPr="00CD3F58">
        <w:rPr>
          <w:lang w:val="pt-BR"/>
        </w:rPr>
        <w:t xml:space="preserve">, o Node-RED interpreta eventos para automação e a bridge C++ traduz a telemetria para requisições HTTPS destinadas ao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 O diagrama evidencia o desacoplamento entre produtores e consumidores, pois cada componente depende do contrato de mensagem, não de chamadas diretas entre processos.</w:t>
      </w:r>
    </w:p>
    <w:p w14:paraId="461B4342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6139E617" w14:textId="77777777" w:rsidR="000363FB" w:rsidRDefault="00000000">
      <w:pPr>
        <w:jc w:val="center"/>
      </w:pPr>
      <w:r>
        <w:rPr>
          <w:noProof/>
        </w:rPr>
        <w:drawing>
          <wp:inline distT="0" distB="0" distL="0" distR="0" wp14:anchorId="721006C5" wp14:editId="6BE0B15E">
            <wp:extent cx="5806440" cy="2377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E450" w14:textId="77777777" w:rsidR="000363FB" w:rsidRDefault="00000000">
      <w:pPr>
        <w:spacing w:after="200"/>
        <w:jc w:val="center"/>
        <w:rPr>
          <w:i/>
          <w:color w:val="51627A"/>
          <w:sz w:val="19"/>
          <w:lang w:val="pt-BR"/>
        </w:rPr>
      </w:pPr>
      <w:r w:rsidRPr="00CD3F58">
        <w:rPr>
          <w:i/>
          <w:color w:val="51627A"/>
          <w:sz w:val="19"/>
          <w:lang w:val="pt-BR"/>
        </w:rPr>
        <w:t xml:space="preserve">Figura 2 - Topologia lógica do sistema distribuído AC-IoT UFMA e fluxo de dados entre simulador, broker, consumidores e </w:t>
      </w:r>
      <w:proofErr w:type="spellStart"/>
      <w:r w:rsidRPr="00CD3F58">
        <w:rPr>
          <w:i/>
          <w:color w:val="51627A"/>
          <w:sz w:val="19"/>
          <w:lang w:val="pt-BR"/>
        </w:rPr>
        <w:t>InterSCity</w:t>
      </w:r>
      <w:proofErr w:type="spellEnd"/>
      <w:r w:rsidRPr="00CD3F58">
        <w:rPr>
          <w:i/>
          <w:color w:val="51627A"/>
          <w:sz w:val="19"/>
          <w:lang w:val="pt-BR"/>
        </w:rPr>
        <w:t>.</w:t>
      </w:r>
    </w:p>
    <w:p w14:paraId="7B69C6F3" w14:textId="77777777" w:rsidR="00CD3F58" w:rsidRPr="00CD3F58" w:rsidRDefault="00CD3F58">
      <w:pPr>
        <w:spacing w:after="200"/>
        <w:jc w:val="center"/>
        <w:rPr>
          <w:lang w:val="pt-BR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0363FB" w14:paraId="70DE2254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0C0F9061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Componente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4C229F5F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Responsabilidade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6748D9F3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Tecnologia</w:t>
            </w:r>
          </w:p>
        </w:tc>
      </w:tr>
      <w:tr w:rsidR="000363FB" w14:paraId="420FC678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4D7F5AB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Simulador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BF84C0E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Gerar leituras de temperatura, umidade, luminosidade, presença e estados de atuadores.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F8A91FF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C++17, </w:t>
            </w:r>
            <w:proofErr w:type="spellStart"/>
            <w:r>
              <w:rPr>
                <w:sz w:val="18"/>
              </w:rPr>
              <w:t>libmosquitto</w:t>
            </w:r>
            <w:proofErr w:type="spellEnd"/>
            <w:r>
              <w:rPr>
                <w:sz w:val="18"/>
              </w:rPr>
              <w:t>, YAML</w:t>
            </w:r>
          </w:p>
        </w:tc>
      </w:tr>
      <w:tr w:rsidR="000363FB" w14:paraId="5C11E973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23DB378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Broker MQTT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41B068B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Distribuir telemetria e comandos entre serviços.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BD6D763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Eclipse </w:t>
            </w:r>
            <w:proofErr w:type="spellStart"/>
            <w:r>
              <w:rPr>
                <w:sz w:val="18"/>
              </w:rPr>
              <w:t>Mosquitto</w:t>
            </w:r>
            <w:proofErr w:type="spellEnd"/>
          </w:p>
        </w:tc>
      </w:tr>
      <w:tr w:rsidR="000363FB" w14:paraId="1B2BD8CD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635BD9D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6B80BE6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Operar salas, visualizar KPIs, blocos e consultar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DAD448F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Nginx, HTML, CSS, JavaScript</w:t>
            </w:r>
          </w:p>
        </w:tc>
      </w:tr>
      <w:tr w:rsidR="000363FB" w14:paraId="3862434B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C28E272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lastRenderedPageBreak/>
              <w:t>Node-RED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7843589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Modelar automações em fluxo e depurar mensagens.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606A7DB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Node-RED</w:t>
            </w:r>
          </w:p>
        </w:tc>
      </w:tr>
      <w:tr w:rsidR="000363FB" w14:paraId="2EE95AE1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CBC59B5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Bridge InterSCity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0CA36D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Registrar </w:t>
            </w:r>
            <w:proofErr w:type="spellStart"/>
            <w:r w:rsidRPr="00CD3F58">
              <w:rPr>
                <w:sz w:val="18"/>
                <w:lang w:val="pt-BR"/>
              </w:rPr>
              <w:t>capabilities</w:t>
            </w:r>
            <w:proofErr w:type="spellEnd"/>
            <w:r w:rsidRPr="00CD3F58">
              <w:rPr>
                <w:sz w:val="18"/>
                <w:lang w:val="pt-BR"/>
              </w:rPr>
              <w:t xml:space="preserve">/recursos e enviar telemetria ao </w:t>
            </w:r>
            <w:proofErr w:type="spellStart"/>
            <w:r w:rsidRPr="00CD3F58">
              <w:rPr>
                <w:sz w:val="18"/>
                <w:lang w:val="pt-BR"/>
              </w:rPr>
              <w:t>Adaptor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8A6B7E2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C++17, </w:t>
            </w:r>
            <w:proofErr w:type="spellStart"/>
            <w:r>
              <w:rPr>
                <w:sz w:val="18"/>
              </w:rPr>
              <w:t>libcurl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nlohmann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</w:tr>
    </w:tbl>
    <w:p w14:paraId="4950344B" w14:textId="77777777" w:rsidR="000363FB" w:rsidRDefault="000363FB">
      <w:pPr>
        <w:spacing w:after="40"/>
      </w:pPr>
    </w:p>
    <w:p w14:paraId="24F2F0D2" w14:textId="77777777" w:rsidR="000363FB" w:rsidRDefault="00000000">
      <w:pPr>
        <w:pBdr>
          <w:bottom w:val="single" w:sz="8" w:space="4" w:color="D7DFEB"/>
        </w:pBdr>
        <w:spacing w:before="320" w:after="160"/>
      </w:pPr>
      <w:r>
        <w:rPr>
          <w:b/>
          <w:color w:val="102039"/>
          <w:sz w:val="30"/>
        </w:rPr>
        <w:t>5. Implementação e decisões de projeto</w:t>
      </w:r>
    </w:p>
    <w:p w14:paraId="170D7E62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A implementação foi organizada para preservar separação de responsabilidades entre simulação, transporte de mensagens, automação, interface operacional e integração externa. Essa separação é relevante porque o comportamento de um sistema distribuído não depende apenas da correção local de cada módulo, mas também da forma como esses módulos se comunicam sob atraso, indisponibilidade parcial e variação de carga.</w:t>
      </w:r>
    </w:p>
    <w:p w14:paraId="579D9D6A" w14:textId="77777777" w:rsidR="00CD3F58" w:rsidRPr="00CD3F58" w:rsidRDefault="00CD3F58">
      <w:pPr>
        <w:rPr>
          <w:lang w:val="pt-BR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0363FB" w14:paraId="02EFA210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7BB64420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Requisito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engenharia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1A606741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Decisão adotada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7F65E42D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Justificativa técnica</w:t>
            </w:r>
          </w:p>
        </w:tc>
      </w:tr>
      <w:tr w:rsidR="000363FB" w:rsidRPr="00CD3F58" w14:paraId="19824C7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E290220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Baixo acoplamento entre componentes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64355F3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Comunicação </w:t>
            </w:r>
            <w:proofErr w:type="spellStart"/>
            <w:r w:rsidRPr="00CD3F58">
              <w:rPr>
                <w:sz w:val="18"/>
                <w:lang w:val="pt-BR"/>
              </w:rPr>
              <w:t>publish</w:t>
            </w:r>
            <w:proofErr w:type="spellEnd"/>
            <w:r w:rsidRPr="00CD3F58">
              <w:rPr>
                <w:sz w:val="18"/>
                <w:lang w:val="pt-BR"/>
              </w:rPr>
              <w:t>/</w:t>
            </w:r>
            <w:proofErr w:type="spellStart"/>
            <w:r w:rsidRPr="00CD3F58">
              <w:rPr>
                <w:sz w:val="18"/>
                <w:lang w:val="pt-BR"/>
              </w:rPr>
              <w:t>subscribe</w:t>
            </w:r>
            <w:proofErr w:type="spellEnd"/>
            <w:r w:rsidRPr="00CD3F58">
              <w:rPr>
                <w:sz w:val="18"/>
                <w:lang w:val="pt-BR"/>
              </w:rPr>
              <w:t xml:space="preserve"> por MQTT.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0453155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Permite que novos consumidores sejam adicionados sem modificar o simulador.</w:t>
            </w:r>
          </w:p>
        </w:tc>
      </w:tr>
      <w:tr w:rsidR="000363FB" w:rsidRPr="00CD3F58" w14:paraId="7621F386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6BD439C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Operação em tempo real local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5D7763D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Painel</w:t>
            </w:r>
            <w:proofErr w:type="spellEnd"/>
            <w:r>
              <w:rPr>
                <w:sz w:val="18"/>
              </w:rPr>
              <w:t xml:space="preserve"> web via MQTT sobre WebSocket.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5DFCF5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Reduz latência perceptível e evita </w:t>
            </w:r>
            <w:proofErr w:type="spellStart"/>
            <w:r w:rsidRPr="00CD3F58">
              <w:rPr>
                <w:sz w:val="18"/>
                <w:lang w:val="pt-BR"/>
              </w:rPr>
              <w:t>polling</w:t>
            </w:r>
            <w:proofErr w:type="spellEnd"/>
            <w:r w:rsidRPr="00CD3F58">
              <w:rPr>
                <w:sz w:val="18"/>
                <w:lang w:val="pt-BR"/>
              </w:rPr>
              <w:t xml:space="preserve"> HTTP intensivo.</w:t>
            </w:r>
          </w:p>
        </w:tc>
      </w:tr>
      <w:tr w:rsidR="000363FB" w:rsidRPr="00CD3F58" w14:paraId="6FA875D0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F88615B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Integração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plataforma</w:t>
            </w:r>
            <w:proofErr w:type="spellEnd"/>
            <w:r>
              <w:rPr>
                <w:sz w:val="18"/>
              </w:rPr>
              <w:t xml:space="preserve"> externa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E0B9554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Bridge MQTT -&gt; REST InterSCity.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D6CBD5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Traduz o modelo de eventos local para o modelo de recursos/</w:t>
            </w:r>
            <w:proofErr w:type="spellStart"/>
            <w:r w:rsidRPr="00CD3F58">
              <w:rPr>
                <w:sz w:val="18"/>
                <w:lang w:val="pt-BR"/>
              </w:rPr>
              <w:t>capabilities</w:t>
            </w:r>
            <w:proofErr w:type="spellEnd"/>
            <w:r w:rsidRPr="00CD3F58">
              <w:rPr>
                <w:sz w:val="18"/>
                <w:lang w:val="pt-BR"/>
              </w:rPr>
              <w:t xml:space="preserve"> da plataforma urbana.</w:t>
            </w:r>
          </w:p>
        </w:tc>
      </w:tr>
      <w:tr w:rsidR="000363FB" w:rsidRPr="00CD3F58" w14:paraId="3EF2C455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CBCAA25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 xml:space="preserve">Controle de </w:t>
            </w:r>
            <w:proofErr w:type="spellStart"/>
            <w:r>
              <w:rPr>
                <w:sz w:val="18"/>
              </w:rPr>
              <w:t>sobrecarga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CD81166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Fila com limite, coalescência e rate </w:t>
            </w:r>
            <w:proofErr w:type="spellStart"/>
            <w:r w:rsidRPr="00CD3F58">
              <w:rPr>
                <w:sz w:val="18"/>
                <w:lang w:val="pt-BR"/>
              </w:rPr>
              <w:t>limit</w:t>
            </w:r>
            <w:proofErr w:type="spellEnd"/>
            <w:r w:rsidRPr="00CD3F58">
              <w:rPr>
                <w:sz w:val="18"/>
                <w:lang w:val="pt-BR"/>
              </w:rPr>
              <w:t>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8206C9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Evita bloqueio do </w:t>
            </w:r>
            <w:proofErr w:type="spellStart"/>
            <w:r w:rsidRPr="00CD3F58">
              <w:rPr>
                <w:sz w:val="18"/>
                <w:lang w:val="pt-BR"/>
              </w:rPr>
              <w:t>callback</w:t>
            </w:r>
            <w:proofErr w:type="spellEnd"/>
            <w:r w:rsidRPr="00CD3F58">
              <w:rPr>
                <w:sz w:val="18"/>
                <w:lang w:val="pt-BR"/>
              </w:rPr>
              <w:t xml:space="preserve"> MQTT e reduz envio de estados obsoletos.</w:t>
            </w:r>
          </w:p>
        </w:tc>
      </w:tr>
      <w:tr w:rsidR="000363FB" w:rsidRPr="00CD3F58" w14:paraId="4196482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262C4CD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Observabilidade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224B0BC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Métricas publicadas no tópico `ac-</w:t>
            </w:r>
            <w:proofErr w:type="spellStart"/>
            <w:r w:rsidRPr="00CD3F58">
              <w:rPr>
                <w:sz w:val="18"/>
                <w:lang w:val="pt-BR"/>
              </w:rPr>
              <w:t>iot</w:t>
            </w:r>
            <w:proofErr w:type="spellEnd"/>
            <w:r w:rsidRPr="00CD3F58">
              <w:rPr>
                <w:sz w:val="18"/>
                <w:lang w:val="pt-BR"/>
              </w:rPr>
              <w:t>/system/</w:t>
            </w:r>
            <w:proofErr w:type="spellStart"/>
            <w:r w:rsidRPr="00CD3F58">
              <w:rPr>
                <w:sz w:val="18"/>
                <w:lang w:val="pt-BR"/>
              </w:rPr>
              <w:t>bridge_metrics</w:t>
            </w:r>
            <w:proofErr w:type="spellEnd"/>
            <w:r w:rsidRPr="00CD3F58">
              <w:rPr>
                <w:sz w:val="18"/>
                <w:lang w:val="pt-BR"/>
              </w:rPr>
              <w:t>`.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49CE1FB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Permite que o dashboard mostre saúde da integração sem depender de inspeção manual de logs.</w:t>
            </w:r>
          </w:p>
        </w:tc>
      </w:tr>
    </w:tbl>
    <w:p w14:paraId="3D5BD910" w14:textId="77777777" w:rsidR="000363FB" w:rsidRPr="00CD3F58" w:rsidRDefault="000363FB">
      <w:pPr>
        <w:spacing w:after="40"/>
        <w:rPr>
          <w:lang w:val="pt-BR"/>
        </w:rPr>
      </w:pPr>
    </w:p>
    <w:p w14:paraId="07A3182D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>5.1 Simulador e lógica de automação</w:t>
      </w:r>
    </w:p>
    <w:p w14:paraId="057FC3ED" w14:textId="77777777" w:rsidR="00CD3F58" w:rsidRDefault="00CD3F58" w:rsidP="00CD3F58">
      <w:pPr>
        <w:ind w:firstLine="709"/>
        <w:rPr>
          <w:lang w:val="pt-BR"/>
        </w:rPr>
      </w:pPr>
    </w:p>
    <w:p w14:paraId="16E33644" w14:textId="4295BCFB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simulador mantém estado por sala e atualiza sensores com variação controlada. A lógica considera presença, </w:t>
      </w:r>
      <w:proofErr w:type="spellStart"/>
      <w:r w:rsidRPr="00CD3F58">
        <w:rPr>
          <w:lang w:val="pt-BR"/>
        </w:rPr>
        <w:t>setpoint</w:t>
      </w:r>
      <w:proofErr w:type="spellEnd"/>
      <w:r w:rsidRPr="00CD3F58">
        <w:rPr>
          <w:lang w:val="pt-BR"/>
        </w:rPr>
        <w:t>, atraso para ligar/desligar ar-condicionado, luminosidade e cenários críticos. A inclusão de temporizadores evita uma automação artificialmente instantânea e aproxima o comportamento do sistema de uma operação predial real, na qual presença e ausência precisam ser estabilizadas antes de acionar cargas. Esse cuidado dialoga com a literatura de controle predial, que aponta a necessidade de balancear conforto térmico e consumo energético (MERABET et al., 2021).</w:t>
      </w:r>
    </w:p>
    <w:p w14:paraId="656F3C3F" w14:textId="77777777" w:rsidR="00CD3F58" w:rsidRPr="00CD3F58" w:rsidRDefault="00CD3F58">
      <w:pPr>
        <w:rPr>
          <w:lang w:val="pt-BR"/>
        </w:rPr>
      </w:pPr>
    </w:p>
    <w:p w14:paraId="25A57FDC" w14:textId="77777777" w:rsidR="000363FB" w:rsidRPr="00CD3F58" w:rsidRDefault="00000000">
      <w:pPr>
        <w:shd w:val="clear" w:color="auto" w:fill="0B1220"/>
        <w:spacing w:before="80" w:after="160"/>
        <w:rPr>
          <w:lang w:val="pt-BR"/>
        </w:rPr>
      </w:pPr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//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src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>/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simulator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>/simulation.hpp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if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(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s.modo_ac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== "ativo") {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if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(!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s.presenca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>) {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s.presenca_desde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 0;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if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(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s.ausencia_desde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&amp;&amp; (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now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-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s.ausencia_desde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>) &gt;= DELAY_AC_DESLIGAR) {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s.status_ac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 = "desligado";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s.status_luz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 "desligado";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}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}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else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{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s.ausencia_desde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 0;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s.status_luz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    = "ligado";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bool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ac_ok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s.presenca_desde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&amp;&amp; (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now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-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s.presenca_desde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>) &gt;= DELAY_AC_LIGAR;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   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if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(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ac_ok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) </w:t>
      </w:r>
      <w:proofErr w:type="spellStart"/>
      <w:r w:rsidRPr="00CD3F58">
        <w:rPr>
          <w:rFonts w:ascii="Consolas" w:eastAsia="Consolas" w:hAnsi="Consolas"/>
          <w:color w:val="EAF2FF"/>
          <w:sz w:val="17"/>
          <w:lang w:val="pt-BR"/>
        </w:rPr>
        <w:t>s.status_ac</w:t>
      </w:r>
      <w:proofErr w:type="spellEnd"/>
      <w:r w:rsidRPr="00CD3F58">
        <w:rPr>
          <w:rFonts w:ascii="Consolas" w:eastAsia="Consolas" w:hAnsi="Consolas"/>
          <w:color w:val="EAF2FF"/>
          <w:sz w:val="17"/>
          <w:lang w:val="pt-BR"/>
        </w:rPr>
        <w:t xml:space="preserve"> = "ligado";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 xml:space="preserve">    }</w:t>
      </w:r>
      <w:r w:rsidRPr="00CD3F58">
        <w:rPr>
          <w:rFonts w:ascii="Consolas" w:eastAsia="Consolas" w:hAnsi="Consolas"/>
          <w:color w:val="EAF2FF"/>
          <w:sz w:val="17"/>
          <w:lang w:val="pt-BR"/>
        </w:rPr>
        <w:br/>
        <w:t>}</w:t>
      </w:r>
    </w:p>
    <w:p w14:paraId="5926D464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lastRenderedPageBreak/>
        <w:t>5.2 Pipeline assíncrono da bridge</w:t>
      </w:r>
    </w:p>
    <w:p w14:paraId="41AEE661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bridge foi desenhada para não bloquear o </w:t>
      </w:r>
      <w:proofErr w:type="spellStart"/>
      <w:r w:rsidRPr="00CD3F58">
        <w:rPr>
          <w:lang w:val="pt-BR"/>
        </w:rPr>
        <w:t>callback</w:t>
      </w:r>
      <w:proofErr w:type="spellEnd"/>
      <w:r w:rsidRPr="00CD3F58">
        <w:rPr>
          <w:lang w:val="pt-BR"/>
        </w:rPr>
        <w:t xml:space="preserve"> MQTT com chamadas HTTP. O método `</w:t>
      </w:r>
      <w:proofErr w:type="spellStart"/>
      <w:r w:rsidRPr="00CD3F58">
        <w:rPr>
          <w:lang w:val="pt-BR"/>
        </w:rPr>
        <w:t>enqueue</w:t>
      </w:r>
      <w:proofErr w:type="spellEnd"/>
      <w:r w:rsidRPr="00CD3F58">
        <w:rPr>
          <w:lang w:val="pt-BR"/>
        </w:rPr>
        <w:t xml:space="preserve">` filtra campos válidos, associa sala a UUID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, aplica coalescência por recurso e controla </w:t>
      </w:r>
      <w:proofErr w:type="spellStart"/>
      <w:r w:rsidRPr="00CD3F58">
        <w:rPr>
          <w:lang w:val="pt-BR"/>
        </w:rPr>
        <w:t>backpressure</w:t>
      </w:r>
      <w:proofErr w:type="spellEnd"/>
      <w:r w:rsidRPr="00CD3F58">
        <w:rPr>
          <w:lang w:val="pt-BR"/>
        </w:rPr>
        <w:t xml:space="preserve"> por tamanho máximo de fila. Essa decisão é essencial porque 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é uma dependência externa e, portanto, sujeita a latência, falhas transitórias e variação de disponibilidade. Em vez de transformar cada leitura MQTT em uma chamada síncrona, a bridge desacopla recepção e envio, preservando a responsividade do sistema local.</w:t>
      </w:r>
    </w:p>
    <w:p w14:paraId="24B84F3D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6DC90036" w14:textId="77777777" w:rsidR="000363FB" w:rsidRDefault="00000000">
      <w:pPr>
        <w:shd w:val="clear" w:color="auto" w:fill="0B1220"/>
        <w:spacing w:before="80" w:after="160"/>
      </w:pPr>
      <w:r>
        <w:rPr>
          <w:rFonts w:ascii="Consolas" w:eastAsia="Consolas" w:hAnsi="Consolas"/>
          <w:color w:val="EAF2FF"/>
          <w:sz w:val="17"/>
        </w:rPr>
        <w:t xml:space="preserve">// </w:t>
      </w:r>
      <w:proofErr w:type="spellStart"/>
      <w:r>
        <w:rPr>
          <w:rFonts w:ascii="Consolas" w:eastAsia="Consolas" w:hAnsi="Consolas"/>
          <w:color w:val="EAF2FF"/>
          <w:sz w:val="17"/>
        </w:rPr>
        <w:t>src</w:t>
      </w:r>
      <w:proofErr w:type="spellEnd"/>
      <w:r>
        <w:rPr>
          <w:rFonts w:ascii="Consolas" w:eastAsia="Consolas" w:hAnsi="Consolas"/>
          <w:color w:val="EAF2FF"/>
          <w:sz w:val="17"/>
        </w:rPr>
        <w:t>/bridge/pipeline.hpp</w:t>
      </w:r>
      <w:r>
        <w:rPr>
          <w:rFonts w:ascii="Consolas" w:eastAsia="Consolas" w:hAnsi="Consolas"/>
          <w:color w:val="EAF2FF"/>
          <w:sz w:val="17"/>
        </w:rPr>
        <w:br/>
      </w:r>
      <w:proofErr w:type="spellStart"/>
      <w:r>
        <w:rPr>
          <w:rFonts w:ascii="Consolas" w:eastAsia="Consolas" w:hAnsi="Consolas"/>
          <w:color w:val="EAF2FF"/>
          <w:sz w:val="17"/>
        </w:rPr>
        <w:t>json</w:t>
      </w:r>
      <w:proofErr w:type="spellEnd"/>
      <w:r>
        <w:rPr>
          <w:rFonts w:ascii="Consolas" w:eastAsia="Consolas" w:hAnsi="Consolas"/>
          <w:color w:val="EAF2FF"/>
          <w:sz w:val="17"/>
        </w:rPr>
        <w:t xml:space="preserve"> filtered;</w:t>
      </w:r>
      <w:r>
        <w:rPr>
          <w:rFonts w:ascii="Consolas" w:eastAsia="Consolas" w:hAnsi="Consolas"/>
          <w:color w:val="EAF2FF"/>
          <w:sz w:val="17"/>
        </w:rPr>
        <w:br/>
        <w:t>for (const auto&amp; [k, v</w:t>
      </w:r>
      <w:proofErr w:type="gramStart"/>
      <w:r>
        <w:rPr>
          <w:rFonts w:ascii="Consolas" w:eastAsia="Consolas" w:hAnsi="Consolas"/>
          <w:color w:val="EAF2FF"/>
          <w:sz w:val="17"/>
        </w:rPr>
        <w:t>] :</w:t>
      </w:r>
      <w:proofErr w:type="gramEnd"/>
      <w:r>
        <w:rPr>
          <w:rFonts w:ascii="Consolas" w:eastAsia="Consolas" w:hAnsi="Consolas"/>
          <w:color w:val="EAF2FF"/>
          <w:sz w:val="17"/>
        </w:rPr>
        <w:t xml:space="preserve"> raw_</w:t>
      </w:r>
      <w:proofErr w:type="gramStart"/>
      <w:r>
        <w:rPr>
          <w:rFonts w:ascii="Consolas" w:eastAsia="Consolas" w:hAnsi="Consolas"/>
          <w:color w:val="EAF2FF"/>
          <w:sz w:val="17"/>
        </w:rPr>
        <w:t>payload.items</w:t>
      </w:r>
      <w:proofErr w:type="gramEnd"/>
      <w:r>
        <w:rPr>
          <w:rFonts w:ascii="Consolas" w:eastAsia="Consolas" w:hAnsi="Consolas"/>
          <w:color w:val="EAF2FF"/>
          <w:sz w:val="17"/>
        </w:rPr>
        <w:t>())</w:t>
      </w:r>
      <w:r>
        <w:rPr>
          <w:rFonts w:ascii="Consolas" w:eastAsia="Consolas" w:hAnsi="Consolas"/>
          <w:color w:val="EAF2FF"/>
          <w:sz w:val="17"/>
        </w:rPr>
        <w:br/>
        <w:t xml:space="preserve">    if (TELEMETRY_FIELDS.count(k) &amp;</w:t>
      </w:r>
      <w:proofErr w:type="gramStart"/>
      <w:r>
        <w:rPr>
          <w:rFonts w:ascii="Consolas" w:eastAsia="Consolas" w:hAnsi="Consolas"/>
          <w:color w:val="EAF2FF"/>
          <w:sz w:val="17"/>
        </w:rPr>
        <w:t>&amp; !v</w:t>
      </w:r>
      <w:proofErr w:type="gramEnd"/>
      <w:r>
        <w:rPr>
          <w:rFonts w:ascii="Consolas" w:eastAsia="Consolas" w:hAnsi="Consolas"/>
          <w:color w:val="EAF2FF"/>
          <w:sz w:val="17"/>
        </w:rPr>
        <w:t>.is_</w:t>
      </w:r>
      <w:proofErr w:type="gramStart"/>
      <w:r>
        <w:rPr>
          <w:rFonts w:ascii="Consolas" w:eastAsia="Consolas" w:hAnsi="Consolas"/>
          <w:color w:val="EAF2FF"/>
          <w:sz w:val="17"/>
        </w:rPr>
        <w:t>null(</w:t>
      </w:r>
      <w:proofErr w:type="gramEnd"/>
      <w:r>
        <w:rPr>
          <w:rFonts w:ascii="Consolas" w:eastAsia="Consolas" w:hAnsi="Consolas"/>
          <w:color w:val="EAF2FF"/>
          <w:sz w:val="17"/>
        </w:rPr>
        <w:t>))</w:t>
      </w:r>
      <w:r>
        <w:rPr>
          <w:rFonts w:ascii="Consolas" w:eastAsia="Consolas" w:hAnsi="Consolas"/>
          <w:color w:val="EAF2FF"/>
          <w:sz w:val="17"/>
        </w:rPr>
        <w:br/>
        <w:t xml:space="preserve">        filtered[k] = v;</w:t>
      </w:r>
      <w:r>
        <w:rPr>
          <w:rFonts w:ascii="Consolas" w:eastAsia="Consolas" w:hAnsi="Consolas"/>
          <w:color w:val="EAF2FF"/>
          <w:sz w:val="17"/>
        </w:rPr>
        <w:br/>
      </w:r>
      <w:r>
        <w:rPr>
          <w:rFonts w:ascii="Consolas" w:eastAsia="Consolas" w:hAnsi="Consolas"/>
          <w:color w:val="EAF2FF"/>
          <w:sz w:val="17"/>
        </w:rPr>
        <w:br/>
        <w:t>auto pending = pending_payloads</w:t>
      </w:r>
      <w:proofErr w:type="gramStart"/>
      <w:r>
        <w:rPr>
          <w:rFonts w:ascii="Consolas" w:eastAsia="Consolas" w:hAnsi="Consolas"/>
          <w:color w:val="EAF2FF"/>
          <w:sz w:val="17"/>
        </w:rPr>
        <w:t>_.find</w:t>
      </w:r>
      <w:proofErr w:type="gramEnd"/>
      <w:r>
        <w:rPr>
          <w:rFonts w:ascii="Consolas" w:eastAsia="Consolas" w:hAnsi="Consolas"/>
          <w:color w:val="EAF2FF"/>
          <w:sz w:val="17"/>
        </w:rPr>
        <w:t>(uuid);</w:t>
      </w:r>
      <w:r>
        <w:rPr>
          <w:rFonts w:ascii="Consolas" w:eastAsia="Consolas" w:hAnsi="Consolas"/>
          <w:color w:val="EAF2FF"/>
          <w:sz w:val="17"/>
        </w:rPr>
        <w:br/>
        <w:t>if (pending != pending_payloads_.end()) {</w:t>
      </w:r>
      <w:r>
        <w:rPr>
          <w:rFonts w:ascii="Consolas" w:eastAsia="Consolas" w:hAnsi="Consolas"/>
          <w:color w:val="EAF2FF"/>
          <w:sz w:val="17"/>
        </w:rPr>
        <w:br/>
        <w:t xml:space="preserve">    pending-&gt;second = std::move(filtered);</w:t>
      </w:r>
      <w:r>
        <w:rPr>
          <w:rFonts w:ascii="Consolas" w:eastAsia="Consolas" w:hAnsi="Consolas"/>
          <w:color w:val="EAF2FF"/>
          <w:sz w:val="17"/>
        </w:rPr>
        <w:br/>
        <w:t xml:space="preserve">    coalesced_++;</w:t>
      </w:r>
      <w:r>
        <w:rPr>
          <w:rFonts w:ascii="Consolas" w:eastAsia="Consolas" w:hAnsi="Consolas"/>
          <w:color w:val="EAF2FF"/>
          <w:sz w:val="17"/>
        </w:rPr>
        <w:br/>
        <w:t xml:space="preserve">    return;</w:t>
      </w:r>
      <w:r>
        <w:rPr>
          <w:rFonts w:ascii="Consolas" w:eastAsia="Consolas" w:hAnsi="Consolas"/>
          <w:color w:val="EAF2FF"/>
          <w:sz w:val="17"/>
        </w:rPr>
        <w:br/>
        <w:t>}</w:t>
      </w:r>
      <w:r>
        <w:rPr>
          <w:rFonts w:ascii="Consolas" w:eastAsia="Consolas" w:hAnsi="Consolas"/>
          <w:color w:val="EAF2FF"/>
          <w:sz w:val="17"/>
        </w:rPr>
        <w:br/>
      </w:r>
      <w:r>
        <w:rPr>
          <w:rFonts w:ascii="Consolas" w:eastAsia="Consolas" w:hAnsi="Consolas"/>
          <w:color w:val="EAF2FF"/>
          <w:sz w:val="17"/>
        </w:rPr>
        <w:br/>
        <w:t>if (pending_order_.size() &gt;= queue_max_) {</w:t>
      </w:r>
      <w:r>
        <w:rPr>
          <w:rFonts w:ascii="Consolas" w:eastAsia="Consolas" w:hAnsi="Consolas"/>
          <w:color w:val="EAF2FF"/>
          <w:sz w:val="17"/>
        </w:rPr>
        <w:br/>
        <w:t xml:space="preserve">    dropped_++;</w:t>
      </w:r>
      <w:r>
        <w:rPr>
          <w:rFonts w:ascii="Consolas" w:eastAsia="Consolas" w:hAnsi="Consolas"/>
          <w:color w:val="EAF2FF"/>
          <w:sz w:val="17"/>
        </w:rPr>
        <w:br/>
        <w:t xml:space="preserve">    return;</w:t>
      </w:r>
      <w:r>
        <w:rPr>
          <w:rFonts w:ascii="Consolas" w:eastAsia="Consolas" w:hAnsi="Consolas"/>
          <w:color w:val="EAF2FF"/>
          <w:sz w:val="17"/>
        </w:rPr>
        <w:br/>
        <w:t>}</w:t>
      </w:r>
    </w:p>
    <w:p w14:paraId="27EC0482" w14:textId="77777777" w:rsidR="00CD3F58" w:rsidRDefault="00CD3F58">
      <w:pPr>
        <w:spacing w:before="240" w:after="100"/>
        <w:rPr>
          <w:b/>
          <w:color w:val="102039"/>
          <w:sz w:val="25"/>
          <w:lang w:val="pt-BR"/>
        </w:rPr>
      </w:pPr>
    </w:p>
    <w:p w14:paraId="531A03D0" w14:textId="044A0D4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 xml:space="preserve">5.3 Envio para </w:t>
      </w:r>
      <w:proofErr w:type="spellStart"/>
      <w:r w:rsidRPr="00CD3F58">
        <w:rPr>
          <w:b/>
          <w:color w:val="102039"/>
          <w:sz w:val="25"/>
          <w:lang w:val="pt-BR"/>
        </w:rPr>
        <w:t>InterSCity</w:t>
      </w:r>
      <w:proofErr w:type="spellEnd"/>
    </w:p>
    <w:p w14:paraId="2811277E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cliente REST monta o </w:t>
      </w:r>
      <w:proofErr w:type="spellStart"/>
      <w:r w:rsidRPr="00CD3F58">
        <w:rPr>
          <w:lang w:val="pt-BR"/>
        </w:rPr>
        <w:t>payload</w:t>
      </w:r>
      <w:proofErr w:type="spellEnd"/>
      <w:r w:rsidRPr="00CD3F58">
        <w:rPr>
          <w:lang w:val="pt-BR"/>
        </w:rPr>
        <w:t xml:space="preserve"> no formato esperado pelo </w:t>
      </w:r>
      <w:proofErr w:type="spellStart"/>
      <w:r w:rsidRPr="00CD3F58">
        <w:rPr>
          <w:lang w:val="pt-BR"/>
        </w:rPr>
        <w:t>Adaptor</w:t>
      </w:r>
      <w:proofErr w:type="spellEnd"/>
      <w:r w:rsidRPr="00CD3F58">
        <w:rPr>
          <w:lang w:val="pt-BR"/>
        </w:rPr>
        <w:t xml:space="preserve">, encapsulando cada </w:t>
      </w:r>
      <w:proofErr w:type="spellStart"/>
      <w:r w:rsidRPr="00CD3F58">
        <w:rPr>
          <w:lang w:val="pt-BR"/>
        </w:rPr>
        <w:t>capability</w:t>
      </w:r>
      <w:proofErr w:type="spellEnd"/>
      <w:r w:rsidRPr="00CD3F58">
        <w:rPr>
          <w:lang w:val="pt-BR"/>
        </w:rPr>
        <w:t xml:space="preserve"> em uma lista de valores com </w:t>
      </w:r>
      <w:proofErr w:type="spellStart"/>
      <w:r w:rsidRPr="00CD3F58">
        <w:rPr>
          <w:lang w:val="pt-BR"/>
        </w:rPr>
        <w:t>timestamp</w:t>
      </w:r>
      <w:proofErr w:type="spellEnd"/>
      <w:r w:rsidRPr="00CD3F58">
        <w:rPr>
          <w:lang w:val="pt-BR"/>
        </w:rPr>
        <w:t xml:space="preserve"> ISO 8601 UTC. A rotina executa até três tentativas em falhas de servidor e evita </w:t>
      </w:r>
      <w:proofErr w:type="spellStart"/>
      <w:r w:rsidRPr="00CD3F58">
        <w:rPr>
          <w:lang w:val="pt-BR"/>
        </w:rPr>
        <w:t>retry</w:t>
      </w:r>
      <w:proofErr w:type="spellEnd"/>
      <w:r w:rsidRPr="00CD3F58">
        <w:rPr>
          <w:lang w:val="pt-BR"/>
        </w:rPr>
        <w:t xml:space="preserve"> em erros de cliente. Essa política diferencia falhas potencialmente transitórias, como indisponibilidade temporária da API, de erros que indicam problema de contrato ou </w:t>
      </w:r>
      <w:proofErr w:type="spellStart"/>
      <w:r w:rsidRPr="00CD3F58">
        <w:rPr>
          <w:lang w:val="pt-BR"/>
        </w:rPr>
        <w:t>payload</w:t>
      </w:r>
      <w:proofErr w:type="spellEnd"/>
      <w:r w:rsidRPr="00CD3F58">
        <w:rPr>
          <w:lang w:val="pt-BR"/>
        </w:rPr>
        <w:t>. Em sistemas distribuídos, essa distinção é importante para evitar sobrecarga adicional sobre um serviço que já está degradado.</w:t>
      </w:r>
    </w:p>
    <w:p w14:paraId="2786DC02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3524D9F3" w14:textId="77777777" w:rsidR="000363FB" w:rsidRDefault="00000000">
      <w:pPr>
        <w:shd w:val="clear" w:color="auto" w:fill="0B1220"/>
        <w:spacing w:before="80" w:after="160"/>
      </w:pPr>
      <w:r>
        <w:rPr>
          <w:rFonts w:ascii="Consolas" w:eastAsia="Consolas" w:hAnsi="Consolas"/>
          <w:color w:val="EAF2FF"/>
          <w:sz w:val="17"/>
        </w:rPr>
        <w:t xml:space="preserve">// </w:t>
      </w:r>
      <w:proofErr w:type="spellStart"/>
      <w:r>
        <w:rPr>
          <w:rFonts w:ascii="Consolas" w:eastAsia="Consolas" w:hAnsi="Consolas"/>
          <w:color w:val="EAF2FF"/>
          <w:sz w:val="17"/>
        </w:rPr>
        <w:t>src</w:t>
      </w:r>
      <w:proofErr w:type="spellEnd"/>
      <w:r>
        <w:rPr>
          <w:rFonts w:ascii="Consolas" w:eastAsia="Consolas" w:hAnsi="Consolas"/>
          <w:color w:val="EAF2FF"/>
          <w:sz w:val="17"/>
        </w:rPr>
        <w:t>/bridge/interscity.hpp</w:t>
      </w:r>
      <w:r>
        <w:rPr>
          <w:rFonts w:ascii="Consolas" w:eastAsia="Consolas" w:hAnsi="Consolas"/>
          <w:color w:val="EAF2FF"/>
          <w:sz w:val="17"/>
        </w:rPr>
        <w:br/>
      </w:r>
      <w:proofErr w:type="spellStart"/>
      <w:r>
        <w:rPr>
          <w:rFonts w:ascii="Consolas" w:eastAsia="Consolas" w:hAnsi="Consolas"/>
          <w:color w:val="EAF2FF"/>
          <w:sz w:val="17"/>
        </w:rPr>
        <w:t>json</w:t>
      </w:r>
      <w:proofErr w:type="spellEnd"/>
      <w:r>
        <w:rPr>
          <w:rFonts w:ascii="Consolas" w:eastAsia="Consolas" w:hAnsi="Consolas"/>
          <w:color w:val="EAF2FF"/>
          <w:sz w:val="17"/>
        </w:rPr>
        <w:t xml:space="preserve"> payload{{"data", json::object()}};</w:t>
      </w:r>
      <w:r>
        <w:rPr>
          <w:rFonts w:ascii="Consolas" w:eastAsia="Consolas" w:hAnsi="Consolas"/>
          <w:color w:val="EAF2FF"/>
          <w:sz w:val="17"/>
        </w:rPr>
        <w:br/>
        <w:t>for (const auto&amp; [key, val] : data.items()) {</w:t>
      </w:r>
      <w:r>
        <w:rPr>
          <w:rFonts w:ascii="Consolas" w:eastAsia="Consolas" w:hAnsi="Consolas"/>
          <w:color w:val="EAF2FF"/>
          <w:sz w:val="17"/>
        </w:rPr>
        <w:br/>
        <w:t xml:space="preserve">    if (!val.is_null())</w:t>
      </w:r>
      <w:r>
        <w:rPr>
          <w:rFonts w:ascii="Consolas" w:eastAsia="Consolas" w:hAnsi="Consolas"/>
          <w:color w:val="EAF2FF"/>
          <w:sz w:val="17"/>
        </w:rPr>
        <w:br/>
        <w:t xml:space="preserve">        payload["data"][key] = json::array({{{"value", val}, {"timestamp", ts}}});</w:t>
      </w:r>
      <w:r>
        <w:rPr>
          <w:rFonts w:ascii="Consolas" w:eastAsia="Consolas" w:hAnsi="Consolas"/>
          <w:color w:val="EAF2FF"/>
          <w:sz w:val="17"/>
        </w:rPr>
        <w:br/>
        <w:t>}</w:t>
      </w:r>
      <w:r>
        <w:rPr>
          <w:rFonts w:ascii="Consolas" w:eastAsia="Consolas" w:hAnsi="Consolas"/>
          <w:color w:val="EAF2FF"/>
          <w:sz w:val="17"/>
        </w:rPr>
        <w:br/>
      </w:r>
      <w:r>
        <w:rPr>
          <w:rFonts w:ascii="Consolas" w:eastAsia="Consolas" w:hAnsi="Consolas"/>
          <w:color w:val="EAF2FF"/>
          <w:sz w:val="17"/>
        </w:rPr>
        <w:br/>
        <w:t>for (int attempt = 1; attempt &lt;= 3; ++attempt) {</w:t>
      </w:r>
      <w:r>
        <w:rPr>
          <w:rFonts w:ascii="Consolas" w:eastAsia="Consolas" w:hAnsi="Consolas"/>
          <w:color w:val="EAF2FF"/>
          <w:sz w:val="17"/>
        </w:rPr>
        <w:br/>
        <w:t xml:space="preserve">    auto r = post(adaptor_ + "/resources/" + uuid + "/data", payload);</w:t>
      </w:r>
      <w:r>
        <w:rPr>
          <w:rFonts w:ascii="Consolas" w:eastAsia="Consolas" w:hAnsi="Consolas"/>
          <w:color w:val="EAF2FF"/>
          <w:sz w:val="17"/>
        </w:rPr>
        <w:br/>
        <w:t xml:space="preserve">    if (r.status &gt;= 200 &amp;&amp; r.status &lt; 300) { result.ok = true; break; }</w:t>
      </w:r>
      <w:r>
        <w:rPr>
          <w:rFonts w:ascii="Consolas" w:eastAsia="Consolas" w:hAnsi="Consolas"/>
          <w:color w:val="EAF2FF"/>
          <w:sz w:val="17"/>
        </w:rPr>
        <w:br/>
        <w:t xml:space="preserve">    if (r.status != 0 &amp;&amp; r.status &lt; 500) break;</w:t>
      </w:r>
      <w:r>
        <w:rPr>
          <w:rFonts w:ascii="Consolas" w:eastAsia="Consolas" w:hAnsi="Consolas"/>
          <w:color w:val="EAF2FF"/>
          <w:sz w:val="17"/>
        </w:rPr>
        <w:br/>
        <w:t xml:space="preserve">    std::this_thread::sleep_for(std::chrono::seconds(attempt * 2));</w:t>
      </w:r>
      <w:r>
        <w:rPr>
          <w:rFonts w:ascii="Consolas" w:eastAsia="Consolas" w:hAnsi="Consolas"/>
          <w:color w:val="EAF2FF"/>
          <w:sz w:val="17"/>
        </w:rPr>
        <w:br/>
        <w:t>}</w:t>
      </w:r>
    </w:p>
    <w:p w14:paraId="1E694708" w14:textId="77777777" w:rsidR="00CD3F58" w:rsidRDefault="00CD3F58">
      <w:pPr>
        <w:spacing w:before="240" w:after="100"/>
        <w:rPr>
          <w:b/>
          <w:color w:val="102039"/>
          <w:sz w:val="25"/>
          <w:lang w:val="pt-BR"/>
        </w:rPr>
      </w:pPr>
    </w:p>
    <w:p w14:paraId="61CA1C90" w14:textId="7BB308E6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 xml:space="preserve">5.4 Painel web e </w:t>
      </w:r>
      <w:proofErr w:type="spellStart"/>
      <w:r w:rsidRPr="00CD3F58">
        <w:rPr>
          <w:b/>
          <w:color w:val="102039"/>
          <w:sz w:val="25"/>
          <w:lang w:val="pt-BR"/>
        </w:rPr>
        <w:t>observabilidade</w:t>
      </w:r>
      <w:proofErr w:type="spellEnd"/>
    </w:p>
    <w:p w14:paraId="21B69FA0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lastRenderedPageBreak/>
        <w:t xml:space="preserve">O painel web implementa um cliente MQTT via </w:t>
      </w:r>
      <w:proofErr w:type="spellStart"/>
      <w:r w:rsidRPr="00CD3F58">
        <w:rPr>
          <w:lang w:val="pt-BR"/>
        </w:rPr>
        <w:t>WebSocket</w:t>
      </w:r>
      <w:proofErr w:type="spellEnd"/>
      <w:r w:rsidRPr="00CD3F58">
        <w:rPr>
          <w:lang w:val="pt-BR"/>
        </w:rPr>
        <w:t xml:space="preserve">, atualiza KPIs, blocos operacionais, tabela de telemetria e estado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 As métricas internas da bridge são consumidas pelo tópico `ac-</w:t>
      </w:r>
      <w:proofErr w:type="spellStart"/>
      <w:r w:rsidRPr="00CD3F58">
        <w:rPr>
          <w:lang w:val="pt-BR"/>
        </w:rPr>
        <w:t>iot</w:t>
      </w:r>
      <w:proofErr w:type="spellEnd"/>
      <w:r w:rsidRPr="00CD3F58">
        <w:rPr>
          <w:lang w:val="pt-BR"/>
        </w:rPr>
        <w:t>/system/</w:t>
      </w:r>
      <w:proofErr w:type="spellStart"/>
      <w:r w:rsidRPr="00CD3F58">
        <w:rPr>
          <w:lang w:val="pt-BR"/>
        </w:rPr>
        <w:t>bridge_metrics</w:t>
      </w:r>
      <w:proofErr w:type="spellEnd"/>
      <w:r w:rsidRPr="00CD3F58">
        <w:rPr>
          <w:lang w:val="pt-BR"/>
        </w:rPr>
        <w:t>`, tornando visíveis taxa de envio, fila, falhas, bytes trafegados, latência e último status HTTP.</w:t>
      </w:r>
    </w:p>
    <w:p w14:paraId="5AB39258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76167265" w14:textId="77777777" w:rsidR="000363FB" w:rsidRDefault="00000000">
      <w:pPr>
        <w:shd w:val="clear" w:color="auto" w:fill="0B1220"/>
        <w:spacing w:before="80" w:after="160"/>
      </w:pPr>
      <w:r>
        <w:rPr>
          <w:rFonts w:ascii="Consolas" w:eastAsia="Consolas" w:hAnsi="Consolas"/>
          <w:color w:val="EAF2FF"/>
          <w:sz w:val="17"/>
        </w:rPr>
        <w:t xml:space="preserve">// </w:t>
      </w:r>
      <w:proofErr w:type="spellStart"/>
      <w:r>
        <w:rPr>
          <w:rFonts w:ascii="Consolas" w:eastAsia="Consolas" w:hAnsi="Consolas"/>
          <w:color w:val="EAF2FF"/>
          <w:sz w:val="17"/>
        </w:rPr>
        <w:t>src</w:t>
      </w:r>
      <w:proofErr w:type="spellEnd"/>
      <w:r>
        <w:rPr>
          <w:rFonts w:ascii="Consolas" w:eastAsia="Consolas" w:hAnsi="Consolas"/>
          <w:color w:val="EAF2FF"/>
          <w:sz w:val="17"/>
        </w:rPr>
        <w:t>/web/static/app.js</w:t>
      </w:r>
      <w:r>
        <w:rPr>
          <w:rFonts w:ascii="Consolas" w:eastAsia="Consolas" w:hAnsi="Consolas"/>
          <w:color w:val="EAF2FF"/>
          <w:sz w:val="17"/>
        </w:rPr>
        <w:br/>
        <w:t xml:space="preserve">function </w:t>
      </w:r>
      <w:proofErr w:type="spellStart"/>
      <w:r>
        <w:rPr>
          <w:rFonts w:ascii="Consolas" w:eastAsia="Consolas" w:hAnsi="Consolas"/>
          <w:color w:val="EAF2FF"/>
          <w:sz w:val="17"/>
        </w:rPr>
        <w:t>handleBridgeMetrics</w:t>
      </w:r>
      <w:proofErr w:type="spellEnd"/>
      <w:r>
        <w:rPr>
          <w:rFonts w:ascii="Consolas" w:eastAsia="Consolas" w:hAnsi="Consolas"/>
          <w:color w:val="EAF2FF"/>
          <w:sz w:val="17"/>
        </w:rPr>
        <w:t>(data) {</w:t>
      </w:r>
      <w:r>
        <w:rPr>
          <w:rFonts w:ascii="Consolas" w:eastAsia="Consolas" w:hAnsi="Consolas"/>
          <w:color w:val="EAF2FF"/>
          <w:sz w:val="17"/>
        </w:rPr>
        <w:br/>
        <w:t xml:space="preserve">  lastBridgeMetrics = data;</w:t>
      </w:r>
      <w:r>
        <w:rPr>
          <w:rFonts w:ascii="Consolas" w:eastAsia="Consolas" w:hAnsi="Consolas"/>
          <w:color w:val="EAF2FF"/>
          <w:sz w:val="17"/>
        </w:rPr>
        <w:br/>
        <w:t xml:space="preserve">  const sent = </w:t>
      </w:r>
      <w:proofErr w:type="gramStart"/>
      <w:r>
        <w:rPr>
          <w:rFonts w:ascii="Consolas" w:eastAsia="Consolas" w:hAnsi="Consolas"/>
          <w:color w:val="EAF2FF"/>
          <w:sz w:val="17"/>
        </w:rPr>
        <w:t>Number(data.sent</w:t>
      </w:r>
      <w:proofErr w:type="gramEnd"/>
      <w:r>
        <w:rPr>
          <w:rFonts w:ascii="Consolas" w:eastAsia="Consolas" w:hAnsi="Consolas"/>
          <w:color w:val="EAF2FF"/>
          <w:sz w:val="17"/>
        </w:rPr>
        <w:t xml:space="preserve"> || 0);</w:t>
      </w:r>
      <w:r>
        <w:rPr>
          <w:rFonts w:ascii="Consolas" w:eastAsia="Consolas" w:hAnsi="Consolas"/>
          <w:color w:val="EAF2FF"/>
          <w:sz w:val="17"/>
        </w:rPr>
        <w:br/>
        <w:t xml:space="preserve">  const queue = </w:t>
      </w:r>
      <w:proofErr w:type="gramStart"/>
      <w:r>
        <w:rPr>
          <w:rFonts w:ascii="Consolas" w:eastAsia="Consolas" w:hAnsi="Consolas"/>
          <w:color w:val="EAF2FF"/>
          <w:sz w:val="17"/>
        </w:rPr>
        <w:t>Number(data.queue</w:t>
      </w:r>
      <w:proofErr w:type="gramEnd"/>
      <w:r>
        <w:rPr>
          <w:rFonts w:ascii="Consolas" w:eastAsia="Consolas" w:hAnsi="Consolas"/>
          <w:color w:val="EAF2FF"/>
          <w:sz w:val="17"/>
        </w:rPr>
        <w:t>_size || 0);</w:t>
      </w:r>
      <w:r>
        <w:rPr>
          <w:rFonts w:ascii="Consolas" w:eastAsia="Consolas" w:hAnsi="Consolas"/>
          <w:color w:val="EAF2FF"/>
          <w:sz w:val="17"/>
        </w:rPr>
        <w:br/>
        <w:t xml:space="preserve">  if (</w:t>
      </w:r>
      <w:proofErr w:type="gramStart"/>
      <w:r>
        <w:rPr>
          <w:rFonts w:ascii="Consolas" w:eastAsia="Consolas" w:hAnsi="Consolas"/>
          <w:color w:val="EAF2FF"/>
          <w:sz w:val="17"/>
        </w:rPr>
        <w:t>data.last</w:t>
      </w:r>
      <w:proofErr w:type="gramEnd"/>
      <w:r>
        <w:rPr>
          <w:rFonts w:ascii="Consolas" w:eastAsia="Consolas" w:hAnsi="Consolas"/>
          <w:color w:val="EAF2FF"/>
          <w:sz w:val="17"/>
        </w:rPr>
        <w:t>_ok) {</w:t>
      </w:r>
      <w:r>
        <w:rPr>
          <w:rFonts w:ascii="Consolas" w:eastAsia="Consolas" w:hAnsi="Consolas"/>
          <w:color w:val="EAF2FF"/>
          <w:sz w:val="17"/>
        </w:rPr>
        <w:br/>
        <w:t xml:space="preserve">    </w:t>
      </w:r>
      <w:proofErr w:type="gramStart"/>
      <w:r>
        <w:rPr>
          <w:rFonts w:ascii="Consolas" w:eastAsia="Consolas" w:hAnsi="Consolas"/>
          <w:color w:val="EAF2FF"/>
          <w:sz w:val="17"/>
        </w:rPr>
        <w:t>setICStatus(</w:t>
      </w:r>
      <w:proofErr w:type="gramEnd"/>
      <w:r>
        <w:rPr>
          <w:rFonts w:ascii="Consolas" w:eastAsia="Consolas" w:hAnsi="Consolas"/>
          <w:color w:val="EAF2FF"/>
          <w:sz w:val="17"/>
        </w:rPr>
        <w:t xml:space="preserve">true, </w:t>
      </w:r>
      <w:proofErr w:type="gramStart"/>
      <w:r>
        <w:rPr>
          <w:rFonts w:ascii="Consolas" w:eastAsia="Consolas" w:hAnsi="Consolas"/>
          <w:color w:val="EAF2FF"/>
          <w:sz w:val="17"/>
        </w:rPr>
        <w:t>sent ?</w:t>
      </w:r>
      <w:proofErr w:type="gramEnd"/>
      <w:r>
        <w:rPr>
          <w:rFonts w:ascii="Consolas" w:eastAsia="Consolas" w:hAnsi="Consolas"/>
          <w:color w:val="EAF2FF"/>
          <w:sz w:val="17"/>
        </w:rPr>
        <w:t xml:space="preserve"> `InterSCity via bridge · ${sent}` : `InterSCity via bridge · fila ${queue}`);</w:t>
      </w:r>
      <w:r>
        <w:rPr>
          <w:rFonts w:ascii="Consolas" w:eastAsia="Consolas" w:hAnsi="Consolas"/>
          <w:color w:val="EAF2FF"/>
          <w:sz w:val="17"/>
        </w:rPr>
        <w:br/>
        <w:t xml:space="preserve">  } else if (sent || Number(data.total_attempted || 0)) {</w:t>
      </w:r>
      <w:r>
        <w:rPr>
          <w:rFonts w:ascii="Consolas" w:eastAsia="Consolas" w:hAnsi="Consolas"/>
          <w:color w:val="EAF2FF"/>
          <w:sz w:val="17"/>
        </w:rPr>
        <w:br/>
        <w:t xml:space="preserve">    icEverOk = sent &gt; 0;</w:t>
      </w:r>
      <w:r>
        <w:rPr>
          <w:rFonts w:ascii="Consolas" w:eastAsia="Consolas" w:hAnsi="Consolas"/>
          <w:color w:val="EAF2FF"/>
          <w:sz w:val="17"/>
        </w:rPr>
        <w:br/>
        <w:t xml:space="preserve">    setICStatus(false, `InterSCity instavel · fila ${queue}`);</w:t>
      </w:r>
      <w:r>
        <w:rPr>
          <w:rFonts w:ascii="Consolas" w:eastAsia="Consolas" w:hAnsi="Consolas"/>
          <w:color w:val="EAF2FF"/>
          <w:sz w:val="17"/>
        </w:rPr>
        <w:br/>
        <w:t xml:space="preserve">  }</w:t>
      </w:r>
      <w:r>
        <w:rPr>
          <w:rFonts w:ascii="Consolas" w:eastAsia="Consolas" w:hAnsi="Consolas"/>
          <w:color w:val="EAF2FF"/>
          <w:sz w:val="17"/>
        </w:rPr>
        <w:br/>
        <w:t>}</w:t>
      </w:r>
    </w:p>
    <w:p w14:paraId="0C735332" w14:textId="77777777" w:rsidR="00CD3F58" w:rsidRDefault="00CD3F58">
      <w:pPr>
        <w:spacing w:before="240" w:after="100"/>
        <w:rPr>
          <w:b/>
          <w:color w:val="102039"/>
          <w:sz w:val="25"/>
          <w:lang w:val="pt-BR"/>
        </w:rPr>
      </w:pPr>
    </w:p>
    <w:p w14:paraId="562F9283" w14:textId="36022C89" w:rsidR="000363FB" w:rsidRDefault="00000000">
      <w:pPr>
        <w:spacing w:before="240" w:after="100"/>
        <w:rPr>
          <w:b/>
          <w:color w:val="102039"/>
          <w:sz w:val="25"/>
          <w:lang w:val="pt-BR"/>
        </w:rPr>
      </w:pPr>
      <w:r w:rsidRPr="00CD3F58">
        <w:rPr>
          <w:b/>
          <w:color w:val="102039"/>
          <w:sz w:val="25"/>
          <w:lang w:val="pt-BR"/>
        </w:rPr>
        <w:t>5.5 Infraestrutura local</w:t>
      </w:r>
    </w:p>
    <w:p w14:paraId="4BADB98E" w14:textId="77777777" w:rsidR="00CD3F58" w:rsidRPr="00CD3F58" w:rsidRDefault="00CD3F58">
      <w:pPr>
        <w:spacing w:before="240" w:after="100"/>
        <w:rPr>
          <w:lang w:val="pt-BR"/>
        </w:rPr>
      </w:pPr>
    </w:p>
    <w:p w14:paraId="7A149529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execução local usa Docker </w:t>
      </w:r>
      <w:proofErr w:type="spellStart"/>
      <w:r w:rsidRPr="00CD3F58">
        <w:rPr>
          <w:lang w:val="pt-BR"/>
        </w:rPr>
        <w:t>Compose</w:t>
      </w:r>
      <w:proofErr w:type="spellEnd"/>
      <w:r w:rsidRPr="00CD3F58">
        <w:rPr>
          <w:lang w:val="pt-BR"/>
        </w:rPr>
        <w:t xml:space="preserve"> com cinco serviços principais: </w:t>
      </w:r>
      <w:proofErr w:type="spellStart"/>
      <w:r w:rsidRPr="00CD3F58">
        <w:rPr>
          <w:lang w:val="pt-BR"/>
        </w:rPr>
        <w:t>Mosquitto</w:t>
      </w:r>
      <w:proofErr w:type="spellEnd"/>
      <w:r w:rsidRPr="00CD3F58">
        <w:rPr>
          <w:lang w:val="pt-BR"/>
        </w:rPr>
        <w:t xml:space="preserve">, simulador, bridge, web e Node-RED. O </w:t>
      </w:r>
      <w:proofErr w:type="spellStart"/>
      <w:r w:rsidRPr="00CD3F58">
        <w:rPr>
          <w:lang w:val="pt-BR"/>
        </w:rPr>
        <w:t>Compose</w:t>
      </w:r>
      <w:proofErr w:type="spellEnd"/>
      <w:r w:rsidRPr="00CD3F58">
        <w:rPr>
          <w:lang w:val="pt-BR"/>
        </w:rPr>
        <w:t xml:space="preserve"> define portas, volumes, variáveis de ambiente e </w:t>
      </w:r>
      <w:proofErr w:type="spellStart"/>
      <w:r w:rsidRPr="00CD3F58">
        <w:rPr>
          <w:lang w:val="pt-BR"/>
        </w:rPr>
        <w:t>healthchecks</w:t>
      </w:r>
      <w:proofErr w:type="spellEnd"/>
      <w:r w:rsidRPr="00CD3F58">
        <w:rPr>
          <w:lang w:val="pt-BR"/>
        </w:rPr>
        <w:t>. A configuração `ROOM_COUNT=1000` habilita o cenário de larga escala no simulador e na bridge.</w:t>
      </w:r>
    </w:p>
    <w:p w14:paraId="02AB437A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Figura 3 apresenta as evidências operacionais coletadas durante a execução local. O bloco superior confirma os containers ativos e saudáveis; a amostra MQTT comprova que a telemetria contém grandezas ambientais e estados de atuadores; as métricas da bridge demonstram envio aceito pelo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com HTTP 201, 8 </w:t>
      </w:r>
      <w:proofErr w:type="spellStart"/>
      <w:r w:rsidRPr="00CD3F58">
        <w:rPr>
          <w:lang w:val="pt-BR"/>
        </w:rPr>
        <w:t>workers</w:t>
      </w:r>
      <w:proofErr w:type="spellEnd"/>
      <w:r w:rsidRPr="00CD3F58">
        <w:rPr>
          <w:lang w:val="pt-BR"/>
        </w:rPr>
        <w:t xml:space="preserve"> e controle de taxa; e os logs mostram a progressão dos envios por UUID. Assim, a figura não é apenas ilustrativa: ela documenta a validação ponta a ponta da infraestrutura.</w:t>
      </w:r>
    </w:p>
    <w:p w14:paraId="3D588EC4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0363FB" w14:paraId="7A6EBE9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7F486347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Serviço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17159156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Porta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317541EC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0363FB" w14:paraId="2866EA7C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593A2F8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mosquitto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BDFC968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1883, 9001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33E4EEF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MQTT TCP e WebSocket.</w:t>
            </w:r>
          </w:p>
        </w:tc>
      </w:tr>
      <w:tr w:rsidR="000363FB" w:rsidRPr="00CD3F58" w14:paraId="3DF73A44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F3E71B7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simulator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99D24B6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-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C9652E7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Publica telemetria a cada 30 segundos.</w:t>
            </w:r>
          </w:p>
        </w:tc>
      </w:tr>
      <w:tr w:rsidR="000363FB" w:rsidRPr="00CD3F58" w14:paraId="6511EB2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0830E15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bridge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EC00B21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-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877C01D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 xml:space="preserve">Envia dados ao </w:t>
            </w:r>
            <w:proofErr w:type="spellStart"/>
            <w:r w:rsidRPr="00CD3F58">
              <w:rPr>
                <w:sz w:val="18"/>
                <w:lang w:val="pt-BR"/>
              </w:rPr>
              <w:t>InterSCity</w:t>
            </w:r>
            <w:proofErr w:type="spellEnd"/>
            <w:r w:rsidRPr="00CD3F58">
              <w:rPr>
                <w:sz w:val="18"/>
                <w:lang w:val="pt-BR"/>
              </w:rPr>
              <w:t xml:space="preserve"> com 8 </w:t>
            </w:r>
            <w:proofErr w:type="spellStart"/>
            <w:r w:rsidRPr="00CD3F58">
              <w:rPr>
                <w:sz w:val="18"/>
                <w:lang w:val="pt-BR"/>
              </w:rPr>
              <w:t>workers</w:t>
            </w:r>
            <w:proofErr w:type="spellEnd"/>
            <w:r w:rsidRPr="00CD3F58">
              <w:rPr>
                <w:sz w:val="18"/>
                <w:lang w:val="pt-BR"/>
              </w:rPr>
              <w:t xml:space="preserve"> e limite de 20 </w:t>
            </w:r>
            <w:proofErr w:type="spellStart"/>
            <w:r w:rsidRPr="00CD3F58">
              <w:rPr>
                <w:sz w:val="18"/>
                <w:lang w:val="pt-BR"/>
              </w:rPr>
              <w:t>req</w:t>
            </w:r>
            <w:proofErr w:type="spellEnd"/>
            <w:r w:rsidRPr="00CD3F58">
              <w:rPr>
                <w:sz w:val="18"/>
                <w:lang w:val="pt-BR"/>
              </w:rPr>
              <w:t>/s.</w:t>
            </w:r>
          </w:p>
        </w:tc>
      </w:tr>
      <w:tr w:rsidR="000363FB" w:rsidRPr="00CD3F58" w14:paraId="5C31EB85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7B782AF5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web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C1504BF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8080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D63E415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Painel operacional e dashboard de métricas.</w:t>
            </w:r>
          </w:p>
        </w:tc>
      </w:tr>
      <w:tr w:rsidR="000363FB" w:rsidRPr="00CD3F58" w14:paraId="2BC5601E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2252AC2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nodered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66E5F4FE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1880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EF4AE09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Fluxos de automação e depuração.</w:t>
            </w:r>
          </w:p>
        </w:tc>
      </w:tr>
    </w:tbl>
    <w:p w14:paraId="4E05385D" w14:textId="77777777" w:rsidR="000363FB" w:rsidRPr="00CD3F58" w:rsidRDefault="000363FB">
      <w:pPr>
        <w:spacing w:after="40"/>
        <w:rPr>
          <w:lang w:val="pt-BR"/>
        </w:rPr>
      </w:pPr>
    </w:p>
    <w:p w14:paraId="39501CFB" w14:textId="77777777" w:rsidR="000363F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016274" wp14:editId="1E2AC6FF">
            <wp:extent cx="5806440" cy="403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s-operaciona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90D0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t xml:space="preserve">Figura 3 - Evidências operacionais da execução local: containers Docker, amostra MQTT, métricas da bridge e logs de envio ao </w:t>
      </w:r>
      <w:proofErr w:type="spellStart"/>
      <w:r w:rsidRPr="00CD3F58">
        <w:rPr>
          <w:i/>
          <w:color w:val="51627A"/>
          <w:sz w:val="19"/>
          <w:lang w:val="pt-BR"/>
        </w:rPr>
        <w:t>InterSCity</w:t>
      </w:r>
      <w:proofErr w:type="spellEnd"/>
      <w:r w:rsidRPr="00CD3F58">
        <w:rPr>
          <w:i/>
          <w:color w:val="51627A"/>
          <w:sz w:val="19"/>
          <w:lang w:val="pt-BR"/>
        </w:rPr>
        <w:t>.</w:t>
      </w:r>
    </w:p>
    <w:p w14:paraId="3CED9703" w14:textId="77777777" w:rsidR="00CD3F58" w:rsidRDefault="00CD3F58">
      <w:pPr>
        <w:pBdr>
          <w:bottom w:val="single" w:sz="8" w:space="4" w:color="D7DFEB"/>
        </w:pBdr>
        <w:spacing w:before="320" w:after="160"/>
        <w:rPr>
          <w:b/>
          <w:color w:val="102039"/>
          <w:sz w:val="30"/>
          <w:lang w:val="pt-BR"/>
        </w:rPr>
      </w:pPr>
    </w:p>
    <w:p w14:paraId="7FE46E46" w14:textId="0969DA6F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t xml:space="preserve">6. Comunicação e Monitoramento via </w:t>
      </w:r>
      <w:proofErr w:type="spellStart"/>
      <w:r w:rsidRPr="00CD3F58">
        <w:rPr>
          <w:b/>
          <w:color w:val="102039"/>
          <w:sz w:val="30"/>
          <w:lang w:val="pt-BR"/>
        </w:rPr>
        <w:t>InterSCity</w:t>
      </w:r>
      <w:proofErr w:type="spellEnd"/>
    </w:p>
    <w:p w14:paraId="79677727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comunicação com 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é um dos pontos centrais do projeto, pois transforma o protótipo local em produtor de dados interoperáveis para uma plataforma urbana. Na arquitetura adotada, cada sala é modelada como recurso, enquanto temperatura, umidade, luminosidade, presença, estado do ar-condicionado, estado da luz e </w:t>
      </w:r>
      <w:proofErr w:type="spellStart"/>
      <w:r w:rsidRPr="00CD3F58">
        <w:rPr>
          <w:lang w:val="pt-BR"/>
        </w:rPr>
        <w:t>setpoints</w:t>
      </w:r>
      <w:proofErr w:type="spellEnd"/>
      <w:r w:rsidRPr="00CD3F58">
        <w:rPr>
          <w:lang w:val="pt-BR"/>
        </w:rPr>
        <w:t xml:space="preserve"> são tratados como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>. Esse modelo segue a lógica de plataformas de cidades inteligentes, nas quais recursos físicos ou virtuais precisam ser catalogados, consultados e reutilizados por aplicações distintas (FAHMIDEH; ZOWGHI, 2020).</w:t>
      </w:r>
    </w:p>
    <w:p w14:paraId="1152F973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bridge executa três papéis técnicos. Primeiro, registra ou valida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 xml:space="preserve"> e </w:t>
      </w:r>
      <w:proofErr w:type="spellStart"/>
      <w:r w:rsidRPr="00CD3F58">
        <w:rPr>
          <w:lang w:val="pt-BR"/>
        </w:rPr>
        <w:t>resources</w:t>
      </w:r>
      <w:proofErr w:type="spellEnd"/>
      <w:r w:rsidRPr="00CD3F58">
        <w:rPr>
          <w:lang w:val="pt-BR"/>
        </w:rPr>
        <w:t xml:space="preserve"> no </w:t>
      </w:r>
      <w:proofErr w:type="spellStart"/>
      <w:r w:rsidRPr="00CD3F58">
        <w:rPr>
          <w:lang w:val="pt-BR"/>
        </w:rPr>
        <w:t>Cataloguer</w:t>
      </w:r>
      <w:proofErr w:type="spellEnd"/>
      <w:r w:rsidRPr="00CD3F58">
        <w:rPr>
          <w:lang w:val="pt-BR"/>
        </w:rPr>
        <w:t xml:space="preserve">. Segundo, converte mensagens MQTT em </w:t>
      </w:r>
      <w:proofErr w:type="spellStart"/>
      <w:r w:rsidRPr="00CD3F58">
        <w:rPr>
          <w:lang w:val="pt-BR"/>
        </w:rPr>
        <w:t>payloads</w:t>
      </w:r>
      <w:proofErr w:type="spellEnd"/>
      <w:r w:rsidRPr="00CD3F58">
        <w:rPr>
          <w:lang w:val="pt-BR"/>
        </w:rPr>
        <w:t xml:space="preserve"> REST aceitos pelo </w:t>
      </w:r>
      <w:proofErr w:type="spellStart"/>
      <w:r w:rsidRPr="00CD3F58">
        <w:rPr>
          <w:lang w:val="pt-BR"/>
        </w:rPr>
        <w:t>Adaptor</w:t>
      </w:r>
      <w:proofErr w:type="spellEnd"/>
      <w:r w:rsidRPr="00CD3F58">
        <w:rPr>
          <w:lang w:val="pt-BR"/>
        </w:rPr>
        <w:t xml:space="preserve">. Terceiro, publica métricas internas para que o painel acompanhe o estado da integração. Essa terceira função é particularmente importante: sem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>, o operador poderia visualizar telemetria local sem perceber que a persistência externa está degradada. A solução evita essa ambiguidade ao expor `</w:t>
      </w:r>
      <w:proofErr w:type="spellStart"/>
      <w:r w:rsidRPr="00CD3F58">
        <w:rPr>
          <w:lang w:val="pt-BR"/>
        </w:rPr>
        <w:t>last_status</w:t>
      </w:r>
      <w:proofErr w:type="spellEnd"/>
      <w:r w:rsidRPr="00CD3F58">
        <w:rPr>
          <w:lang w:val="pt-BR"/>
        </w:rPr>
        <w:t>`, `</w:t>
      </w:r>
      <w:proofErr w:type="spellStart"/>
      <w:r w:rsidRPr="00CD3F58">
        <w:rPr>
          <w:lang w:val="pt-BR"/>
        </w:rPr>
        <w:t>last_ok</w:t>
      </w:r>
      <w:proofErr w:type="spellEnd"/>
      <w:r w:rsidRPr="00CD3F58">
        <w:rPr>
          <w:lang w:val="pt-BR"/>
        </w:rPr>
        <w:t>`, taxa de envio, fila, falhas e latência média.</w:t>
      </w:r>
    </w:p>
    <w:p w14:paraId="37386202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A Figura 4 detalha o caminho da telemetria no trecho MQTT-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. A mensagem é recebida pela bridge, normalizada, submetida ao controle de carga e enviada aos serviços </w:t>
      </w:r>
      <w:proofErr w:type="spellStart"/>
      <w:r w:rsidRPr="00CD3F58">
        <w:rPr>
          <w:lang w:val="pt-BR"/>
        </w:rPr>
        <w:t>Catalog</w:t>
      </w:r>
      <w:proofErr w:type="spellEnd"/>
      <w:r w:rsidRPr="00CD3F58">
        <w:rPr>
          <w:lang w:val="pt-BR"/>
        </w:rPr>
        <w:t xml:space="preserve">, </w:t>
      </w:r>
      <w:proofErr w:type="spellStart"/>
      <w:r w:rsidRPr="00CD3F58">
        <w:rPr>
          <w:lang w:val="pt-BR"/>
        </w:rPr>
        <w:t>Adaptor</w:t>
      </w:r>
      <w:proofErr w:type="spellEnd"/>
      <w:r w:rsidRPr="00CD3F58">
        <w:rPr>
          <w:lang w:val="pt-BR"/>
        </w:rPr>
        <w:t xml:space="preserve"> e </w:t>
      </w:r>
      <w:proofErr w:type="spellStart"/>
      <w:r w:rsidRPr="00CD3F58">
        <w:rPr>
          <w:lang w:val="pt-BR"/>
        </w:rPr>
        <w:t>Collector</w:t>
      </w:r>
      <w:proofErr w:type="spellEnd"/>
      <w:r w:rsidRPr="00CD3F58">
        <w:rPr>
          <w:lang w:val="pt-BR"/>
        </w:rPr>
        <w:t xml:space="preserve">. A ligação de retorno ao dashboard representa o uso das métricas da própria bridge como fonte de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>, permitindo ao operador diferenciar falha local de indisponibilidade da plataforma externa.</w:t>
      </w:r>
    </w:p>
    <w:p w14:paraId="0914A72B" w14:textId="77777777" w:rsidR="000363F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20E9B8" wp14:editId="0BB323D2">
            <wp:extent cx="5806440" cy="21329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D830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t xml:space="preserve">Figura 4 - Fluxo técnico de tradução MQTT para REST no </w:t>
      </w:r>
      <w:proofErr w:type="spellStart"/>
      <w:r w:rsidRPr="00CD3F58">
        <w:rPr>
          <w:i/>
          <w:color w:val="51627A"/>
          <w:sz w:val="19"/>
          <w:lang w:val="pt-BR"/>
        </w:rPr>
        <w:t>InterSCity</w:t>
      </w:r>
      <w:proofErr w:type="spellEnd"/>
      <w:r w:rsidRPr="00CD3F58">
        <w:rPr>
          <w:i/>
          <w:color w:val="51627A"/>
          <w:sz w:val="19"/>
          <w:lang w:val="pt-BR"/>
        </w:rPr>
        <w:t xml:space="preserve">, incluindo catalogação, envio ao </w:t>
      </w:r>
      <w:proofErr w:type="spellStart"/>
      <w:r w:rsidRPr="00CD3F58">
        <w:rPr>
          <w:i/>
          <w:color w:val="51627A"/>
          <w:sz w:val="19"/>
          <w:lang w:val="pt-BR"/>
        </w:rPr>
        <w:t>Adaptor</w:t>
      </w:r>
      <w:proofErr w:type="spellEnd"/>
      <w:r w:rsidRPr="00CD3F58">
        <w:rPr>
          <w:i/>
          <w:color w:val="51627A"/>
          <w:sz w:val="19"/>
          <w:lang w:val="pt-BR"/>
        </w:rPr>
        <w:t xml:space="preserve">, consulta ao </w:t>
      </w:r>
      <w:proofErr w:type="spellStart"/>
      <w:r w:rsidRPr="00CD3F58">
        <w:rPr>
          <w:i/>
          <w:color w:val="51627A"/>
          <w:sz w:val="19"/>
          <w:lang w:val="pt-BR"/>
        </w:rPr>
        <w:t>Collector</w:t>
      </w:r>
      <w:proofErr w:type="spellEnd"/>
      <w:r w:rsidRPr="00CD3F58">
        <w:rPr>
          <w:i/>
          <w:color w:val="51627A"/>
          <w:sz w:val="19"/>
          <w:lang w:val="pt-BR"/>
        </w:rPr>
        <w:t xml:space="preserve"> e retorno de </w:t>
      </w:r>
      <w:proofErr w:type="spellStart"/>
      <w:r w:rsidRPr="00CD3F58">
        <w:rPr>
          <w:i/>
          <w:color w:val="51627A"/>
          <w:sz w:val="19"/>
          <w:lang w:val="pt-BR"/>
        </w:rPr>
        <w:t>observabilidade</w:t>
      </w:r>
      <w:proofErr w:type="spellEnd"/>
      <w:r w:rsidRPr="00CD3F58">
        <w:rPr>
          <w:i/>
          <w:color w:val="51627A"/>
          <w:sz w:val="19"/>
          <w:lang w:val="pt-BR"/>
        </w:rPr>
        <w:t>.</w:t>
      </w:r>
    </w:p>
    <w:p w14:paraId="433B92C9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Nos testes finais, a bridge publicou métricas com `</w:t>
      </w:r>
      <w:proofErr w:type="spellStart"/>
      <w:r w:rsidRPr="00CD3F58">
        <w:rPr>
          <w:lang w:val="pt-BR"/>
        </w:rPr>
        <w:t>last_status</w:t>
      </w:r>
      <w:proofErr w:type="spellEnd"/>
      <w:r w:rsidRPr="00CD3F58">
        <w:rPr>
          <w:lang w:val="pt-BR"/>
        </w:rPr>
        <w:t>=201` e `</w:t>
      </w:r>
      <w:proofErr w:type="spellStart"/>
      <w:r w:rsidRPr="00CD3F58">
        <w:rPr>
          <w:lang w:val="pt-BR"/>
        </w:rPr>
        <w:t>last_ok</w:t>
      </w:r>
      <w:proofErr w:type="spellEnd"/>
      <w:r w:rsidRPr="00CD3F58">
        <w:rPr>
          <w:lang w:val="pt-BR"/>
        </w:rPr>
        <w:t>=</w:t>
      </w:r>
      <w:proofErr w:type="spellStart"/>
      <w:r w:rsidRPr="00CD3F58">
        <w:rPr>
          <w:lang w:val="pt-BR"/>
        </w:rPr>
        <w:t>true</w:t>
      </w:r>
      <w:proofErr w:type="spellEnd"/>
      <w:r w:rsidRPr="00CD3F58">
        <w:rPr>
          <w:lang w:val="pt-BR"/>
        </w:rPr>
        <w:t xml:space="preserve">`, indicando aceitação de telemetria pelo </w:t>
      </w:r>
      <w:proofErr w:type="spellStart"/>
      <w:r w:rsidRPr="00CD3F58">
        <w:rPr>
          <w:lang w:val="pt-BR"/>
        </w:rPr>
        <w:t>Adaptor</w:t>
      </w:r>
      <w:proofErr w:type="spellEnd"/>
      <w:r w:rsidRPr="00CD3F58">
        <w:rPr>
          <w:lang w:val="pt-BR"/>
        </w:rPr>
        <w:t xml:space="preserve">. O dashboard de métricas registrou 100% de sucesso no período capturado, 1.000 salas online, 8 salas críticas e integração via bridge. Esses resultados demonstram que a comunicação com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não foi apenas descrita no projeto, mas efetivamente exercitada durante a execução local.</w:t>
      </w:r>
    </w:p>
    <w:p w14:paraId="5F7B11B1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Figura 5 registra a visualização do </w:t>
      </w:r>
      <w:proofErr w:type="spellStart"/>
      <w:r w:rsidRPr="00CD3F58">
        <w:rPr>
          <w:lang w:val="pt-BR"/>
        </w:rPr>
        <w:t>Cataloguer</w:t>
      </w:r>
      <w:proofErr w:type="spellEnd"/>
      <w:r w:rsidRPr="00CD3F58">
        <w:rPr>
          <w:lang w:val="pt-BR"/>
        </w:rPr>
        <w:t xml:space="preserve">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com recursos AC-IoT cadastrados. A captura demonstra que os recursos apresentam UUID, descrição, coordenadas, status ativo e lista de </w:t>
      </w:r>
      <w:proofErr w:type="spellStart"/>
      <w:r w:rsidRPr="00CD3F58">
        <w:rPr>
          <w:lang w:val="pt-BR"/>
        </w:rPr>
        <w:t>capabilities</w:t>
      </w:r>
      <w:proofErr w:type="spellEnd"/>
      <w:r w:rsidRPr="00CD3F58">
        <w:rPr>
          <w:lang w:val="pt-BR"/>
        </w:rPr>
        <w:t>, o que confirma a aderência do modelo de dados do protótipo ao formato de recursos esperado pela plataforma.</w:t>
      </w:r>
    </w:p>
    <w:p w14:paraId="718E0FB2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0F62A9FE" w14:textId="77777777" w:rsidR="000363FB" w:rsidRDefault="00000000">
      <w:pPr>
        <w:jc w:val="center"/>
      </w:pPr>
      <w:r>
        <w:rPr>
          <w:noProof/>
        </w:rPr>
        <w:drawing>
          <wp:inline distT="0" distB="0" distL="0" distR="0" wp14:anchorId="7271D8F2" wp14:editId="149CBBD2">
            <wp:extent cx="5806440" cy="403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scity-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1DF5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t xml:space="preserve">Figura 5 - Evidência de catalogação no </w:t>
      </w:r>
      <w:proofErr w:type="spellStart"/>
      <w:r w:rsidRPr="00CD3F58">
        <w:rPr>
          <w:i/>
          <w:color w:val="51627A"/>
          <w:sz w:val="19"/>
          <w:lang w:val="pt-BR"/>
        </w:rPr>
        <w:t>InterSCity</w:t>
      </w:r>
      <w:proofErr w:type="spellEnd"/>
      <w:r w:rsidRPr="00CD3F58">
        <w:rPr>
          <w:i/>
          <w:color w:val="51627A"/>
          <w:sz w:val="19"/>
          <w:lang w:val="pt-BR"/>
        </w:rPr>
        <w:t xml:space="preserve">: recursos AC-IoT cadastrados com UUID, localização, status e </w:t>
      </w:r>
      <w:proofErr w:type="spellStart"/>
      <w:r w:rsidRPr="00CD3F58">
        <w:rPr>
          <w:i/>
          <w:color w:val="51627A"/>
          <w:sz w:val="19"/>
          <w:lang w:val="pt-BR"/>
        </w:rPr>
        <w:t>capabilities</w:t>
      </w:r>
      <w:proofErr w:type="spellEnd"/>
      <w:r w:rsidRPr="00CD3F58">
        <w:rPr>
          <w:i/>
          <w:color w:val="51627A"/>
          <w:sz w:val="19"/>
          <w:lang w:val="pt-BR"/>
        </w:rPr>
        <w:t>.</w:t>
      </w:r>
    </w:p>
    <w:p w14:paraId="062A320C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lastRenderedPageBreak/>
        <w:t>7. Testes e Resultados</w:t>
      </w:r>
    </w:p>
    <w:p w14:paraId="1BCEBB5F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>7.1 Critérios de validação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360"/>
        <w:gridCol w:w="3361"/>
        <w:gridCol w:w="3361"/>
      </w:tblGrid>
      <w:tr w:rsidR="000363FB" w14:paraId="3F26ECC1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64F6EA26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b/>
                <w:sz w:val="18"/>
              </w:rPr>
              <w:t>Critério</w:t>
            </w:r>
            <w:proofErr w:type="spellEnd"/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6F81AE4F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Resultado observado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shd w:val="clear" w:color="auto" w:fill="EAF1FB"/>
            <w:vAlign w:val="center"/>
          </w:tcPr>
          <w:p w14:paraId="5D090C3A" w14:textId="77777777" w:rsidR="000363FB" w:rsidRDefault="00000000">
            <w:pPr>
              <w:spacing w:after="0" w:line="264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0363FB" w14:paraId="04A030B5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355803A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Containers principais em execução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225224A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mosquitto, simulator, bridge, web e nodered ativos; healthcheck OK em mosquitto, web e Node-RED.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35A135F8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Aprovado</w:t>
            </w:r>
          </w:p>
        </w:tc>
      </w:tr>
      <w:tr w:rsidR="000363FB" w14:paraId="62A59930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079396B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Publicação MQTT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159C710D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Amostras recebidas em `ac-</w:t>
            </w:r>
            <w:proofErr w:type="spellStart"/>
            <w:r w:rsidRPr="00CD3F58">
              <w:rPr>
                <w:sz w:val="18"/>
                <w:lang w:val="pt-BR"/>
              </w:rPr>
              <w:t>iot</w:t>
            </w:r>
            <w:proofErr w:type="spellEnd"/>
            <w:r w:rsidRPr="00CD3F58">
              <w:rPr>
                <w:sz w:val="18"/>
                <w:lang w:val="pt-BR"/>
              </w:rPr>
              <w:t>/+/sensores` com temperatura, umidade, luminosidade, presença e atuadores.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DA9B586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Aprovado</w:t>
            </w:r>
            <w:proofErr w:type="spellEnd"/>
          </w:p>
        </w:tc>
      </w:tr>
      <w:tr w:rsidR="000363FB" w14:paraId="471C6952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05F2B988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Dashboard operacional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BC449E2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1.000 salas online, blocos operacionais, tabela ao vivo, comando em massa e log de eventos.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45334C6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Aprovado</w:t>
            </w:r>
            <w:proofErr w:type="spellEnd"/>
          </w:p>
        </w:tc>
      </w:tr>
      <w:tr w:rsidR="000363FB" w14:paraId="086FDF52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8013D04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Bridge InterSCity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528E8E34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8 workers, fila máxima 20.000, `last_status=201`, `last_ok=true`, taxa próxima de 20 req/s.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1F2533B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Aprovado</w:t>
            </w:r>
          </w:p>
        </w:tc>
      </w:tr>
      <w:tr w:rsidR="000363FB" w14:paraId="2E771E89" w14:textId="77777777">
        <w:trPr>
          <w:jc w:val="center"/>
        </w:trPr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6D6FAF2" w14:textId="77777777" w:rsidR="000363FB" w:rsidRDefault="00000000">
            <w:pPr>
              <w:spacing w:after="0" w:line="264" w:lineRule="auto"/>
            </w:pPr>
            <w:r>
              <w:rPr>
                <w:sz w:val="18"/>
              </w:rPr>
              <w:t>Node-RED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4065EB8F" w14:textId="77777777" w:rsidR="000363FB" w:rsidRPr="00CD3F58" w:rsidRDefault="00000000">
            <w:pPr>
              <w:spacing w:after="0" w:line="264" w:lineRule="auto"/>
              <w:rPr>
                <w:lang w:val="pt-BR"/>
              </w:rPr>
            </w:pPr>
            <w:r w:rsidRPr="00CD3F58">
              <w:rPr>
                <w:sz w:val="18"/>
                <w:lang w:val="pt-BR"/>
              </w:rPr>
              <w:t>Fluxo de automação AC conectado ao tópico de sensores e envio de comandos.</w:t>
            </w:r>
          </w:p>
        </w:tc>
        <w:tc>
          <w:tcPr>
            <w:tcW w:w="3289" w:type="dxa"/>
            <w:tcBorders>
              <w:top w:val="single" w:sz="6" w:space="0" w:color="D7DFEB"/>
              <w:left w:val="single" w:sz="6" w:space="0" w:color="D7DFEB"/>
              <w:bottom w:val="single" w:sz="6" w:space="0" w:color="D7DFEB"/>
              <w:right w:val="single" w:sz="6" w:space="0" w:color="D7DFEB"/>
            </w:tcBorders>
            <w:vAlign w:val="center"/>
          </w:tcPr>
          <w:p w14:paraId="210A9808" w14:textId="77777777" w:rsidR="000363FB" w:rsidRDefault="00000000">
            <w:pPr>
              <w:spacing w:after="0" w:line="264" w:lineRule="auto"/>
            </w:pPr>
            <w:proofErr w:type="spellStart"/>
            <w:r>
              <w:rPr>
                <w:sz w:val="18"/>
              </w:rPr>
              <w:t>Aprovado</w:t>
            </w:r>
            <w:proofErr w:type="spellEnd"/>
          </w:p>
        </w:tc>
      </w:tr>
    </w:tbl>
    <w:p w14:paraId="2ADB2704" w14:textId="77777777" w:rsidR="000363FB" w:rsidRDefault="000363FB">
      <w:pPr>
        <w:spacing w:after="40"/>
      </w:pPr>
    </w:p>
    <w:p w14:paraId="3474959A" w14:textId="77777777" w:rsidR="000363FB" w:rsidRDefault="00000000" w:rsidP="00CD3F58">
      <w:pPr>
        <w:ind w:firstLine="851"/>
        <w:jc w:val="both"/>
        <w:rPr>
          <w:lang w:val="pt-BR"/>
        </w:rPr>
      </w:pPr>
      <w:r w:rsidRPr="00CD3F58">
        <w:rPr>
          <w:lang w:val="pt-BR"/>
        </w:rPr>
        <w:t xml:space="preserve">A Figura 6 apresenta a interface operacional principal em funcionamento. A captura mostra os KPIs globais, os blocos operacionais, a tabela de telemetria ao vivo, o painel de comando em massa, a sala selecionada e o log de eventos. Tecnicamente, essa tela comprova o consumo contínuo de MQTT via </w:t>
      </w:r>
      <w:proofErr w:type="spellStart"/>
      <w:r w:rsidRPr="00CD3F58">
        <w:rPr>
          <w:lang w:val="pt-BR"/>
        </w:rPr>
        <w:t>WebSocket</w:t>
      </w:r>
      <w:proofErr w:type="spellEnd"/>
      <w:r w:rsidRPr="00CD3F58">
        <w:rPr>
          <w:lang w:val="pt-BR"/>
        </w:rPr>
        <w:t xml:space="preserve"> e a consolidação de leituras por sala/bloco, permitindo que o operador identifique temperatura crítica, presença, estado do ar-condicionado, estado da luz e </w:t>
      </w:r>
      <w:proofErr w:type="spellStart"/>
      <w:r w:rsidRPr="00CD3F58">
        <w:rPr>
          <w:lang w:val="pt-BR"/>
        </w:rPr>
        <w:t>heartbeat</w:t>
      </w:r>
      <w:proofErr w:type="spellEnd"/>
      <w:r w:rsidRPr="00CD3F58">
        <w:rPr>
          <w:lang w:val="pt-BR"/>
        </w:rPr>
        <w:t>.</w:t>
      </w:r>
    </w:p>
    <w:p w14:paraId="160461AD" w14:textId="77777777" w:rsidR="00CD3F58" w:rsidRPr="00CD3F58" w:rsidRDefault="00CD3F58">
      <w:pPr>
        <w:rPr>
          <w:lang w:val="pt-BR"/>
        </w:rPr>
      </w:pPr>
    </w:p>
    <w:p w14:paraId="779C03EB" w14:textId="77777777" w:rsidR="000363FB" w:rsidRDefault="00000000">
      <w:pPr>
        <w:jc w:val="center"/>
      </w:pPr>
      <w:r>
        <w:rPr>
          <w:noProof/>
        </w:rPr>
        <w:drawing>
          <wp:inline distT="0" distB="0" distL="0" distR="0" wp14:anchorId="5BDE1D29" wp14:editId="73119EBC">
            <wp:extent cx="5806440" cy="403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nel-operac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3972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lastRenderedPageBreak/>
        <w:t>Figura 6 - Painel operacional em tempo real do AC-IoT UFMA com KPIs, blocos, telemetria ao vivo, comandos e log de eventos.</w:t>
      </w:r>
    </w:p>
    <w:p w14:paraId="755B939E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Figura 7 complementa a visão operacional ao apresentar o dashboard de métricas sistêmicas. Diferentemente da tela de operação sala a sala, essa captura evidencia indicadores agregados: mensagens MQTT processadas, taxa média de mensagens, tráfego observado, salas online, sucesso da bridge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, latência média, tráfego real para 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e último status HTTP. Esses dados são essenciais para avaliar saúde distribuída e não apenas comportamento funcional do </w:t>
      </w:r>
      <w:proofErr w:type="spellStart"/>
      <w:r w:rsidRPr="00CD3F58">
        <w:rPr>
          <w:lang w:val="pt-BR"/>
        </w:rPr>
        <w:t>frontend</w:t>
      </w:r>
      <w:proofErr w:type="spellEnd"/>
      <w:r w:rsidRPr="00CD3F58">
        <w:rPr>
          <w:lang w:val="pt-BR"/>
        </w:rPr>
        <w:t>.</w:t>
      </w:r>
    </w:p>
    <w:p w14:paraId="1C70EEC4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553AFFFF" w14:textId="77777777" w:rsidR="000363FB" w:rsidRDefault="00000000">
      <w:pPr>
        <w:jc w:val="center"/>
      </w:pPr>
      <w:r>
        <w:rPr>
          <w:noProof/>
        </w:rPr>
        <w:drawing>
          <wp:inline distT="0" distB="0" distL="0" distR="0" wp14:anchorId="06038145" wp14:editId="4F82E7FE">
            <wp:extent cx="5806440" cy="4032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D2E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t xml:space="preserve">Figura 7 - Dashboard sistêmico com métricas de processamento MQTT, operação das salas e integração </w:t>
      </w:r>
      <w:proofErr w:type="spellStart"/>
      <w:r w:rsidRPr="00CD3F58">
        <w:rPr>
          <w:i/>
          <w:color w:val="51627A"/>
          <w:sz w:val="19"/>
          <w:lang w:val="pt-BR"/>
        </w:rPr>
        <w:t>InterSCity</w:t>
      </w:r>
      <w:proofErr w:type="spellEnd"/>
      <w:r w:rsidRPr="00CD3F58">
        <w:rPr>
          <w:i/>
          <w:color w:val="51627A"/>
          <w:sz w:val="19"/>
          <w:lang w:val="pt-BR"/>
        </w:rPr>
        <w:t xml:space="preserve"> pela bridge.</w:t>
      </w:r>
    </w:p>
    <w:p w14:paraId="4AAFABDB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A Figura 8 mostra o fluxo Node-RED utilizado para automação AC/Luz. A entrada assina o tópico de sensores, o nó de função aplica a lógica de automação com temporizadores estáveis, e a saída publica comandos de retorno. A presença dos nós de depuração evidencia que o fluxo também atua como instrumento de inspeção, apoiando testes e validação de mensagens durante o desenvolvimento.</w:t>
      </w:r>
    </w:p>
    <w:p w14:paraId="5060CAD9" w14:textId="77777777" w:rsidR="000363F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0AD064" wp14:editId="75E9735A">
            <wp:extent cx="5806440" cy="403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-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BF4" w14:textId="77777777" w:rsidR="000363FB" w:rsidRPr="00CD3F58" w:rsidRDefault="00000000">
      <w:pPr>
        <w:spacing w:after="200"/>
        <w:jc w:val="center"/>
        <w:rPr>
          <w:lang w:val="pt-BR"/>
        </w:rPr>
      </w:pPr>
      <w:r w:rsidRPr="00CD3F58">
        <w:rPr>
          <w:i/>
          <w:color w:val="51627A"/>
          <w:sz w:val="19"/>
          <w:lang w:val="pt-BR"/>
        </w:rPr>
        <w:t>Figura 8 - Fluxo Node-RED de automação AC/Luz com assinatura de sensores, função de decisão, publicação de comando e nós de depuração.</w:t>
      </w:r>
    </w:p>
    <w:p w14:paraId="7D01404D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>7.2 Resultados quantitativos e qualitativos</w:t>
      </w:r>
    </w:p>
    <w:p w14:paraId="340CC0CF" w14:textId="77777777" w:rsidR="000363FB" w:rsidRPr="00CD3F58" w:rsidRDefault="00000000">
      <w:pPr>
        <w:spacing w:before="240" w:after="100"/>
        <w:rPr>
          <w:lang w:val="pt-BR"/>
        </w:rPr>
      </w:pPr>
      <w:r w:rsidRPr="00CD3F58">
        <w:rPr>
          <w:b/>
          <w:color w:val="102039"/>
          <w:sz w:val="25"/>
          <w:lang w:val="pt-BR"/>
        </w:rPr>
        <w:t>7.3 Discussão técnica</w:t>
      </w:r>
    </w:p>
    <w:p w14:paraId="684DA22F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>O resultado demonstra que o sistema local permanece funcional enquanto a comunicação externa é controlada por taxa e executada em segundo plano. O uso de fila coalescente é tecnicamente adequado para monitoramento operacional porque, quando múltiplas leituras de uma mesma sala se acumulam, o estado mais recente possui maior valor para tomada de decisão imediata do que leituras intermediárias atrasadas. Essa escolha reduz pressão sobre o serviço externo e preserva a atualização local do painel.</w:t>
      </w:r>
    </w:p>
    <w:p w14:paraId="0553CEE0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 publicação das métricas da bridge no próprio barramento MQTT também representa uma decisão arquitetural relevante: a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 passa a fazer parte do fluxo distribuído, não ficando restrita a logs de container. Dessa forma, o painel distingue três estados: operação local MQTT, integração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via bridge e condição instável/sem resposta. Em sistemas IoT distribuídos, essa separação é necessária porque disponibilidade local e disponibilidade de persistência externa são propriedades diferentes.</w:t>
      </w:r>
    </w:p>
    <w:p w14:paraId="7B342D21" w14:textId="77777777" w:rsidR="000363FB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Como limitação, a fila da bridge ainda é em memória; portanto, quedas longas do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podem levar à perda de telemetria caso a fila alcance o limite ou o container seja reiniciado. Além disso, a autenticação MQTT e o uso sistemático de TLS interno não foram ativados na versão final do protótipo. Para produção, recomenda-se persistência de eventos, autenticação por serviço/dispositivo, implantação com broker escalável, métricas </w:t>
      </w:r>
      <w:proofErr w:type="spellStart"/>
      <w:r w:rsidRPr="00CD3F58">
        <w:rPr>
          <w:lang w:val="pt-BR"/>
        </w:rPr>
        <w:t>Prometheus</w:t>
      </w:r>
      <w:proofErr w:type="spellEnd"/>
      <w:r w:rsidRPr="00CD3F58">
        <w:rPr>
          <w:lang w:val="pt-BR"/>
        </w:rPr>
        <w:t>/</w:t>
      </w:r>
      <w:proofErr w:type="spellStart"/>
      <w:r w:rsidRPr="00CD3F58">
        <w:rPr>
          <w:lang w:val="pt-BR"/>
        </w:rPr>
        <w:t>Grafana</w:t>
      </w:r>
      <w:proofErr w:type="spellEnd"/>
      <w:r w:rsidRPr="00CD3F58">
        <w:rPr>
          <w:lang w:val="pt-BR"/>
        </w:rPr>
        <w:t xml:space="preserve"> e mecanismos de reprocessamento.</w:t>
      </w:r>
    </w:p>
    <w:p w14:paraId="43B7A17D" w14:textId="77777777" w:rsidR="00CD3F58" w:rsidRPr="00CD3F58" w:rsidRDefault="00CD3F58" w:rsidP="00CD3F58">
      <w:pPr>
        <w:ind w:firstLine="709"/>
        <w:jc w:val="both"/>
        <w:rPr>
          <w:lang w:val="pt-BR"/>
        </w:rPr>
      </w:pPr>
    </w:p>
    <w:p w14:paraId="1BB44F50" w14:textId="77777777" w:rsidR="000363FB" w:rsidRPr="00CD3F58" w:rsidRDefault="00000000">
      <w:pPr>
        <w:pBdr>
          <w:bottom w:val="single" w:sz="8" w:space="4" w:color="D7DFEB"/>
        </w:pBdr>
        <w:spacing w:before="320" w:after="160"/>
        <w:rPr>
          <w:lang w:val="pt-BR"/>
        </w:rPr>
      </w:pPr>
      <w:r w:rsidRPr="00CD3F58">
        <w:rPr>
          <w:b/>
          <w:color w:val="102039"/>
          <w:sz w:val="30"/>
          <w:lang w:val="pt-BR"/>
        </w:rPr>
        <w:lastRenderedPageBreak/>
        <w:t>8. Conclusão</w:t>
      </w:r>
    </w:p>
    <w:p w14:paraId="6F53815B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O projeto </w:t>
      </w:r>
      <w:r w:rsidRPr="00CD3F58">
        <w:rPr>
          <w:b/>
          <w:lang w:val="pt-BR"/>
        </w:rPr>
        <w:t xml:space="preserve">Gestão Energética dos </w:t>
      </w:r>
      <w:proofErr w:type="spellStart"/>
      <w:r w:rsidRPr="00CD3F58">
        <w:rPr>
          <w:b/>
          <w:lang w:val="pt-BR"/>
        </w:rPr>
        <w:t>Ar-Condicionados</w:t>
      </w:r>
      <w:proofErr w:type="spellEnd"/>
      <w:r w:rsidRPr="00CD3F58">
        <w:rPr>
          <w:b/>
          <w:lang w:val="pt-BR"/>
        </w:rPr>
        <w:t xml:space="preserve"> das Salas de Aula do Prédio Paulo Freire via IoT</w:t>
      </w:r>
      <w:r w:rsidRPr="00CD3F58">
        <w:rPr>
          <w:lang w:val="pt-BR"/>
        </w:rPr>
        <w:t xml:space="preserve"> atingiu o objetivo atualizado de implementar e validar um sistema distribuído funcional para monitoramento, automação e integração externa de ambientes acadêmicos climatizados. A solução final preserva a motivação apresentada no TAP, desperdício energético associado ao controle manual e à ausência de visibilidade operacional, mas a materializa em uma arquitetura mais robusta para avaliação distribuída: simulador C++17, MQTT, Node-RED, painel web, dashboard de métricas e bridge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</w:t>
      </w:r>
    </w:p>
    <w:p w14:paraId="71968355" w14:textId="77777777" w:rsidR="000363FB" w:rsidRPr="00CD3F58" w:rsidRDefault="00000000" w:rsidP="00CD3F58">
      <w:pPr>
        <w:ind w:firstLine="709"/>
        <w:jc w:val="both"/>
        <w:rPr>
          <w:lang w:val="pt-BR"/>
        </w:rPr>
      </w:pPr>
      <w:r w:rsidRPr="00CD3F58">
        <w:rPr>
          <w:lang w:val="pt-BR"/>
        </w:rPr>
        <w:t xml:space="preserve">As evidências finais mostram operação com 1.000 salas simuladas, dashboard em tempo real, Node-RED ativo, bridge enviando telemetria ao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 xml:space="preserve"> com HTTP 201 e recursos visíveis no </w:t>
      </w:r>
      <w:proofErr w:type="spellStart"/>
      <w:r w:rsidRPr="00CD3F58">
        <w:rPr>
          <w:lang w:val="pt-BR"/>
        </w:rPr>
        <w:t>Cataloguer</w:t>
      </w:r>
      <w:proofErr w:type="spellEnd"/>
      <w:r w:rsidRPr="00CD3F58">
        <w:rPr>
          <w:lang w:val="pt-BR"/>
        </w:rPr>
        <w:t xml:space="preserve">. O projeto evidencia propriedades centrais de Sistemas Distribuídos: comunicação assíncrona, baixo acoplamento, concorrência, tolerância parcial a falhas externas, </w:t>
      </w:r>
      <w:proofErr w:type="spellStart"/>
      <w:r w:rsidRPr="00CD3F58">
        <w:rPr>
          <w:lang w:val="pt-BR"/>
        </w:rPr>
        <w:t>observabilidade</w:t>
      </w:r>
      <w:proofErr w:type="spellEnd"/>
      <w:r w:rsidRPr="00CD3F58">
        <w:rPr>
          <w:lang w:val="pt-BR"/>
        </w:rPr>
        <w:t xml:space="preserve">, controle de carga e escalabilidade configurável. A evolução natural envolve substituir sensores simulados por dispositivos físicos, persistir filas, reforçar segurança e migrar para uma infraestrutura escalável com broker MQTT replicável e orquestração </w:t>
      </w:r>
      <w:proofErr w:type="spellStart"/>
      <w:r w:rsidRPr="00CD3F58">
        <w:rPr>
          <w:lang w:val="pt-BR"/>
        </w:rPr>
        <w:t>Kubernetes</w:t>
      </w:r>
      <w:proofErr w:type="spellEnd"/>
      <w:r w:rsidRPr="00CD3F58">
        <w:rPr>
          <w:lang w:val="pt-BR"/>
        </w:rPr>
        <w:t>.</w:t>
      </w:r>
    </w:p>
    <w:p w14:paraId="1209FFB7" w14:textId="77777777" w:rsidR="00CD3F58" w:rsidRDefault="00CD3F58">
      <w:pPr>
        <w:spacing w:before="240" w:after="100"/>
        <w:rPr>
          <w:b/>
          <w:color w:val="102039"/>
          <w:sz w:val="25"/>
        </w:rPr>
      </w:pPr>
    </w:p>
    <w:p w14:paraId="363936B6" w14:textId="0AE51958" w:rsidR="000363FB" w:rsidRDefault="00000000">
      <w:pPr>
        <w:spacing w:before="240" w:after="100"/>
      </w:pPr>
      <w:r>
        <w:rPr>
          <w:b/>
          <w:color w:val="102039"/>
          <w:sz w:val="25"/>
        </w:rPr>
        <w:t xml:space="preserve">8.1 </w:t>
      </w:r>
      <w:proofErr w:type="spellStart"/>
      <w:r>
        <w:rPr>
          <w:b/>
          <w:color w:val="102039"/>
          <w:sz w:val="25"/>
        </w:rPr>
        <w:t>Trabalhos</w:t>
      </w:r>
      <w:proofErr w:type="spellEnd"/>
      <w:r>
        <w:rPr>
          <w:b/>
          <w:color w:val="102039"/>
          <w:sz w:val="25"/>
        </w:rPr>
        <w:t xml:space="preserve"> </w:t>
      </w:r>
      <w:proofErr w:type="spellStart"/>
      <w:r>
        <w:rPr>
          <w:b/>
          <w:color w:val="102039"/>
          <w:sz w:val="25"/>
        </w:rPr>
        <w:t>futuros</w:t>
      </w:r>
      <w:proofErr w:type="spellEnd"/>
    </w:p>
    <w:p w14:paraId="4BF4AE12" w14:textId="77777777" w:rsidR="000363FB" w:rsidRPr="00CD3F58" w:rsidRDefault="00000000">
      <w:pPr>
        <w:pStyle w:val="ListBullet"/>
        <w:rPr>
          <w:lang w:val="pt-BR"/>
        </w:rPr>
      </w:pPr>
      <w:r w:rsidRPr="00CD3F58">
        <w:rPr>
          <w:lang w:val="pt-BR"/>
        </w:rPr>
        <w:t>Adicionar autenticação e autorização MQTT por serviço ou dispositivo.</w:t>
      </w:r>
    </w:p>
    <w:p w14:paraId="04C6CD19" w14:textId="77777777" w:rsidR="000363FB" w:rsidRPr="00CD3F58" w:rsidRDefault="00000000">
      <w:pPr>
        <w:pStyle w:val="ListBullet"/>
        <w:rPr>
          <w:lang w:val="pt-BR"/>
        </w:rPr>
      </w:pPr>
      <w:r w:rsidRPr="00CD3F58">
        <w:rPr>
          <w:lang w:val="pt-BR"/>
        </w:rPr>
        <w:t xml:space="preserve">Persistir fila de telemetria para reenvio após indisponibilidade prolongada do </w:t>
      </w:r>
      <w:proofErr w:type="spellStart"/>
      <w:r w:rsidRPr="00CD3F58">
        <w:rPr>
          <w:lang w:val="pt-BR"/>
        </w:rPr>
        <w:t>InterSCity</w:t>
      </w:r>
      <w:proofErr w:type="spellEnd"/>
      <w:r w:rsidRPr="00CD3F58">
        <w:rPr>
          <w:lang w:val="pt-BR"/>
        </w:rPr>
        <w:t>.</w:t>
      </w:r>
    </w:p>
    <w:p w14:paraId="59B6E26A" w14:textId="77777777" w:rsidR="000363FB" w:rsidRPr="00CD3F58" w:rsidRDefault="00000000">
      <w:pPr>
        <w:pStyle w:val="ListBullet"/>
        <w:rPr>
          <w:lang w:val="pt-BR"/>
        </w:rPr>
      </w:pPr>
      <w:r w:rsidRPr="00CD3F58">
        <w:rPr>
          <w:lang w:val="pt-BR"/>
        </w:rPr>
        <w:t xml:space="preserve">Implantar EMQX com </w:t>
      </w:r>
      <w:proofErr w:type="spellStart"/>
      <w:r w:rsidRPr="00CD3F58">
        <w:rPr>
          <w:lang w:val="pt-BR"/>
        </w:rPr>
        <w:t>shared</w:t>
      </w:r>
      <w:proofErr w:type="spellEnd"/>
      <w:r w:rsidRPr="00CD3F58">
        <w:rPr>
          <w:lang w:val="pt-BR"/>
        </w:rPr>
        <w:t xml:space="preserve"> </w:t>
      </w:r>
      <w:proofErr w:type="spellStart"/>
      <w:r w:rsidRPr="00CD3F58">
        <w:rPr>
          <w:lang w:val="pt-BR"/>
        </w:rPr>
        <w:t>subscriptions</w:t>
      </w:r>
      <w:proofErr w:type="spellEnd"/>
      <w:r w:rsidRPr="00CD3F58">
        <w:rPr>
          <w:lang w:val="pt-BR"/>
        </w:rPr>
        <w:t xml:space="preserve"> para múltiplas réplicas da bridge.</w:t>
      </w:r>
    </w:p>
    <w:p w14:paraId="5818EE66" w14:textId="77777777" w:rsidR="000363FB" w:rsidRPr="00CD3F58" w:rsidRDefault="00000000">
      <w:pPr>
        <w:pStyle w:val="ListBullet"/>
        <w:rPr>
          <w:lang w:val="pt-BR"/>
        </w:rPr>
      </w:pPr>
      <w:r w:rsidRPr="00CD3F58">
        <w:rPr>
          <w:lang w:val="pt-BR"/>
        </w:rPr>
        <w:t xml:space="preserve">Adicionar </w:t>
      </w:r>
      <w:proofErr w:type="spellStart"/>
      <w:r w:rsidRPr="00CD3F58">
        <w:rPr>
          <w:lang w:val="pt-BR"/>
        </w:rPr>
        <w:t>Prometheus</w:t>
      </w:r>
      <w:proofErr w:type="spellEnd"/>
      <w:r w:rsidRPr="00CD3F58">
        <w:rPr>
          <w:lang w:val="pt-BR"/>
        </w:rPr>
        <w:t>/</w:t>
      </w:r>
      <w:proofErr w:type="spellStart"/>
      <w:r w:rsidRPr="00CD3F58">
        <w:rPr>
          <w:lang w:val="pt-BR"/>
        </w:rPr>
        <w:t>Grafana</w:t>
      </w:r>
      <w:proofErr w:type="spellEnd"/>
      <w:r w:rsidRPr="00CD3F58">
        <w:rPr>
          <w:lang w:val="pt-BR"/>
        </w:rPr>
        <w:t xml:space="preserve"> para métricas de fila, falha e latência.</w:t>
      </w:r>
    </w:p>
    <w:p w14:paraId="4F7E9C7D" w14:textId="77777777" w:rsidR="000363FB" w:rsidRPr="00CD3F58" w:rsidRDefault="00000000">
      <w:pPr>
        <w:pStyle w:val="ListBullet"/>
        <w:rPr>
          <w:lang w:val="pt-BR"/>
        </w:rPr>
      </w:pPr>
      <w:r w:rsidRPr="00CD3F58">
        <w:rPr>
          <w:lang w:val="pt-BR"/>
        </w:rPr>
        <w:t>Integrar hardware físico com ESP32, relé, infravermelho e medição de corrente.</w:t>
      </w:r>
    </w:p>
    <w:p w14:paraId="474654A8" w14:textId="77777777" w:rsidR="000363FB" w:rsidRPr="00CD3F58" w:rsidRDefault="00000000">
      <w:pPr>
        <w:rPr>
          <w:lang w:val="pt-BR"/>
        </w:rPr>
      </w:pPr>
      <w:r w:rsidRPr="00CD3F58">
        <w:rPr>
          <w:lang w:val="pt-BR"/>
        </w:rPr>
        <w:br w:type="page"/>
      </w:r>
    </w:p>
    <w:p w14:paraId="702A846C" w14:textId="77777777" w:rsidR="000363FB" w:rsidRDefault="00000000">
      <w:pPr>
        <w:pBdr>
          <w:bottom w:val="single" w:sz="8" w:space="4" w:color="D7DFEB"/>
        </w:pBdr>
        <w:spacing w:before="320" w:after="160"/>
      </w:pPr>
      <w:proofErr w:type="spellStart"/>
      <w:r>
        <w:rPr>
          <w:b/>
          <w:color w:val="102039"/>
          <w:sz w:val="30"/>
        </w:rPr>
        <w:lastRenderedPageBreak/>
        <w:t>Referências</w:t>
      </w:r>
      <w:proofErr w:type="spellEnd"/>
    </w:p>
    <w:p w14:paraId="2A2729CF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CIHOLAS, P.; LENNIE, A.; SADIGOVA, P.; SUCH, J. M. The security of smart buildings: a systematic literature review. </w:t>
      </w:r>
      <w:r>
        <w:rPr>
          <w:i/>
        </w:rPr>
        <w:t>arXiv preprint arXiv:1901.05837</w:t>
      </w:r>
      <w:r>
        <w:t>, 2019.</w:t>
      </w:r>
    </w:p>
    <w:p w14:paraId="3B7BA65E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DIAS, J. P.; RESTIVO, A.; FERREIRA, H. S. Empowering visual Internet-of-Things mashups with self-healing capabilities. </w:t>
      </w:r>
      <w:r>
        <w:rPr>
          <w:i/>
        </w:rPr>
        <w:t>arXiv preprint arXiv:2103.07395</w:t>
      </w:r>
      <w:r>
        <w:t>, 2021.</w:t>
      </w:r>
    </w:p>
    <w:p w14:paraId="11AA3885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HINDY, H.; BAYNE, E.; BURES, M.; ATKINSON, R.; TACHTATZIS, C.; BELLEKENS, X. Machine learning based IoT intrusion detection system: an MQTT case study. </w:t>
      </w:r>
      <w:r>
        <w:rPr>
          <w:i/>
        </w:rPr>
        <w:t>arXiv preprint arXiv:2006.15340</w:t>
      </w:r>
      <w:r>
        <w:t>, 2020.</w:t>
      </w:r>
    </w:p>
    <w:p w14:paraId="4A470E06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MERABET, G. H.; ESSAAIDI, M.; BEN HADDOU, M.; QOLOMANY, B.; QADIR, J.; ANAN, M.; AL-FUQAHA, A.; ABID, M. R.; BENHADDOU, D. Intelligent building control systems for thermal comfort and energy-efficiency: a systematic review of artificial intelligence-assisted techniques. </w:t>
      </w:r>
      <w:r>
        <w:rPr>
          <w:i/>
        </w:rPr>
        <w:t>arXiv preprint arXiv:2104.02214</w:t>
      </w:r>
      <w:r>
        <w:t>, 2021.</w:t>
      </w:r>
    </w:p>
    <w:p w14:paraId="22F1CF81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FAHMIDEH, M.; ZOWGHI, D. IoT smart city architectures: an analytical evaluation. </w:t>
      </w:r>
      <w:r>
        <w:rPr>
          <w:i/>
        </w:rPr>
        <w:t>arXiv preprint arXiv:2004.08036</w:t>
      </w:r>
      <w:r>
        <w:t>, 2020.</w:t>
      </w:r>
    </w:p>
    <w:p w14:paraId="31B23ABE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TEJASVI, P. C.; RAJARAMAN, V.; PUTHUPARAMBIL, A. B.; PANKAJ, A.; AMRUTUR, B. Vermillion: a high-performance scalable IoT middleware for smart cities. </w:t>
      </w:r>
      <w:r>
        <w:rPr>
          <w:i/>
        </w:rPr>
        <w:t>arXiv preprint arXiv:2003.08361</w:t>
      </w:r>
      <w:r>
        <w:t>, 2020.</w:t>
      </w:r>
    </w:p>
    <w:p w14:paraId="1D844B50" w14:textId="77777777" w:rsidR="000363FB" w:rsidRDefault="00000000" w:rsidP="00276536">
      <w:pPr>
        <w:pStyle w:val="ListNumber"/>
        <w:numPr>
          <w:ilvl w:val="0"/>
          <w:numId w:val="0"/>
        </w:numPr>
      </w:pPr>
      <w:r>
        <w:t xml:space="preserve">WASEEM, M.; LIANG, P.; SHAHIN, M. A systematic mapping study on microservices architecture in DevOps. </w:t>
      </w:r>
      <w:r>
        <w:rPr>
          <w:i/>
        </w:rPr>
        <w:t>arXiv preprint arXiv:2008.07729</w:t>
      </w:r>
      <w:r>
        <w:t>, 2020.</w:t>
      </w:r>
    </w:p>
    <w:sectPr w:rsidR="000363FB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002047">
    <w:abstractNumId w:val="8"/>
  </w:num>
  <w:num w:numId="2" w16cid:durableId="465198367">
    <w:abstractNumId w:val="6"/>
  </w:num>
  <w:num w:numId="3" w16cid:durableId="1861043769">
    <w:abstractNumId w:val="5"/>
  </w:num>
  <w:num w:numId="4" w16cid:durableId="1279413468">
    <w:abstractNumId w:val="4"/>
  </w:num>
  <w:num w:numId="5" w16cid:durableId="819417637">
    <w:abstractNumId w:val="7"/>
  </w:num>
  <w:num w:numId="6" w16cid:durableId="1356006015">
    <w:abstractNumId w:val="3"/>
  </w:num>
  <w:num w:numId="7" w16cid:durableId="199560995">
    <w:abstractNumId w:val="2"/>
  </w:num>
  <w:num w:numId="8" w16cid:durableId="1247181807">
    <w:abstractNumId w:val="1"/>
  </w:num>
  <w:num w:numId="9" w16cid:durableId="6410798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FB"/>
    <w:rsid w:val="0006063C"/>
    <w:rsid w:val="0015074B"/>
    <w:rsid w:val="00276536"/>
    <w:rsid w:val="0029639D"/>
    <w:rsid w:val="00326F90"/>
    <w:rsid w:val="00A139BE"/>
    <w:rsid w:val="00AA1D8D"/>
    <w:rsid w:val="00B47730"/>
    <w:rsid w:val="00CB0664"/>
    <w:rsid w:val="00CD3F58"/>
    <w:rsid w:val="00E16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02CFD7"/>
  <w14:defaultImageDpi w14:val="300"/>
  <w15:docId w15:val="{7905FB49-3DC3-4A40-B225-9E8A3068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4658</Words>
  <Characters>28557</Characters>
  <Application>Microsoft Office Word</Application>
  <DocSecurity>0</DocSecurity>
  <Lines>620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Nilton Mangueira</cp:lastModifiedBy>
  <cp:revision>4</cp:revision>
  <dcterms:created xsi:type="dcterms:W3CDTF">2013-12-23T23:15:00Z</dcterms:created>
  <dcterms:modified xsi:type="dcterms:W3CDTF">2026-06-17T16:48:00Z</dcterms:modified>
  <cp:category/>
</cp:coreProperties>
</file>