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06A59" w14:textId="77777777" w:rsidR="00CB2932" w:rsidRDefault="00CB2932" w:rsidP="00CB2932">
      <w:pPr>
        <w:jc w:val="center"/>
        <w:rPr>
          <w:rFonts w:ascii="Times New Roman" w:hAnsi="Times New Roman" w:cs="Times New Roman"/>
          <w:b/>
          <w:color w:val="8A3A1E"/>
          <w:sz w:val="26"/>
        </w:rPr>
      </w:pPr>
      <w:r>
        <w:rPr>
          <w:rFonts w:ascii="Times New Roman" w:hAnsi="Times New Roman" w:cs="Times New Roman"/>
          <w:b/>
          <w:color w:val="8A3A1E"/>
          <w:sz w:val="26"/>
        </w:rPr>
        <w:t>BỘ GIÁO DỤC VÀ ĐÀO TẠO — TRƯỜNG ĐẠI HỌC KHOA HỌC</w:t>
      </w:r>
    </w:p>
    <w:p w14:paraId="14D53BF4" w14:textId="77777777" w:rsidR="00CB2932" w:rsidRDefault="00CB2932" w:rsidP="00CB2932">
      <w:pPr>
        <w:jc w:val="center"/>
        <w:rPr>
          <w:rFonts w:ascii="Times New Roman" w:hAnsi="Times New Roman" w:cs="Times New Roman"/>
          <w:b/>
          <w:color w:val="63554B"/>
        </w:rPr>
      </w:pPr>
      <w:r>
        <w:rPr>
          <w:rFonts w:ascii="Times New Roman" w:hAnsi="Times New Roman" w:cs="Times New Roman"/>
          <w:b/>
          <w:color w:val="63554B"/>
        </w:rPr>
        <w:t>KHOA CÔNG NGHỆ THÔNG TIN</w:t>
      </w:r>
    </w:p>
    <w:p w14:paraId="1942D4FD" w14:textId="77777777" w:rsidR="00CB2932" w:rsidRDefault="00CB2932" w:rsidP="00CB2932">
      <w:pPr>
        <w:jc w:val="center"/>
        <w:rPr>
          <w:rFonts w:ascii="Times New Roman" w:hAnsi="Times New Roman" w:cs="Times New Roman"/>
          <w:b/>
          <w:color w:val="63554B"/>
        </w:rPr>
      </w:pPr>
    </w:p>
    <w:p w14:paraId="56DD6F3E" w14:textId="77777777" w:rsidR="00CB2932" w:rsidRDefault="00CB2932" w:rsidP="00CB2932">
      <w:pPr>
        <w:jc w:val="center"/>
        <w:rPr>
          <w:rFonts w:ascii="Times New Roman" w:hAnsi="Times New Roman" w:cs="Times New Roman"/>
          <w:b/>
          <w:color w:val="63554B"/>
        </w:rPr>
      </w:pPr>
    </w:p>
    <w:p w14:paraId="3A2209E8" w14:textId="77777777" w:rsidR="00CB2932" w:rsidRDefault="00CB2932" w:rsidP="00CB2932">
      <w:pPr>
        <w:jc w:val="center"/>
        <w:rPr>
          <w:rFonts w:ascii="Times New Roman" w:hAnsi="Times New Roman" w:cs="Times New Roman"/>
          <w:b/>
          <w:color w:val="0953B4"/>
          <w:sz w:val="28"/>
        </w:rPr>
      </w:pPr>
      <w:r>
        <w:rPr>
          <w:rFonts w:ascii="Times New Roman" w:hAnsi="Times New Roman" w:cs="Times New Roman"/>
          <w:b/>
          <w:color w:val="0953B4"/>
          <w:sz w:val="28"/>
        </w:rPr>
        <w:t>ĐỒ ÁN CAPSTONE — HỌC PHẦN ECO2415</w:t>
      </w:r>
    </w:p>
    <w:p w14:paraId="0A1BA355" w14:textId="77777777" w:rsidR="00CB2932" w:rsidRDefault="00CB2932" w:rsidP="00CB2932">
      <w:pPr>
        <w:jc w:val="center"/>
        <w:rPr>
          <w:rFonts w:ascii="Times New Roman" w:hAnsi="Times New Roman" w:cs="Times New Roman"/>
          <w:b/>
          <w:color w:val="0953B4"/>
          <w:sz w:val="28"/>
        </w:rPr>
      </w:pPr>
    </w:p>
    <w:p w14:paraId="2F0A93D5" w14:textId="77777777" w:rsidR="00CB2932" w:rsidRDefault="00CB2932" w:rsidP="00CB2932">
      <w:pPr>
        <w:jc w:val="center"/>
        <w:rPr>
          <w:rFonts w:ascii="Times New Roman" w:hAnsi="Times New Roman" w:cs="Times New Roman"/>
          <w:b/>
          <w:color w:val="8A3A1E"/>
          <w:sz w:val="40"/>
        </w:rPr>
      </w:pPr>
      <w:r>
        <w:rPr>
          <w:rFonts w:ascii="Times New Roman" w:hAnsi="Times New Roman" w:cs="Times New Roman"/>
          <w:b/>
          <w:color w:val="8A3A1E"/>
          <w:sz w:val="40"/>
        </w:rPr>
        <w:t>BÁO CÁO PHÂN TÍCH VÀ THIẾT KẾ HỆ THỐNG PHẦN MỀM</w:t>
      </w:r>
    </w:p>
    <w:p w14:paraId="0B066B09" w14:textId="77777777" w:rsidR="00CB2932" w:rsidRDefault="00CB2932" w:rsidP="00CB2932">
      <w:pPr>
        <w:jc w:val="center"/>
        <w:rPr>
          <w:rFonts w:ascii="Times New Roman" w:hAnsi="Times New Roman" w:cs="Times New Roman"/>
          <w:b/>
          <w:color w:val="1A1A8B"/>
          <w:sz w:val="34"/>
        </w:rPr>
      </w:pPr>
      <w:r>
        <w:rPr>
          <w:rFonts w:ascii="Times New Roman" w:hAnsi="Times New Roman" w:cs="Times New Roman"/>
          <w:b/>
          <w:color w:val="1A1A8B"/>
          <w:sz w:val="34"/>
        </w:rPr>
        <w:t>DỰ ÁN: HỆ THỐNG CHẤM CÔNG &amp; TÍNH LƯƠNG TỰ ĐỘNG</w:t>
      </w:r>
    </w:p>
    <w:p w14:paraId="4028C3A5" w14:textId="77777777" w:rsidR="00CB2932" w:rsidRDefault="00CB2932" w:rsidP="00CB2932">
      <w:pPr>
        <w:jc w:val="center"/>
        <w:rPr>
          <w:rFonts w:ascii="Times New Roman" w:hAnsi="Times New Roman" w:cs="Times New Roman"/>
          <w:b/>
          <w:color w:val="8A3A1E"/>
          <w:sz w:val="27"/>
        </w:rPr>
      </w:pPr>
      <w:r>
        <w:rPr>
          <w:rFonts w:ascii="Times New Roman" w:hAnsi="Times New Roman" w:cs="Times New Roman"/>
          <w:b/>
          <w:color w:val="8A3A1E"/>
          <w:sz w:val="27"/>
        </w:rPr>
        <w:t>(TIMESHEET &amp; PAYROLL AUTOMATION SYSTEM)</w:t>
      </w:r>
    </w:p>
    <w:p w14:paraId="7EBE21CB" w14:textId="77777777" w:rsidR="00CB2932" w:rsidRDefault="00CB2932" w:rsidP="00CB2932">
      <w:pPr>
        <w:jc w:val="center"/>
        <w:rPr>
          <w:rFonts w:ascii="Times New Roman" w:hAnsi="Times New Roman" w:cs="Times New Roman"/>
          <w:b/>
          <w:color w:val="8A3A1E"/>
          <w:sz w:val="27"/>
        </w:rPr>
      </w:pPr>
    </w:p>
    <w:p w14:paraId="6B758FEB" w14:textId="77777777" w:rsidR="00CB2932" w:rsidRDefault="00CB2932" w:rsidP="00CB2932">
      <w:pPr>
        <w:jc w:val="center"/>
        <w:rPr>
          <w:rFonts w:ascii="Times New Roman" w:hAnsi="Times New Roman" w:cs="Times New Roman"/>
          <w:b/>
          <w:i/>
          <w:color w:val="68554A"/>
          <w:sz w:val="25"/>
        </w:rPr>
      </w:pPr>
      <w:r>
        <w:rPr>
          <w:rFonts w:ascii="Times New Roman" w:hAnsi="Times New Roman" w:cs="Times New Roman"/>
          <w:b/>
          <w:i/>
          <w:color w:val="68554A"/>
          <w:sz w:val="25"/>
        </w:rPr>
        <w:t>TẬP HỢP TOÀN BỘ SƠ ĐỒ MÔ HÌNH HÓA UML CHUẨN PLANTUML</w:t>
      </w:r>
    </w:p>
    <w:p w14:paraId="7EFEB7BB" w14:textId="77777777" w:rsidR="00CB2932" w:rsidRDefault="00CB2932" w:rsidP="00CB2932">
      <w:pPr>
        <w:jc w:val="center"/>
        <w:rPr>
          <w:rFonts w:ascii="Times New Roman" w:hAnsi="Times New Roman" w:cs="Times New Roman"/>
          <w:b/>
          <w:i/>
          <w:color w:val="68554A"/>
          <w:sz w:val="25"/>
        </w:rPr>
      </w:pPr>
      <w:r>
        <w:rPr>
          <w:rFonts w:ascii="Times New Roman" w:hAnsi="Times New Roman" w:cs="Times New Roman"/>
          <w:b/>
          <w:i/>
          <w:color w:val="68554A"/>
          <w:sz w:val="25"/>
        </w:rPr>
        <w:t>KÈM ĐẶC TẢ USE CASE &amp; MA TRẬN TRUY VẾT YÊU CẦU ĐỒNG BỘ 100%</w:t>
      </w:r>
    </w:p>
    <w:p w14:paraId="58CE31E0" w14:textId="77777777" w:rsidR="00CB2932" w:rsidRDefault="00CB2932" w:rsidP="00CB2932">
      <w:pPr>
        <w:jc w:val="center"/>
        <w:rPr>
          <w:rFonts w:ascii="Times New Roman" w:hAnsi="Times New Roman" w:cs="Times New Roman"/>
          <w:b/>
          <w:i/>
          <w:color w:val="68554A"/>
          <w:sz w:val="25"/>
        </w:rPr>
      </w:pPr>
    </w:p>
    <w:p w14:paraId="64FBE416" w14:textId="77777777" w:rsidR="00CB2932" w:rsidRDefault="00CB2932" w:rsidP="00CB2932">
      <w:pPr>
        <w:jc w:val="center"/>
        <w:rPr>
          <w:rFonts w:ascii="Times New Roman" w:hAnsi="Times New Roman" w:cs="Times New Roman"/>
          <w:b/>
          <w:i/>
          <w:color w:val="68554A"/>
          <w:sz w:val="25"/>
        </w:rPr>
      </w:pPr>
    </w:p>
    <w:p w14:paraId="26AA18F7" w14:textId="77777777" w:rsidR="00CB2932" w:rsidRDefault="00CB2932" w:rsidP="00CB2932">
      <w:pPr>
        <w:ind w:left="1000"/>
        <w:rPr>
          <w:rFonts w:ascii="Times New Roman" w:hAnsi="Times New Roman" w:cs="Times New Roman"/>
          <w:color w:val="000000"/>
          <w:sz w:val="25"/>
        </w:rPr>
      </w:pPr>
      <w:r>
        <w:rPr>
          <w:rFonts w:ascii="Times New Roman" w:hAnsi="Times New Roman" w:cs="Times New Roman"/>
          <w:b/>
          <w:color w:val="000000"/>
          <w:sz w:val="25"/>
        </w:rPr>
        <w:t xml:space="preserve">Giảng viên hướng dẫn: </w:t>
      </w:r>
      <w:r>
        <w:rPr>
          <w:rFonts w:ascii="Times New Roman" w:hAnsi="Times New Roman" w:cs="Times New Roman"/>
          <w:color w:val="000000"/>
          <w:sz w:val="25"/>
        </w:rPr>
        <w:t>Hội đồng Chấm thi Capstone ECO2415 / TS. Giảng Viên Hướng Dẫn</w:t>
      </w:r>
    </w:p>
    <w:p w14:paraId="1896C7AE" w14:textId="77777777" w:rsidR="00CB2932" w:rsidRDefault="00CB2932" w:rsidP="00CB2932">
      <w:pPr>
        <w:ind w:left="1000"/>
        <w:rPr>
          <w:rFonts w:ascii="Times New Roman" w:hAnsi="Times New Roman" w:cs="Times New Roman"/>
          <w:color w:val="000000"/>
          <w:sz w:val="25"/>
        </w:rPr>
      </w:pPr>
      <w:r>
        <w:rPr>
          <w:rFonts w:ascii="Times New Roman" w:hAnsi="Times New Roman" w:cs="Times New Roman"/>
          <w:b/>
          <w:color w:val="000000"/>
          <w:sz w:val="25"/>
        </w:rPr>
        <w:t xml:space="preserve">Học phần: </w:t>
      </w:r>
      <w:r>
        <w:rPr>
          <w:rFonts w:ascii="Times New Roman" w:hAnsi="Times New Roman" w:cs="Times New Roman"/>
          <w:color w:val="000000"/>
          <w:sz w:val="25"/>
        </w:rPr>
        <w:t>Phân tích &amp; Thiết kế Hệ thống Thông tin (ECO2415)</w:t>
      </w:r>
    </w:p>
    <w:p w14:paraId="13001109" w14:textId="77777777" w:rsidR="00CB2932" w:rsidRDefault="00CB2932" w:rsidP="00CB2932">
      <w:pPr>
        <w:ind w:left="1000"/>
        <w:rPr>
          <w:rFonts w:ascii="Times New Roman" w:hAnsi="Times New Roman" w:cs="Times New Roman"/>
          <w:color w:val="000000"/>
          <w:sz w:val="25"/>
        </w:rPr>
      </w:pPr>
      <w:r>
        <w:rPr>
          <w:rFonts w:ascii="Times New Roman" w:hAnsi="Times New Roman" w:cs="Times New Roman"/>
          <w:b/>
          <w:color w:val="000000"/>
          <w:sz w:val="25"/>
        </w:rPr>
        <w:t xml:space="preserve">Nhóm sinh viên thực hiện: </w:t>
      </w:r>
      <w:r>
        <w:rPr>
          <w:rFonts w:ascii="Times New Roman" w:hAnsi="Times New Roman" w:cs="Times New Roman"/>
          <w:color w:val="000000"/>
          <w:sz w:val="25"/>
        </w:rPr>
        <w:t>Nhóm Sinh Viên Thực Hiện Đồ Án</w:t>
      </w:r>
    </w:p>
    <w:p w14:paraId="7C7C9D82" w14:textId="77777777" w:rsidR="00CB2932" w:rsidRDefault="00CB2932" w:rsidP="00CB2932">
      <w:pPr>
        <w:ind w:left="1000"/>
        <w:rPr>
          <w:rFonts w:ascii="Times New Roman" w:hAnsi="Times New Roman" w:cs="Times New Roman"/>
          <w:color w:val="000000"/>
          <w:sz w:val="25"/>
        </w:rPr>
      </w:pPr>
      <w:r>
        <w:rPr>
          <w:rFonts w:ascii="Times New Roman" w:hAnsi="Times New Roman" w:cs="Times New Roman"/>
          <w:b/>
          <w:color w:val="000000"/>
          <w:sz w:val="25"/>
        </w:rPr>
        <w:t xml:space="preserve">Mã Dự Án: </w:t>
      </w:r>
      <w:r>
        <w:rPr>
          <w:rFonts w:ascii="Times New Roman" w:hAnsi="Times New Roman" w:cs="Times New Roman"/>
          <w:color w:val="000000"/>
          <w:sz w:val="25"/>
        </w:rPr>
        <w:t>Dự Án 17 (Quy mô doanh nghiệp vừa và nhỏ: 20 – 50 nhân sự)</w:t>
      </w:r>
    </w:p>
    <w:p w14:paraId="2AF1AA6E" w14:textId="77777777" w:rsidR="00CB2932" w:rsidRDefault="00CB2932" w:rsidP="00CB2932">
      <w:pPr>
        <w:ind w:left="1000"/>
        <w:rPr>
          <w:rFonts w:ascii="Times New Roman" w:hAnsi="Times New Roman" w:cs="Times New Roman"/>
          <w:color w:val="000000"/>
          <w:sz w:val="25"/>
        </w:rPr>
      </w:pPr>
    </w:p>
    <w:p w14:paraId="46BD9023" w14:textId="77777777" w:rsidR="00CB2932" w:rsidRDefault="00CB2932" w:rsidP="00CB2932">
      <w:pPr>
        <w:ind w:left="1000"/>
        <w:rPr>
          <w:rFonts w:ascii="Times New Roman" w:hAnsi="Times New Roman" w:cs="Times New Roman"/>
          <w:color w:val="000000"/>
          <w:sz w:val="25"/>
        </w:rPr>
      </w:pPr>
    </w:p>
    <w:p w14:paraId="0F1A395F" w14:textId="77777777" w:rsidR="00CB2932" w:rsidRDefault="00CB2932" w:rsidP="00CB2932">
      <w:pPr>
        <w:ind w:left="1000"/>
        <w:rPr>
          <w:rFonts w:ascii="Times New Roman" w:hAnsi="Times New Roman" w:cs="Times New Roman"/>
          <w:color w:val="000000"/>
          <w:sz w:val="25"/>
        </w:rPr>
      </w:pPr>
    </w:p>
    <w:p w14:paraId="34A5329D" w14:textId="77777777" w:rsidR="00CB2932" w:rsidRDefault="00CB2932" w:rsidP="00CB2932">
      <w:pPr>
        <w:jc w:val="center"/>
        <w:rPr>
          <w:rFonts w:ascii="Times New Roman" w:hAnsi="Times New Roman" w:cs="Times New Roman"/>
          <w:b/>
          <w:color w:val="63554B"/>
        </w:rPr>
      </w:pPr>
      <w:r>
        <w:rPr>
          <w:rFonts w:ascii="Times New Roman" w:hAnsi="Times New Roman" w:cs="Times New Roman"/>
          <w:b/>
          <w:color w:val="63554B"/>
        </w:rPr>
        <w:t>NĂM THỰC HIỆN: 2026</w:t>
      </w:r>
    </w:p>
    <w:p w14:paraId="15C1368D" w14:textId="4093882D" w:rsidR="00CB2932" w:rsidRDefault="00CB2932">
      <w:pPr>
        <w:rPr>
          <w:rFonts w:ascii="Times New Roman" w:hAnsi="Times New Roman" w:cs="Times New Roman"/>
          <w:b/>
          <w:color w:val="63554B"/>
        </w:rPr>
      </w:pPr>
      <w:r>
        <w:rPr>
          <w:rFonts w:ascii="Times New Roman" w:hAnsi="Times New Roman" w:cs="Times New Roman"/>
          <w:b/>
          <w:color w:val="63554B"/>
        </w:rPr>
        <w:br w:type="page"/>
      </w:r>
    </w:p>
    <w:p w14:paraId="5D72AAC0" w14:textId="77777777" w:rsidR="00CB2932" w:rsidRDefault="00CB2932" w:rsidP="00CB2932">
      <w:pPr>
        <w:spacing w:before="280" w:after="120"/>
        <w:rPr>
          <w:rFonts w:ascii="Times New Roman" w:hAnsi="Times New Roman" w:cs="Times New Roman"/>
          <w:b/>
          <w:color w:val="1A1A8B"/>
          <w:sz w:val="30"/>
        </w:rPr>
      </w:pPr>
      <w:r>
        <w:rPr>
          <w:rFonts w:ascii="Times New Roman" w:hAnsi="Times New Roman" w:cs="Times New Roman"/>
          <w:b/>
          <w:color w:val="1A1A8B"/>
          <w:sz w:val="30"/>
        </w:rPr>
        <w:t>LỜI MỞ ĐẦU VÀ TỔNG QUAN HỆ THỐNG</w:t>
      </w:r>
    </w:p>
    <w:p w14:paraId="0417E783" w14:textId="77777777" w:rsidR="00CB2932" w:rsidRDefault="00CB2932" w:rsidP="00CB2932">
      <w:pPr>
        <w:spacing w:after="80"/>
        <w:jc w:val="both"/>
        <w:rPr>
          <w:rFonts w:ascii="Times New Roman" w:hAnsi="Times New Roman" w:cs="Times New Roman"/>
          <w:color w:val="271811"/>
          <w:sz w:val="25"/>
        </w:rPr>
      </w:pPr>
      <w:r>
        <w:rPr>
          <w:rFonts w:ascii="Times New Roman" w:hAnsi="Times New Roman" w:cs="Times New Roman"/>
          <w:color w:val="271811"/>
          <w:sz w:val="25"/>
        </w:rPr>
        <w:t>Trong các doanh nghiệp vừa và nhỏ (quy mô từ 20 đến 50 nhân sự), việc tính lương và quản lý ngày công hầu hết vẫn dựa vào các bảng tính Excel thủ công. Thực trạng này gây ra 3 vấn đề nhức nhối:</w:t>
      </w:r>
    </w:p>
    <w:p w14:paraId="51D8E4DA" w14:textId="77777777" w:rsidR="00CB2932" w:rsidRDefault="00CB2932" w:rsidP="00CB2932">
      <w:pPr>
        <w:spacing w:after="60"/>
        <w:ind w:left="360"/>
        <w:jc w:val="both"/>
        <w:rPr>
          <w:rFonts w:ascii="Times New Roman" w:hAnsi="Times New Roman" w:cs="Times New Roman"/>
          <w:color w:val="271811"/>
          <w:sz w:val="25"/>
        </w:rPr>
      </w:pPr>
      <w:r>
        <w:rPr>
          <w:rFonts w:ascii="Times New Roman" w:hAnsi="Times New Roman" w:cs="Times New Roman"/>
          <w:b/>
          <w:color w:val="271811"/>
          <w:sz w:val="25"/>
        </w:rPr>
        <w:t xml:space="preserve">• Dễ sai lệch công thức: </w:t>
      </w:r>
      <w:r>
        <w:rPr>
          <w:rFonts w:ascii="Times New Roman" w:hAnsi="Times New Roman" w:cs="Times New Roman"/>
          <w:color w:val="271811"/>
          <w:sz w:val="25"/>
        </w:rPr>
        <w:t>Kế toán chỉ cần kéo nhầm một dòng dữ liệu là nhân viên bị tính thiếu hoặc thừa cả triệu đồng, gây khiếu nại tranh cãi gay gắt.</w:t>
      </w:r>
    </w:p>
    <w:p w14:paraId="21B912EB" w14:textId="77777777" w:rsidR="00CB2932" w:rsidRDefault="00CB2932" w:rsidP="00CB2932">
      <w:pPr>
        <w:spacing w:after="60"/>
        <w:ind w:left="360"/>
        <w:jc w:val="both"/>
        <w:rPr>
          <w:rFonts w:ascii="Times New Roman" w:hAnsi="Times New Roman" w:cs="Times New Roman"/>
          <w:color w:val="271811"/>
          <w:sz w:val="25"/>
        </w:rPr>
      </w:pPr>
      <w:r>
        <w:rPr>
          <w:rFonts w:ascii="Times New Roman" w:hAnsi="Times New Roman" w:cs="Times New Roman"/>
          <w:b/>
          <w:color w:val="271811"/>
          <w:sz w:val="25"/>
        </w:rPr>
        <w:t xml:space="preserve">• Tốn nhiều thời gian: </w:t>
      </w:r>
      <w:r>
        <w:rPr>
          <w:rFonts w:ascii="Times New Roman" w:hAnsi="Times New Roman" w:cs="Times New Roman"/>
          <w:color w:val="271811"/>
          <w:sz w:val="25"/>
        </w:rPr>
        <w:t>Cuối mỗi tháng, kế toán mất từ 2 đến 3 ngày để đối soát từng tờ giấy chấm công, đơn xin nghỉ phép và dò tìm các khoản trích bảo hiểm.</w:t>
      </w:r>
    </w:p>
    <w:p w14:paraId="0A407810" w14:textId="77777777" w:rsidR="00CB2932" w:rsidRDefault="00CB2932" w:rsidP="00CB2932">
      <w:pPr>
        <w:spacing w:after="60"/>
        <w:ind w:left="360"/>
        <w:jc w:val="both"/>
        <w:rPr>
          <w:rFonts w:ascii="Times New Roman" w:hAnsi="Times New Roman" w:cs="Times New Roman"/>
          <w:color w:val="271811"/>
          <w:sz w:val="25"/>
        </w:rPr>
      </w:pPr>
      <w:r>
        <w:rPr>
          <w:rFonts w:ascii="Times New Roman" w:hAnsi="Times New Roman" w:cs="Times New Roman"/>
          <w:b/>
          <w:color w:val="271811"/>
          <w:sz w:val="25"/>
        </w:rPr>
        <w:t xml:space="preserve">• Lộ bí mật thu nhập: </w:t>
      </w:r>
      <w:r>
        <w:rPr>
          <w:rFonts w:ascii="Times New Roman" w:hAnsi="Times New Roman" w:cs="Times New Roman"/>
          <w:color w:val="271811"/>
          <w:sz w:val="25"/>
        </w:rPr>
        <w:t>Gửi chung bảng Excel hoặc chuyển tay danh sách rất dễ khiến nhân viên dòm ngó mức thu nhập của đồng nghiệp, gây mất đoàn kết nội bộ.</w:t>
      </w:r>
    </w:p>
    <w:p w14:paraId="5E778BE8" w14:textId="77777777" w:rsidR="00CB2932" w:rsidRDefault="00CB2932" w:rsidP="00CB2932">
      <w:pPr>
        <w:spacing w:after="80"/>
        <w:jc w:val="both"/>
        <w:rPr>
          <w:rFonts w:ascii="Times New Roman" w:hAnsi="Times New Roman" w:cs="Times New Roman"/>
          <w:color w:val="271811"/>
          <w:sz w:val="25"/>
        </w:rPr>
      </w:pPr>
      <w:r>
        <w:rPr>
          <w:rFonts w:ascii="Times New Roman" w:hAnsi="Times New Roman" w:cs="Times New Roman"/>
          <w:color w:val="271811"/>
          <w:sz w:val="25"/>
        </w:rPr>
        <w:t>Dự án 'Phần Mềm Chấm Công &amp; Tính Lương Tự Động (Timesheet &amp; Payroll System)' được xây dựng nhằm chuẩn hóa công thức theo quy định của Luật Lao Động Việt Nam, cung cấp tính năng tính lương tự động 1-chạm (1-Click Run), khóa sổ an toàn với Transaction tài chính, bảo mật cấp dữ liệu cá nhân tuyệt đối và tích hợp Trợ lý AI giải đáp thắc mắc lương tức thì.</w:t>
      </w:r>
    </w:p>
    <w:p w14:paraId="2FD9D999" w14:textId="77777777" w:rsidR="00CB2932" w:rsidRDefault="00CB2932" w:rsidP="00CB2932">
      <w:pPr>
        <w:spacing w:before="200" w:after="80"/>
        <w:rPr>
          <w:rFonts w:ascii="Times New Roman" w:hAnsi="Times New Roman" w:cs="Times New Roman"/>
          <w:b/>
          <w:color w:val="5D361A"/>
          <w:sz w:val="27"/>
        </w:rPr>
      </w:pPr>
      <w:r>
        <w:rPr>
          <w:rFonts w:ascii="Times New Roman" w:hAnsi="Times New Roman" w:cs="Times New Roman"/>
          <w:b/>
          <w:color w:val="5D361A"/>
          <w:sz w:val="27"/>
        </w:rPr>
        <w:t>Kiến Trúc Ngăn Xếp Công Nghệ Thống Nhất (Unified Technology Stack)</w:t>
      </w:r>
    </w:p>
    <w:p w14:paraId="13515F25" w14:textId="77777777" w:rsidR="00CB2932" w:rsidRDefault="00CB2932" w:rsidP="00CB2932">
      <w:pPr>
        <w:spacing w:after="80"/>
        <w:jc w:val="both"/>
        <w:rPr>
          <w:rFonts w:ascii="Times New Roman" w:hAnsi="Times New Roman" w:cs="Times New Roman"/>
          <w:color w:val="271811"/>
          <w:sz w:val="25"/>
        </w:rPr>
      </w:pPr>
      <w:r>
        <w:rPr>
          <w:rFonts w:ascii="Times New Roman" w:hAnsi="Times New Roman" w:cs="Times New Roman"/>
          <w:color w:val="271811"/>
          <w:sz w:val="25"/>
        </w:rPr>
        <w:t>Dự án thống nhất áp dụng một ngăn xếp công nghệ hiện đại, chuẩn mực công nghiệp, loại bỏ hoàn toàn các lựa chọn mập mờ:</w:t>
      </w:r>
    </w:p>
    <w:p w14:paraId="10B9D7D8" w14:textId="77777777" w:rsidR="00CB2932" w:rsidRDefault="00CB2932" w:rsidP="00CB2932">
      <w:pPr>
        <w:spacing w:after="60"/>
        <w:ind w:left="360"/>
        <w:jc w:val="both"/>
        <w:rPr>
          <w:rFonts w:ascii="Times New Roman" w:hAnsi="Times New Roman" w:cs="Times New Roman"/>
          <w:color w:val="271811"/>
          <w:sz w:val="25"/>
        </w:rPr>
      </w:pPr>
      <w:r>
        <w:rPr>
          <w:rFonts w:ascii="Times New Roman" w:hAnsi="Times New Roman" w:cs="Times New Roman"/>
          <w:b/>
          <w:color w:val="271811"/>
          <w:sz w:val="25"/>
        </w:rPr>
        <w:t xml:space="preserve">• Giao diện người dùng (Frontend): </w:t>
      </w:r>
      <w:r>
        <w:rPr>
          <w:rFonts w:ascii="Times New Roman" w:hAnsi="Times New Roman" w:cs="Times New Roman"/>
          <w:color w:val="271811"/>
          <w:sz w:val="25"/>
        </w:rPr>
        <w:t>Ứng dụng Web Single Page Application (SPA) phát triển trên nền tảng React hiện đại, thiết kế Responsive đáp ứng mượt mà trên cả Desktop PC và Mobile.</w:t>
      </w:r>
    </w:p>
    <w:p w14:paraId="20E1181C" w14:textId="77777777" w:rsidR="00CB2932" w:rsidRDefault="00CB2932" w:rsidP="00CB2932">
      <w:pPr>
        <w:spacing w:after="60"/>
        <w:ind w:left="360"/>
        <w:jc w:val="both"/>
        <w:rPr>
          <w:rFonts w:ascii="Times New Roman" w:hAnsi="Times New Roman" w:cs="Times New Roman"/>
          <w:color w:val="271811"/>
          <w:sz w:val="25"/>
        </w:rPr>
      </w:pPr>
      <w:r>
        <w:rPr>
          <w:rFonts w:ascii="Times New Roman" w:hAnsi="Times New Roman" w:cs="Times New Roman"/>
          <w:b/>
          <w:color w:val="271811"/>
          <w:sz w:val="25"/>
        </w:rPr>
        <w:t xml:space="preserve">• Máy chủ Web &amp; Điều hướng (Reverse Proxy): </w:t>
      </w:r>
      <w:r>
        <w:rPr>
          <w:rFonts w:ascii="Times New Roman" w:hAnsi="Times New Roman" w:cs="Times New Roman"/>
          <w:color w:val="271811"/>
          <w:sz w:val="25"/>
        </w:rPr>
        <w:t>Nginx chạy trên nền Ubuntu Linux 22.04 LTS, chứng chỉ bảo mật HTTPS (Port 443), cân bằng tải và điều hướng API.</w:t>
      </w:r>
    </w:p>
    <w:p w14:paraId="41C15B4F" w14:textId="77777777" w:rsidR="00CB2932" w:rsidRDefault="00CB2932" w:rsidP="00CB2932">
      <w:pPr>
        <w:spacing w:after="60"/>
        <w:ind w:left="360"/>
        <w:jc w:val="both"/>
        <w:rPr>
          <w:rFonts w:ascii="Times New Roman" w:hAnsi="Times New Roman" w:cs="Times New Roman"/>
          <w:color w:val="271811"/>
          <w:sz w:val="25"/>
        </w:rPr>
      </w:pPr>
      <w:r>
        <w:rPr>
          <w:rFonts w:ascii="Times New Roman" w:hAnsi="Times New Roman" w:cs="Times New Roman"/>
          <w:b/>
          <w:color w:val="271811"/>
          <w:sz w:val="25"/>
        </w:rPr>
        <w:t xml:space="preserve">• Ứng dụng Backend cốt lõi: </w:t>
      </w:r>
      <w:r>
        <w:rPr>
          <w:rFonts w:ascii="Times New Roman" w:hAnsi="Times New Roman" w:cs="Times New Roman"/>
          <w:color w:val="271811"/>
          <w:sz w:val="25"/>
        </w:rPr>
        <w:t>Java Spring Boot 3.2 (JDK 17/21) cung cấp RESTful API, bảo mật Spring Security &amp; JWT Token, quản trị giao dịch @Transactional ACID và động cơ tính lương hàng loạt.</w:t>
      </w:r>
    </w:p>
    <w:p w14:paraId="7B00A984" w14:textId="77777777" w:rsidR="00CB2932" w:rsidRDefault="00CB2932" w:rsidP="00CB2932">
      <w:pPr>
        <w:spacing w:after="60"/>
        <w:ind w:left="360"/>
        <w:jc w:val="both"/>
        <w:rPr>
          <w:rFonts w:ascii="Times New Roman" w:hAnsi="Times New Roman" w:cs="Times New Roman"/>
          <w:color w:val="271811"/>
          <w:sz w:val="25"/>
        </w:rPr>
      </w:pPr>
      <w:r>
        <w:rPr>
          <w:rFonts w:ascii="Times New Roman" w:hAnsi="Times New Roman" w:cs="Times New Roman"/>
          <w:b/>
          <w:color w:val="271811"/>
          <w:sz w:val="25"/>
        </w:rPr>
        <w:t xml:space="preserve">• Tầng truy cập dữ liệu (ORM): </w:t>
      </w:r>
      <w:r>
        <w:rPr>
          <w:rFonts w:ascii="Times New Roman" w:hAnsi="Times New Roman" w:cs="Times New Roman"/>
          <w:color w:val="271811"/>
          <w:sz w:val="25"/>
        </w:rPr>
        <w:t>Spring Data JPA kết hợp Connection Pool HikariCP tối ưu hóa hiệu năng truy vấn.</w:t>
      </w:r>
    </w:p>
    <w:p w14:paraId="5F894896" w14:textId="77777777" w:rsidR="00CB2932" w:rsidRDefault="00CB2932" w:rsidP="00CB2932">
      <w:pPr>
        <w:spacing w:after="60"/>
        <w:ind w:left="360"/>
        <w:jc w:val="both"/>
        <w:rPr>
          <w:rFonts w:ascii="Times New Roman" w:hAnsi="Times New Roman" w:cs="Times New Roman"/>
          <w:color w:val="271811"/>
          <w:sz w:val="25"/>
        </w:rPr>
      </w:pPr>
      <w:r>
        <w:rPr>
          <w:rFonts w:ascii="Times New Roman" w:hAnsi="Times New Roman" w:cs="Times New Roman"/>
          <w:b/>
          <w:color w:val="271811"/>
          <w:sz w:val="25"/>
        </w:rPr>
        <w:t xml:space="preserve">• Hệ quản trị cơ sở dữ liệu: </w:t>
      </w:r>
      <w:r>
        <w:rPr>
          <w:rFonts w:ascii="Times New Roman" w:hAnsi="Times New Roman" w:cs="Times New Roman"/>
          <w:color w:val="271811"/>
          <w:sz w:val="25"/>
        </w:rPr>
        <w:t>PostgreSQL 16 lưu trữ 10 bảng nghiệp vụ cốt lõi với khóa ngoại và chỉ mục B-Tree đảm bảo toàn vẹn dữ liệu.</w:t>
      </w:r>
    </w:p>
    <w:p w14:paraId="4247088C" w14:textId="77777777" w:rsidR="00CB2932" w:rsidRDefault="00CB2932" w:rsidP="00CB2932">
      <w:pPr>
        <w:spacing w:after="60"/>
        <w:ind w:left="360"/>
        <w:jc w:val="both"/>
        <w:rPr>
          <w:rFonts w:ascii="Times New Roman" w:hAnsi="Times New Roman" w:cs="Times New Roman"/>
          <w:color w:val="271811"/>
          <w:sz w:val="25"/>
        </w:rPr>
      </w:pPr>
      <w:r>
        <w:rPr>
          <w:rFonts w:ascii="Times New Roman" w:hAnsi="Times New Roman" w:cs="Times New Roman"/>
          <w:b/>
          <w:color w:val="271811"/>
          <w:sz w:val="25"/>
        </w:rPr>
        <w:t xml:space="preserve">• Dịch vụ Trí tuệ nhân tạo (AI Microservice): </w:t>
      </w:r>
      <w:r>
        <w:rPr>
          <w:rFonts w:ascii="Times New Roman" w:hAnsi="Times New Roman" w:cs="Times New Roman"/>
          <w:color w:val="271811"/>
          <w:sz w:val="25"/>
        </w:rPr>
        <w:t>Python 3.11 với FastAPI kết nối mô hình Google Gemini 1.5 Pro / OpenAI API để phân tích đối soát lương thông minh.</w:t>
      </w:r>
    </w:p>
    <w:p w14:paraId="76DC09B3" w14:textId="3A1FC9F6" w:rsidR="00CB2932" w:rsidRDefault="00CB2932">
      <w:pPr>
        <w:rPr>
          <w:rFonts w:ascii="Times New Roman" w:hAnsi="Times New Roman" w:cs="Times New Roman"/>
          <w:color w:val="271811"/>
          <w:sz w:val="25"/>
        </w:rPr>
      </w:pPr>
      <w:r>
        <w:rPr>
          <w:rFonts w:ascii="Times New Roman" w:hAnsi="Times New Roman" w:cs="Times New Roman"/>
          <w:color w:val="271811"/>
          <w:sz w:val="25"/>
        </w:rPr>
        <w:br w:type="page"/>
      </w:r>
    </w:p>
    <w:p w14:paraId="77843722" w14:textId="77777777" w:rsidR="00CB2932" w:rsidRDefault="00CB2932" w:rsidP="00CB2932">
      <w:pPr>
        <w:spacing w:before="280" w:after="120"/>
        <w:rPr>
          <w:rFonts w:ascii="Times New Roman" w:hAnsi="Times New Roman" w:cs="Times New Roman"/>
          <w:b/>
          <w:color w:val="1A1A8B"/>
          <w:sz w:val="30"/>
        </w:rPr>
      </w:pPr>
      <w:r>
        <w:rPr>
          <w:rFonts w:ascii="Times New Roman" w:hAnsi="Times New Roman" w:cs="Times New Roman"/>
          <w:b/>
          <w:color w:val="1A1A8B"/>
          <w:sz w:val="30"/>
        </w:rPr>
        <w:t>CHƯƠNG 1: MÔ HÌNH HÓA CA SỬ DỤNG (USE CASE MODELING)</w:t>
      </w:r>
    </w:p>
    <w:p w14:paraId="5D77AB3B" w14:textId="77777777" w:rsidR="00CB2932" w:rsidRDefault="00CB2932" w:rsidP="00CB2932">
      <w:pPr>
        <w:spacing w:after="80"/>
        <w:jc w:val="both"/>
        <w:rPr>
          <w:rFonts w:ascii="Times New Roman" w:hAnsi="Times New Roman" w:cs="Times New Roman"/>
          <w:color w:val="271811"/>
          <w:sz w:val="25"/>
        </w:rPr>
      </w:pPr>
      <w:r>
        <w:rPr>
          <w:rFonts w:ascii="Times New Roman" w:hAnsi="Times New Roman" w:cs="Times New Roman"/>
          <w:color w:val="271811"/>
          <w:sz w:val="25"/>
        </w:rPr>
        <w:t>Mô hình Ca sử dụng (Use Case Model) xác định các yêu cầu chức năng của hệ thống dưới góc nhìn của các tác nhân (Actors) tham gia tương tác. Toàn bộ mã Use Case đã được chuẩn hóa thống nhất 100% xuyên suốt tài liệu: UC_AUTH_xx (Xác thực), UC_EMP_xx (Nhân viên), UC_HR_xx (Kế toán HR), UC_ADMIN_xx (Quản trị hệ thống) và UC_AI_xx (Trợ lý AI). Tác nhân AI ngoài hệ thống được định nghĩa chuẩn là External LLM Service.</w:t>
      </w:r>
    </w:p>
    <w:p w14:paraId="7D670898" w14:textId="77777777" w:rsidR="00CB2932" w:rsidRDefault="00CB2932" w:rsidP="00CB2932">
      <w:pPr>
        <w:spacing w:before="200" w:after="80"/>
        <w:rPr>
          <w:rFonts w:ascii="Times New Roman" w:hAnsi="Times New Roman" w:cs="Times New Roman"/>
          <w:b/>
          <w:color w:val="5D361A"/>
          <w:sz w:val="27"/>
        </w:rPr>
      </w:pPr>
      <w:r>
        <w:rPr>
          <w:rFonts w:ascii="Times New Roman" w:hAnsi="Times New Roman" w:cs="Times New Roman"/>
          <w:b/>
          <w:color w:val="5D361A"/>
          <w:sz w:val="27"/>
        </w:rPr>
        <w:t>1.1. Sơ Đồ Use Case Tổng Quan Toàn Hệ Thống</w:t>
      </w:r>
    </w:p>
    <w:p w14:paraId="47288053" w14:textId="77777777" w:rsidR="00CB2932" w:rsidRDefault="00CB2932" w:rsidP="00CB2932">
      <w:pPr>
        <w:spacing w:after="80"/>
        <w:jc w:val="both"/>
        <w:rPr>
          <w:rFonts w:ascii="Times New Roman" w:hAnsi="Times New Roman" w:cs="Times New Roman"/>
          <w:color w:val="271811"/>
          <w:sz w:val="25"/>
        </w:rPr>
      </w:pPr>
      <w:r>
        <w:rPr>
          <w:rFonts w:ascii="Times New Roman" w:hAnsi="Times New Roman" w:cs="Times New Roman"/>
          <w:color w:val="271811"/>
          <w:sz w:val="25"/>
        </w:rPr>
        <w:t>Sơ đồ tổng quan thể hiện 4 tác nhân: Nhân Viên (Employee), Kế Toán / HR (Accountant / HR), Quản Trị Viên (System Admin) và Dịch vụ LLM bên ngoài (External LLM Service) cùng 5 phân hệ chức năng độc lập.</w:t>
      </w:r>
    </w:p>
    <w:p w14:paraId="4154146E" w14:textId="77777777" w:rsidR="00CB2932" w:rsidRDefault="00CB2932" w:rsidP="00CB2932">
      <w:pPr>
        <w:spacing w:before="160" w:after="80"/>
        <w:jc w:val="center"/>
        <w:rPr>
          <w:rFonts w:ascii="Times New Roman" w:hAnsi="Times New Roman" w:cs="Times New Roman"/>
          <w:color w:val="271811"/>
          <w:sz w:val="25"/>
        </w:rPr>
      </w:pPr>
      <w:r>
        <w:rPr>
          <w:rFonts w:ascii="Times New Roman" w:hAnsi="Times New Roman" w:cs="Times New Roman"/>
          <w:noProof/>
          <w:color w:val="271811"/>
          <w:sz w:val="25"/>
        </w:rPr>
        <w:drawing>
          <wp:inline distT="0" distB="0" distL="0" distR="0" wp14:anchorId="049B9434" wp14:editId="2570F9AB">
            <wp:extent cx="5715000" cy="4527525"/>
            <wp:effectExtent l="0" t="0" r="0" b="6985"/>
            <wp:docPr id="907840257" name="Picture 1"/>
            <wp:cNvGraphicFramePr/>
            <a:graphic xmlns:a="http://schemas.openxmlformats.org/drawingml/2006/main">
              <a:graphicData uri="http://schemas.openxmlformats.org/drawingml/2006/picture">
                <pic:pic xmlns:pic="http://schemas.openxmlformats.org/drawingml/2006/picture">
                  <pic:nvPicPr>
                    <pic:cNvPr id="907840257" name=""/>
                    <pic:cNvPicPr/>
                  </pic:nvPicPr>
                  <pic:blipFill>
                    <a:blip r:embed="rId4">
                      <a:extLst>
                        <a:ext uri="{28A0092B-C50C-407E-A947-70E740481C1C}">
                          <a14:useLocalDpi xmlns:a14="http://schemas.microsoft.com/office/drawing/2010/main" val="0"/>
                        </a:ext>
                      </a:extLst>
                    </a:blip>
                    <a:stretch>
                      <a:fillRect/>
                    </a:stretch>
                  </pic:blipFill>
                  <pic:spPr>
                    <a:xfrm>
                      <a:off x="0" y="0"/>
                      <a:ext cx="5715000" cy="4527525"/>
                    </a:xfrm>
                    <a:prstGeom prst="rect">
                      <a:avLst/>
                    </a:prstGeom>
                  </pic:spPr>
                </pic:pic>
              </a:graphicData>
            </a:graphic>
          </wp:inline>
        </w:drawing>
      </w:r>
    </w:p>
    <w:p w14:paraId="17EBAE26" w14:textId="77777777" w:rsidR="00CB2932" w:rsidRDefault="00CB2932" w:rsidP="00CB2932">
      <w:pPr>
        <w:spacing w:before="160" w:after="80"/>
        <w:jc w:val="center"/>
        <w:rPr>
          <w:rFonts w:ascii="Times New Roman" w:hAnsi="Times New Roman" w:cs="Times New Roman"/>
          <w:b/>
          <w:i/>
          <w:color w:val="554133"/>
          <w:sz w:val="21"/>
        </w:rPr>
      </w:pPr>
      <w:r>
        <w:rPr>
          <w:rFonts w:ascii="Times New Roman" w:hAnsi="Times New Roman" w:cs="Times New Roman"/>
          <w:b/>
          <w:i/>
          <w:color w:val="554133"/>
          <w:sz w:val="21"/>
        </w:rPr>
        <w:t>Hình 1.1: Sơ đồ Use Case tổng quan toàn hệ thống (Chuẩn hóa mã UC_AUTH, UC_EMP, UC_HR, UC_ADMIN, UC_AI)</w:t>
      </w:r>
    </w:p>
    <w:p w14:paraId="47DB0D15" w14:textId="77777777" w:rsidR="00CB2932" w:rsidRDefault="00CB2932" w:rsidP="00CB2932">
      <w:pPr>
        <w:spacing w:before="160" w:after="80"/>
        <w:jc w:val="center"/>
        <w:rPr>
          <w:rFonts w:ascii="Times New Roman" w:hAnsi="Times New Roman" w:cs="Times New Roman"/>
          <w:b/>
          <w:i/>
          <w:color w:val="554133"/>
          <w:sz w:val="21"/>
        </w:rPr>
      </w:pPr>
    </w:p>
    <w:p w14:paraId="27FC92A5" w14:textId="77777777" w:rsidR="00CB2932" w:rsidRDefault="00CB2932" w:rsidP="00CB2932">
      <w:pPr>
        <w:spacing w:before="200" w:after="80"/>
        <w:rPr>
          <w:rFonts w:ascii="Times New Roman" w:hAnsi="Times New Roman" w:cs="Times New Roman"/>
          <w:b/>
          <w:color w:val="5D361A"/>
          <w:sz w:val="27"/>
        </w:rPr>
      </w:pPr>
      <w:r>
        <w:rPr>
          <w:rFonts w:ascii="Times New Roman" w:hAnsi="Times New Roman" w:cs="Times New Roman"/>
          <w:b/>
          <w:color w:val="5D361A"/>
          <w:sz w:val="27"/>
        </w:rPr>
        <w:t>1.2. Sơ Đồ Use Case Phân Rã: Phân Hệ Nhân Viên &amp; Trợ Lý AI</w:t>
      </w:r>
    </w:p>
    <w:p w14:paraId="06FD55CE" w14:textId="77777777" w:rsidR="00CB2932" w:rsidRDefault="00CB2932" w:rsidP="00CB2932">
      <w:pPr>
        <w:spacing w:after="80"/>
        <w:jc w:val="both"/>
        <w:rPr>
          <w:rFonts w:ascii="Times New Roman" w:hAnsi="Times New Roman" w:cs="Times New Roman"/>
          <w:color w:val="271811"/>
          <w:sz w:val="25"/>
        </w:rPr>
      </w:pPr>
      <w:r>
        <w:rPr>
          <w:rFonts w:ascii="Times New Roman" w:hAnsi="Times New Roman" w:cs="Times New Roman"/>
          <w:color w:val="271811"/>
          <w:sz w:val="25"/>
        </w:rPr>
        <w:t>Phân hệ Nhân viên tập trung vào các chức năng tự phục vụ (Self-service): Điểm danh chấm công hàng ngày (UC_EMP_01), nộp đơn xin nghỉ phép (UC_EMP_02), xem lịch sử bảng công (UC_EMP_03), tra cứu phiếu lương cá nhân (UC_EMP_04), tải PDF (UC_EMP_06) và tương tác cùng Trợ lý AI (UC_AI_01) với các nhánh mở rộng phân tích biến động (UC_AI_02) và công thức bảo hiểm (UC_AI_03).</w:t>
      </w:r>
    </w:p>
    <w:p w14:paraId="2B7EBD78" w14:textId="77777777" w:rsidR="00CB2932" w:rsidRDefault="00CB2932" w:rsidP="00CB2932">
      <w:pPr>
        <w:spacing w:before="160" w:after="80"/>
        <w:jc w:val="center"/>
        <w:rPr>
          <w:rFonts w:ascii="Times New Roman" w:hAnsi="Times New Roman" w:cs="Times New Roman"/>
          <w:color w:val="271811"/>
          <w:sz w:val="25"/>
        </w:rPr>
      </w:pPr>
      <w:r>
        <w:rPr>
          <w:rFonts w:ascii="Times New Roman" w:hAnsi="Times New Roman" w:cs="Times New Roman"/>
          <w:noProof/>
          <w:color w:val="271811"/>
          <w:sz w:val="25"/>
        </w:rPr>
        <w:drawing>
          <wp:inline distT="0" distB="0" distL="0" distR="0" wp14:anchorId="37A29C2D" wp14:editId="53830602">
            <wp:extent cx="5715000" cy="4538864"/>
            <wp:effectExtent l="0" t="0" r="0" b="0"/>
            <wp:docPr id="421321326" name="Picture 2"/>
            <wp:cNvGraphicFramePr/>
            <a:graphic xmlns:a="http://schemas.openxmlformats.org/drawingml/2006/main">
              <a:graphicData uri="http://schemas.openxmlformats.org/drawingml/2006/picture">
                <pic:pic xmlns:pic="http://schemas.openxmlformats.org/drawingml/2006/picture">
                  <pic:nvPicPr>
                    <pic:cNvPr id="421321326" name=""/>
                    <pic:cNvPicPr/>
                  </pic:nvPicPr>
                  <pic:blipFill>
                    <a:blip r:embed="rId5">
                      <a:extLst>
                        <a:ext uri="{28A0092B-C50C-407E-A947-70E740481C1C}">
                          <a14:useLocalDpi xmlns:a14="http://schemas.microsoft.com/office/drawing/2010/main" val="0"/>
                        </a:ext>
                      </a:extLst>
                    </a:blip>
                    <a:stretch>
                      <a:fillRect/>
                    </a:stretch>
                  </pic:blipFill>
                  <pic:spPr>
                    <a:xfrm>
                      <a:off x="0" y="0"/>
                      <a:ext cx="5715000" cy="4538864"/>
                    </a:xfrm>
                    <a:prstGeom prst="rect">
                      <a:avLst/>
                    </a:prstGeom>
                  </pic:spPr>
                </pic:pic>
              </a:graphicData>
            </a:graphic>
          </wp:inline>
        </w:drawing>
      </w:r>
    </w:p>
    <w:p w14:paraId="3FFAE809" w14:textId="77777777" w:rsidR="00CB2932" w:rsidRDefault="00CB2932" w:rsidP="00CB2932">
      <w:pPr>
        <w:spacing w:before="160" w:after="80"/>
        <w:jc w:val="center"/>
        <w:rPr>
          <w:rFonts w:ascii="Times New Roman" w:hAnsi="Times New Roman" w:cs="Times New Roman"/>
          <w:b/>
          <w:i/>
          <w:color w:val="554133"/>
          <w:sz w:val="21"/>
        </w:rPr>
      </w:pPr>
      <w:r>
        <w:rPr>
          <w:rFonts w:ascii="Times New Roman" w:hAnsi="Times New Roman" w:cs="Times New Roman"/>
          <w:b/>
          <w:i/>
          <w:color w:val="554133"/>
          <w:sz w:val="21"/>
        </w:rPr>
        <w:t>Hình 1.2: Sơ đồ Use Case phân rã phân hệ Nhân viên &amp; Trợ lý AI</w:t>
      </w:r>
    </w:p>
    <w:p w14:paraId="1D66E396" w14:textId="77777777" w:rsidR="00CB2932" w:rsidRDefault="00CB2932" w:rsidP="00CB2932">
      <w:pPr>
        <w:spacing w:before="160" w:after="80"/>
        <w:jc w:val="center"/>
        <w:rPr>
          <w:rFonts w:ascii="Times New Roman" w:hAnsi="Times New Roman" w:cs="Times New Roman"/>
          <w:b/>
          <w:i/>
          <w:color w:val="554133"/>
          <w:sz w:val="21"/>
        </w:rPr>
      </w:pPr>
    </w:p>
    <w:p w14:paraId="19D27B13" w14:textId="77777777" w:rsidR="00CB2932" w:rsidRDefault="00CB2932" w:rsidP="00CB2932">
      <w:pPr>
        <w:spacing w:before="200" w:after="80"/>
        <w:rPr>
          <w:rFonts w:ascii="Times New Roman" w:hAnsi="Times New Roman" w:cs="Times New Roman"/>
          <w:b/>
          <w:color w:val="5D361A"/>
          <w:sz w:val="27"/>
        </w:rPr>
      </w:pPr>
      <w:r>
        <w:rPr>
          <w:rFonts w:ascii="Times New Roman" w:hAnsi="Times New Roman" w:cs="Times New Roman"/>
          <w:b/>
          <w:color w:val="5D361A"/>
          <w:sz w:val="27"/>
        </w:rPr>
        <w:t>1.3. Sơ Đồ Use Case Phân Rã: Phân Hệ Kế Toán HR &amp; Quản Trị Viên</w:t>
      </w:r>
    </w:p>
    <w:p w14:paraId="20066035" w14:textId="77777777" w:rsidR="00CB2932" w:rsidRDefault="00CB2932" w:rsidP="00CB2932">
      <w:pPr>
        <w:spacing w:after="80"/>
        <w:jc w:val="both"/>
        <w:rPr>
          <w:rFonts w:ascii="Times New Roman" w:hAnsi="Times New Roman" w:cs="Times New Roman"/>
          <w:color w:val="271811"/>
          <w:sz w:val="25"/>
        </w:rPr>
      </w:pPr>
      <w:r>
        <w:rPr>
          <w:rFonts w:ascii="Times New Roman" w:hAnsi="Times New Roman" w:cs="Times New Roman"/>
          <w:color w:val="271811"/>
          <w:sz w:val="25"/>
        </w:rPr>
        <w:t>Phân hệ Kế toán và Quản trị bao gồm các chức năng: Quản lý phòng ban (UC_HR_01), hồ sơ nhân sự (UC_HR_02), hợp đồng lao động (UC_HR_03), phụ cấp &amp; khấu trừ (UC_HR_04), cấu hình tỷ lệ trích nộp (UC_HR_05), duyệt công (UC_HR_06), tính lương tự động (UC_HR_07), xem đối soát bảng lương (UC_HR_08), chốt kỳ lương Read-Only (UC_HR_09) và xuất file ngân hàng (UC_HR_10).</w:t>
      </w:r>
    </w:p>
    <w:p w14:paraId="59B207BD" w14:textId="77777777" w:rsidR="00CB2932" w:rsidRDefault="00CB2932" w:rsidP="00CB2932">
      <w:pPr>
        <w:spacing w:before="160" w:after="80"/>
        <w:jc w:val="center"/>
        <w:rPr>
          <w:rFonts w:ascii="Times New Roman" w:hAnsi="Times New Roman" w:cs="Times New Roman"/>
          <w:color w:val="271811"/>
          <w:sz w:val="25"/>
        </w:rPr>
      </w:pPr>
      <w:r>
        <w:rPr>
          <w:rFonts w:ascii="Times New Roman" w:hAnsi="Times New Roman" w:cs="Times New Roman"/>
          <w:noProof/>
          <w:color w:val="271811"/>
          <w:sz w:val="25"/>
        </w:rPr>
        <w:drawing>
          <wp:inline distT="0" distB="0" distL="0" distR="0" wp14:anchorId="450B5172" wp14:editId="6543EAA8">
            <wp:extent cx="5715000" cy="4473348"/>
            <wp:effectExtent l="0" t="0" r="0" b="3810"/>
            <wp:docPr id="1038703876" name="Picture 3"/>
            <wp:cNvGraphicFramePr/>
            <a:graphic xmlns:a="http://schemas.openxmlformats.org/drawingml/2006/main">
              <a:graphicData uri="http://schemas.openxmlformats.org/drawingml/2006/picture">
                <pic:pic xmlns:pic="http://schemas.openxmlformats.org/drawingml/2006/picture">
                  <pic:nvPicPr>
                    <pic:cNvPr id="1038703876" name=""/>
                    <pic:cNvPicPr/>
                  </pic:nvPicPr>
                  <pic:blipFill>
                    <a:blip r:embed="rId6">
                      <a:extLst>
                        <a:ext uri="{28A0092B-C50C-407E-A947-70E740481C1C}">
                          <a14:useLocalDpi xmlns:a14="http://schemas.microsoft.com/office/drawing/2010/main" val="0"/>
                        </a:ext>
                      </a:extLst>
                    </a:blip>
                    <a:stretch>
                      <a:fillRect/>
                    </a:stretch>
                  </pic:blipFill>
                  <pic:spPr>
                    <a:xfrm>
                      <a:off x="0" y="0"/>
                      <a:ext cx="5715000" cy="4473348"/>
                    </a:xfrm>
                    <a:prstGeom prst="rect">
                      <a:avLst/>
                    </a:prstGeom>
                  </pic:spPr>
                </pic:pic>
              </a:graphicData>
            </a:graphic>
          </wp:inline>
        </w:drawing>
      </w:r>
    </w:p>
    <w:p w14:paraId="2F244669" w14:textId="77777777" w:rsidR="00CB2932" w:rsidRDefault="00CB2932" w:rsidP="00CB2932">
      <w:pPr>
        <w:spacing w:before="160" w:after="80"/>
        <w:jc w:val="center"/>
        <w:rPr>
          <w:rFonts w:ascii="Times New Roman" w:hAnsi="Times New Roman" w:cs="Times New Roman"/>
          <w:b/>
          <w:i/>
          <w:color w:val="554133"/>
          <w:sz w:val="21"/>
        </w:rPr>
      </w:pPr>
      <w:r>
        <w:rPr>
          <w:rFonts w:ascii="Times New Roman" w:hAnsi="Times New Roman" w:cs="Times New Roman"/>
          <w:b/>
          <w:i/>
          <w:color w:val="554133"/>
          <w:sz w:val="21"/>
        </w:rPr>
        <w:t>Hình 1.3: Sơ đồ Use Case phân rã phân hệ Kế toán HR &amp; Quản trị viên</w:t>
      </w:r>
    </w:p>
    <w:p w14:paraId="3307A3D4" w14:textId="77777777" w:rsidR="00CB2932" w:rsidRDefault="00CB2932" w:rsidP="00CB2932">
      <w:pPr>
        <w:spacing w:before="160" w:after="80"/>
        <w:jc w:val="center"/>
        <w:rPr>
          <w:rFonts w:ascii="Times New Roman" w:hAnsi="Times New Roman" w:cs="Times New Roman"/>
          <w:b/>
          <w:i/>
          <w:color w:val="554133"/>
          <w:sz w:val="21"/>
        </w:rPr>
      </w:pPr>
    </w:p>
    <w:p w14:paraId="6C357855" w14:textId="77777777" w:rsidR="00CB2932" w:rsidRDefault="00CB2932" w:rsidP="00CB2932">
      <w:pPr>
        <w:spacing w:before="200" w:after="80"/>
        <w:rPr>
          <w:rFonts w:ascii="Times New Roman" w:hAnsi="Times New Roman" w:cs="Times New Roman"/>
          <w:b/>
          <w:color w:val="5D361A"/>
          <w:sz w:val="27"/>
        </w:rPr>
      </w:pPr>
      <w:r>
        <w:rPr>
          <w:rFonts w:ascii="Times New Roman" w:hAnsi="Times New Roman" w:cs="Times New Roman"/>
          <w:b/>
          <w:color w:val="5D361A"/>
          <w:sz w:val="27"/>
        </w:rPr>
        <w:t>1.4. Đặc Tả Chi Tiết 4 Use Case Then Chốt (Use Case Specifications)</w:t>
      </w:r>
    </w:p>
    <w:p w14:paraId="37E6539C" w14:textId="77777777" w:rsidR="00CB2932" w:rsidRDefault="00CB2932" w:rsidP="00CB2932">
      <w:pPr>
        <w:spacing w:before="120" w:after="40"/>
        <w:rPr>
          <w:rFonts w:ascii="Times New Roman" w:hAnsi="Times New Roman" w:cs="Times New Roman"/>
          <w:b/>
          <w:i/>
          <w:color w:val="48372D"/>
          <w:sz w:val="25"/>
        </w:rPr>
      </w:pPr>
      <w:r>
        <w:rPr>
          <w:rFonts w:ascii="Times New Roman" w:hAnsi="Times New Roman" w:cs="Times New Roman"/>
          <w:b/>
          <w:i/>
          <w:color w:val="48372D"/>
          <w:sz w:val="25"/>
        </w:rPr>
        <w:t>Đặc tả UC_HR_07: Tính Lương Tự Động (Batch Run)</w:t>
      </w:r>
    </w:p>
    <w:p w14:paraId="69B6390B" w14:textId="77777777" w:rsidR="00CB2932" w:rsidRDefault="00CB2932" w:rsidP="00CB2932">
      <w:pPr>
        <w:spacing w:after="60"/>
        <w:ind w:left="360"/>
        <w:jc w:val="both"/>
        <w:rPr>
          <w:rFonts w:ascii="Times New Roman" w:hAnsi="Times New Roman" w:cs="Times New Roman"/>
          <w:color w:val="271811"/>
          <w:sz w:val="25"/>
        </w:rPr>
      </w:pPr>
      <w:r>
        <w:rPr>
          <w:rFonts w:ascii="Times New Roman" w:hAnsi="Times New Roman" w:cs="Times New Roman"/>
          <w:b/>
          <w:color w:val="271811"/>
          <w:sz w:val="25"/>
        </w:rPr>
        <w:t xml:space="preserve">• Tác nhân chính: </w:t>
      </w:r>
      <w:r>
        <w:rPr>
          <w:rFonts w:ascii="Times New Roman" w:hAnsi="Times New Roman" w:cs="Times New Roman"/>
          <w:color w:val="271811"/>
          <w:sz w:val="25"/>
        </w:rPr>
        <w:t>Kế toán / HR (ROLE_HR_ACCOUNTANT)</w:t>
      </w:r>
    </w:p>
    <w:p w14:paraId="7FD00480" w14:textId="77777777" w:rsidR="00CB2932" w:rsidRDefault="00CB2932" w:rsidP="00CB2932">
      <w:pPr>
        <w:spacing w:after="60"/>
        <w:ind w:left="360"/>
        <w:jc w:val="both"/>
        <w:rPr>
          <w:rFonts w:ascii="Times New Roman" w:hAnsi="Times New Roman" w:cs="Times New Roman"/>
          <w:color w:val="271811"/>
          <w:sz w:val="25"/>
        </w:rPr>
      </w:pPr>
      <w:r>
        <w:rPr>
          <w:rFonts w:ascii="Times New Roman" w:hAnsi="Times New Roman" w:cs="Times New Roman"/>
          <w:b/>
          <w:color w:val="271811"/>
          <w:sz w:val="25"/>
        </w:rPr>
        <w:t xml:space="preserve">• Mục đích: </w:t>
      </w:r>
      <w:r>
        <w:rPr>
          <w:rFonts w:ascii="Times New Roman" w:hAnsi="Times New Roman" w:cs="Times New Roman"/>
          <w:color w:val="271811"/>
          <w:sz w:val="25"/>
        </w:rPr>
        <w:t>Tự động hóa tính toán lương toàn bộ 20-50 nhân sự trong một kỳ xác định dựa trên ngày công thực tế, hợp đồng và tỷ lệ trích nộp theo luật định.</w:t>
      </w:r>
    </w:p>
    <w:p w14:paraId="664B6EDA" w14:textId="77777777" w:rsidR="00CB2932" w:rsidRDefault="00CB2932" w:rsidP="00CB2932">
      <w:pPr>
        <w:spacing w:after="60"/>
        <w:ind w:left="360"/>
        <w:jc w:val="both"/>
        <w:rPr>
          <w:rFonts w:ascii="Times New Roman" w:hAnsi="Times New Roman" w:cs="Times New Roman"/>
          <w:color w:val="271811"/>
          <w:sz w:val="25"/>
        </w:rPr>
      </w:pPr>
      <w:r>
        <w:rPr>
          <w:rFonts w:ascii="Times New Roman" w:hAnsi="Times New Roman" w:cs="Times New Roman"/>
          <w:b/>
          <w:color w:val="271811"/>
          <w:sz w:val="25"/>
        </w:rPr>
        <w:t xml:space="preserve">• Điều kiện tiên quyết: </w:t>
      </w:r>
      <w:r>
        <w:rPr>
          <w:rFonts w:ascii="Times New Roman" w:hAnsi="Times New Roman" w:cs="Times New Roman"/>
          <w:color w:val="271811"/>
          <w:sz w:val="25"/>
        </w:rPr>
        <w:t>Kế toán đã đăng nhập; bảng chấm công tháng đã được duyệt và khóa sổ (Timesheet.is_locked = true); bảng tỷ lệ trích nộp DeductionRate có hiệu lực.</w:t>
      </w:r>
    </w:p>
    <w:p w14:paraId="2DEB40A1" w14:textId="77777777" w:rsidR="00CB2932" w:rsidRDefault="00CB2932" w:rsidP="00CB2932">
      <w:pPr>
        <w:spacing w:after="60"/>
        <w:ind w:left="360"/>
        <w:jc w:val="both"/>
        <w:rPr>
          <w:rFonts w:ascii="Times New Roman" w:hAnsi="Times New Roman" w:cs="Times New Roman"/>
          <w:color w:val="271811"/>
          <w:sz w:val="25"/>
        </w:rPr>
      </w:pPr>
      <w:r>
        <w:rPr>
          <w:rFonts w:ascii="Times New Roman" w:hAnsi="Times New Roman" w:cs="Times New Roman"/>
          <w:b/>
          <w:color w:val="271811"/>
          <w:sz w:val="25"/>
        </w:rPr>
        <w:t xml:space="preserve">• Luồng sự kiện chính: </w:t>
      </w:r>
      <w:r>
        <w:rPr>
          <w:rFonts w:ascii="Times New Roman" w:hAnsi="Times New Roman" w:cs="Times New Roman"/>
          <w:color w:val="271811"/>
          <w:sz w:val="25"/>
        </w:rPr>
        <w:t>1. Kế toán chọn kỳ lương và nhấn 'Chạy tính toán lương'. 2. Hệ thống mở Database Transaction (@Transactional). 3. Hệ thống nạp danh sách nhân viên, hợp đồng và tổng công từ Timesheet. 4. Áp dụng công thức chuẩn: Lương ngày công = Lương CB * Công thực tế / Công chuẩn; Thu nhập gộp (Gross) = Lương công + Phụ cấp; Khấu trừ lấy động từ DeductionRate (BHXH 8%, BHYT 1.5%, BHTN 1%); Thuế TNCN tạm tính; Thực lĩnh (Net) = Gross - Khấu trừ. 5. Lưu vào Payslip và PayslipLine. 6. Commit Transaction và chuyển trạng thái kỳ lương sang CALCULATED.</w:t>
      </w:r>
    </w:p>
    <w:p w14:paraId="517FD4C4" w14:textId="77777777" w:rsidR="00CB2932" w:rsidRDefault="00CB2932" w:rsidP="00CB2932">
      <w:pPr>
        <w:spacing w:after="60"/>
        <w:ind w:left="360"/>
        <w:jc w:val="both"/>
        <w:rPr>
          <w:rFonts w:ascii="Times New Roman" w:hAnsi="Times New Roman" w:cs="Times New Roman"/>
          <w:color w:val="271811"/>
          <w:sz w:val="25"/>
        </w:rPr>
      </w:pPr>
      <w:r>
        <w:rPr>
          <w:rFonts w:ascii="Times New Roman" w:hAnsi="Times New Roman" w:cs="Times New Roman"/>
          <w:b/>
          <w:color w:val="271811"/>
          <w:sz w:val="25"/>
        </w:rPr>
        <w:t xml:space="preserve">• Luồng ngoại lệ: </w:t>
      </w:r>
      <w:r>
        <w:rPr>
          <w:rFonts w:ascii="Times New Roman" w:hAnsi="Times New Roman" w:cs="Times New Roman"/>
          <w:color w:val="271811"/>
          <w:sz w:val="25"/>
        </w:rPr>
        <w:t>Khi phát sinh lỗi dữ liệu hoặc mất kết nối: Hệ thống tự động ROLLBACK TRANSACTION, bảo toàn 100% dữ liệu nguyên trạng, không làm sai lệch số liệu.</w:t>
      </w:r>
    </w:p>
    <w:p w14:paraId="48888BFA" w14:textId="77777777" w:rsidR="00CB2932" w:rsidRDefault="00CB2932" w:rsidP="00CB2932">
      <w:pPr>
        <w:spacing w:before="120" w:after="40"/>
        <w:rPr>
          <w:rFonts w:ascii="Times New Roman" w:hAnsi="Times New Roman" w:cs="Times New Roman"/>
          <w:b/>
          <w:i/>
          <w:color w:val="48372D"/>
          <w:sz w:val="25"/>
        </w:rPr>
      </w:pPr>
      <w:r>
        <w:rPr>
          <w:rFonts w:ascii="Times New Roman" w:hAnsi="Times New Roman" w:cs="Times New Roman"/>
          <w:b/>
          <w:i/>
          <w:color w:val="48372D"/>
          <w:sz w:val="25"/>
        </w:rPr>
        <w:t>Đặc tả UC_HR_08: Xem Bảng Lương Tổng Hợp &amp; Đối Soát (Payroll Summary Preview)</w:t>
      </w:r>
    </w:p>
    <w:p w14:paraId="092E2CB9" w14:textId="77777777" w:rsidR="00CB2932" w:rsidRDefault="00CB2932" w:rsidP="00CB2932">
      <w:pPr>
        <w:spacing w:after="60"/>
        <w:ind w:left="360"/>
        <w:jc w:val="both"/>
        <w:rPr>
          <w:rFonts w:ascii="Times New Roman" w:hAnsi="Times New Roman" w:cs="Times New Roman"/>
          <w:color w:val="271811"/>
          <w:sz w:val="25"/>
        </w:rPr>
      </w:pPr>
      <w:r>
        <w:rPr>
          <w:rFonts w:ascii="Times New Roman" w:hAnsi="Times New Roman" w:cs="Times New Roman"/>
          <w:b/>
          <w:color w:val="271811"/>
          <w:sz w:val="25"/>
        </w:rPr>
        <w:t xml:space="preserve">• Tác nhân chính: </w:t>
      </w:r>
      <w:r>
        <w:rPr>
          <w:rFonts w:ascii="Times New Roman" w:hAnsi="Times New Roman" w:cs="Times New Roman"/>
          <w:color w:val="271811"/>
          <w:sz w:val="25"/>
        </w:rPr>
        <w:t>Kế toán / HR</w:t>
      </w:r>
    </w:p>
    <w:p w14:paraId="1E91A802" w14:textId="77777777" w:rsidR="00CB2932" w:rsidRDefault="00CB2932" w:rsidP="00CB2932">
      <w:pPr>
        <w:spacing w:after="60"/>
        <w:ind w:left="360"/>
        <w:jc w:val="both"/>
        <w:rPr>
          <w:rFonts w:ascii="Times New Roman" w:hAnsi="Times New Roman" w:cs="Times New Roman"/>
          <w:color w:val="271811"/>
          <w:sz w:val="25"/>
        </w:rPr>
      </w:pPr>
      <w:r>
        <w:rPr>
          <w:rFonts w:ascii="Times New Roman" w:hAnsi="Times New Roman" w:cs="Times New Roman"/>
          <w:b/>
          <w:color w:val="271811"/>
          <w:sz w:val="25"/>
        </w:rPr>
        <w:t xml:space="preserve">• Mục đích: </w:t>
      </w:r>
      <w:r>
        <w:rPr>
          <w:rFonts w:ascii="Times New Roman" w:hAnsi="Times New Roman" w:cs="Times New Roman"/>
          <w:color w:val="271811"/>
          <w:sz w:val="25"/>
        </w:rPr>
        <w:t>Cung cấp giao diện tổng quan để kế toán rà soát toàn bộ danh sách 50 nhân viên, tổng quỹ lương gộp, tổng bảo hiểm trích nộp và lương thực lĩnh trước khi chốt sổ.</w:t>
      </w:r>
    </w:p>
    <w:p w14:paraId="7FAF6654" w14:textId="77777777" w:rsidR="00CB2932" w:rsidRDefault="00CB2932" w:rsidP="00CB2932">
      <w:pPr>
        <w:spacing w:after="60"/>
        <w:ind w:left="360"/>
        <w:jc w:val="both"/>
        <w:rPr>
          <w:rFonts w:ascii="Times New Roman" w:hAnsi="Times New Roman" w:cs="Times New Roman"/>
          <w:color w:val="271811"/>
          <w:sz w:val="25"/>
        </w:rPr>
      </w:pPr>
      <w:r>
        <w:rPr>
          <w:rFonts w:ascii="Times New Roman" w:hAnsi="Times New Roman" w:cs="Times New Roman"/>
          <w:b/>
          <w:color w:val="271811"/>
          <w:sz w:val="25"/>
        </w:rPr>
        <w:t xml:space="preserve">• Điều kiện tiên quyết: </w:t>
      </w:r>
      <w:r>
        <w:rPr>
          <w:rFonts w:ascii="Times New Roman" w:hAnsi="Times New Roman" w:cs="Times New Roman"/>
          <w:color w:val="271811"/>
          <w:sz w:val="25"/>
        </w:rPr>
        <w:t>Kỳ lương đang ở trạng thái CALCULATED.</w:t>
      </w:r>
    </w:p>
    <w:p w14:paraId="17166B88" w14:textId="77777777" w:rsidR="00CB2932" w:rsidRDefault="00CB2932" w:rsidP="00CB2932">
      <w:pPr>
        <w:spacing w:before="120" w:after="40"/>
        <w:rPr>
          <w:rFonts w:ascii="Times New Roman" w:hAnsi="Times New Roman" w:cs="Times New Roman"/>
          <w:b/>
          <w:i/>
          <w:color w:val="48372D"/>
          <w:sz w:val="25"/>
        </w:rPr>
      </w:pPr>
      <w:r>
        <w:rPr>
          <w:rFonts w:ascii="Times New Roman" w:hAnsi="Times New Roman" w:cs="Times New Roman"/>
          <w:b/>
          <w:i/>
          <w:color w:val="48372D"/>
          <w:sz w:val="25"/>
        </w:rPr>
        <w:t>Đặc tả UC_HR_09: Chốt Kỳ Lương Khóa Sổ (Lock Payroll Period - Read-Only)</w:t>
      </w:r>
    </w:p>
    <w:p w14:paraId="08CA25AE" w14:textId="77777777" w:rsidR="00CB2932" w:rsidRDefault="00CB2932" w:rsidP="00CB2932">
      <w:pPr>
        <w:spacing w:after="60"/>
        <w:ind w:left="360"/>
        <w:jc w:val="both"/>
        <w:rPr>
          <w:rFonts w:ascii="Times New Roman" w:hAnsi="Times New Roman" w:cs="Times New Roman"/>
          <w:color w:val="271811"/>
          <w:sz w:val="25"/>
        </w:rPr>
      </w:pPr>
      <w:r>
        <w:rPr>
          <w:rFonts w:ascii="Times New Roman" w:hAnsi="Times New Roman" w:cs="Times New Roman"/>
          <w:b/>
          <w:color w:val="271811"/>
          <w:sz w:val="25"/>
        </w:rPr>
        <w:t xml:space="preserve">• Tác nhân chính: </w:t>
      </w:r>
      <w:r>
        <w:rPr>
          <w:rFonts w:ascii="Times New Roman" w:hAnsi="Times New Roman" w:cs="Times New Roman"/>
          <w:color w:val="271811"/>
          <w:sz w:val="25"/>
        </w:rPr>
        <w:t>Kế toán / Quản trị viên</w:t>
      </w:r>
    </w:p>
    <w:p w14:paraId="73EB2CCD" w14:textId="77777777" w:rsidR="00CB2932" w:rsidRDefault="00CB2932" w:rsidP="00CB2932">
      <w:pPr>
        <w:spacing w:after="60"/>
        <w:ind w:left="360"/>
        <w:jc w:val="both"/>
        <w:rPr>
          <w:rFonts w:ascii="Times New Roman" w:hAnsi="Times New Roman" w:cs="Times New Roman"/>
          <w:color w:val="271811"/>
          <w:sz w:val="25"/>
        </w:rPr>
      </w:pPr>
      <w:r>
        <w:rPr>
          <w:rFonts w:ascii="Times New Roman" w:hAnsi="Times New Roman" w:cs="Times New Roman"/>
          <w:b/>
          <w:color w:val="271811"/>
          <w:sz w:val="25"/>
        </w:rPr>
        <w:t xml:space="preserve">• Mục đích: </w:t>
      </w:r>
      <w:r>
        <w:rPr>
          <w:rFonts w:ascii="Times New Roman" w:hAnsi="Times New Roman" w:cs="Times New Roman"/>
          <w:color w:val="271811"/>
          <w:sz w:val="25"/>
        </w:rPr>
        <w:t>Đóng băng toàn bộ số liệu của kỳ lương, chuyển dữ liệu sang chế độ CHỈ ĐỌC (Read-Only), ngăn chặn tuyệt đối mọi hành vi sửa lén dữ liệu quá khứ và chuẩn bị chi trả ngân hàng.</w:t>
      </w:r>
    </w:p>
    <w:p w14:paraId="23CBB02A" w14:textId="77777777" w:rsidR="00CB2932" w:rsidRDefault="00CB2932" w:rsidP="00CB2932">
      <w:pPr>
        <w:spacing w:after="60"/>
        <w:ind w:left="360"/>
        <w:jc w:val="both"/>
        <w:rPr>
          <w:rFonts w:ascii="Times New Roman" w:hAnsi="Times New Roman" w:cs="Times New Roman"/>
          <w:color w:val="271811"/>
          <w:sz w:val="25"/>
        </w:rPr>
      </w:pPr>
      <w:r>
        <w:rPr>
          <w:rFonts w:ascii="Times New Roman" w:hAnsi="Times New Roman" w:cs="Times New Roman"/>
          <w:b/>
          <w:color w:val="271811"/>
          <w:sz w:val="25"/>
        </w:rPr>
        <w:t xml:space="preserve">• Điều kiện tiên quyết: </w:t>
      </w:r>
      <w:r>
        <w:rPr>
          <w:rFonts w:ascii="Times New Roman" w:hAnsi="Times New Roman" w:cs="Times New Roman"/>
          <w:color w:val="271811"/>
          <w:sz w:val="25"/>
        </w:rPr>
        <w:t>Kỳ lương ở trạng thái CALCULATED và kế toán đã đối soát qua UC_HR_08.</w:t>
      </w:r>
    </w:p>
    <w:p w14:paraId="477AAE70" w14:textId="77777777" w:rsidR="00CB2932" w:rsidRDefault="00CB2932" w:rsidP="00CB2932">
      <w:pPr>
        <w:spacing w:after="60"/>
        <w:ind w:left="360"/>
        <w:jc w:val="both"/>
        <w:rPr>
          <w:rFonts w:ascii="Times New Roman" w:hAnsi="Times New Roman" w:cs="Times New Roman"/>
          <w:color w:val="271811"/>
          <w:sz w:val="25"/>
        </w:rPr>
      </w:pPr>
      <w:r>
        <w:rPr>
          <w:rFonts w:ascii="Times New Roman" w:hAnsi="Times New Roman" w:cs="Times New Roman"/>
          <w:b/>
          <w:color w:val="271811"/>
          <w:sz w:val="25"/>
        </w:rPr>
        <w:t xml:space="preserve">• Quy tắc chuyển trạng thái: </w:t>
      </w:r>
      <w:r>
        <w:rPr>
          <w:rFonts w:ascii="Times New Roman" w:hAnsi="Times New Roman" w:cs="Times New Roman"/>
          <w:color w:val="271811"/>
          <w:sz w:val="25"/>
        </w:rPr>
        <w:t>PayrollPeriod.status chuyển sang LOCKED. Bảng công Timesheet khóa vĩnh viễn (is_locked = true). Phiếu lương hiển thị công khai tới nhân viên và xuất file ủy nhiệm chi (UC_HR_10). Sau khi ngân hàng hoàn tất thanh toán, kỳ lương chuyển sang PAID.</w:t>
      </w:r>
    </w:p>
    <w:p w14:paraId="60B64DD3" w14:textId="77777777" w:rsidR="00CB2932" w:rsidRDefault="00CB2932" w:rsidP="00CB2932">
      <w:pPr>
        <w:spacing w:before="120" w:after="40"/>
        <w:rPr>
          <w:rFonts w:ascii="Times New Roman" w:hAnsi="Times New Roman" w:cs="Times New Roman"/>
          <w:b/>
          <w:i/>
          <w:color w:val="48372D"/>
          <w:sz w:val="25"/>
        </w:rPr>
      </w:pPr>
      <w:r>
        <w:rPr>
          <w:rFonts w:ascii="Times New Roman" w:hAnsi="Times New Roman" w:cs="Times New Roman"/>
          <w:b/>
          <w:i/>
          <w:color w:val="48372D"/>
          <w:sz w:val="25"/>
        </w:rPr>
        <w:t>Đặc tả UC_AI_01: Hỏi Đáp &amp; Giải Thích Biến Động Lương Với Trợ Lý AI</w:t>
      </w:r>
    </w:p>
    <w:p w14:paraId="09DA4E3B" w14:textId="77777777" w:rsidR="00CB2932" w:rsidRDefault="00CB2932" w:rsidP="00CB2932">
      <w:pPr>
        <w:spacing w:after="60"/>
        <w:ind w:left="360"/>
        <w:jc w:val="both"/>
        <w:rPr>
          <w:rFonts w:ascii="Times New Roman" w:hAnsi="Times New Roman" w:cs="Times New Roman"/>
          <w:color w:val="271811"/>
          <w:sz w:val="25"/>
        </w:rPr>
      </w:pPr>
      <w:r>
        <w:rPr>
          <w:rFonts w:ascii="Times New Roman" w:hAnsi="Times New Roman" w:cs="Times New Roman"/>
          <w:b/>
          <w:color w:val="271811"/>
          <w:sz w:val="25"/>
        </w:rPr>
        <w:t xml:space="preserve">• Tác nhân chính: </w:t>
      </w:r>
      <w:r>
        <w:rPr>
          <w:rFonts w:ascii="Times New Roman" w:hAnsi="Times New Roman" w:cs="Times New Roman"/>
          <w:color w:val="271811"/>
          <w:sz w:val="25"/>
        </w:rPr>
        <w:t>Nhân viên (Employee), Dịch vụ LLM bên ngoài (External LLM Service)</w:t>
      </w:r>
    </w:p>
    <w:p w14:paraId="75D428DE" w14:textId="77777777" w:rsidR="00CB2932" w:rsidRDefault="00CB2932" w:rsidP="00CB2932">
      <w:pPr>
        <w:spacing w:after="60"/>
        <w:ind w:left="360"/>
        <w:jc w:val="both"/>
        <w:rPr>
          <w:rFonts w:ascii="Times New Roman" w:hAnsi="Times New Roman" w:cs="Times New Roman"/>
          <w:color w:val="271811"/>
          <w:sz w:val="25"/>
        </w:rPr>
      </w:pPr>
      <w:r>
        <w:rPr>
          <w:rFonts w:ascii="Times New Roman" w:hAnsi="Times New Roman" w:cs="Times New Roman"/>
          <w:b/>
          <w:color w:val="271811"/>
          <w:sz w:val="25"/>
        </w:rPr>
        <w:t xml:space="preserve">• Mục đích: </w:t>
      </w:r>
      <w:r>
        <w:rPr>
          <w:rFonts w:ascii="Times New Roman" w:hAnsi="Times New Roman" w:cs="Times New Roman"/>
          <w:color w:val="271811"/>
          <w:sz w:val="25"/>
        </w:rPr>
        <w:t>Giúp nhân viên tự động hiểu rõ lý do tăng/giảm lương và các khoản trích nộp mà không cần làm phiền kế toán.</w:t>
      </w:r>
    </w:p>
    <w:p w14:paraId="797EC94B" w14:textId="77777777" w:rsidR="00CB2932" w:rsidRDefault="00CB2932" w:rsidP="00CB2932">
      <w:pPr>
        <w:spacing w:after="60"/>
        <w:ind w:left="360"/>
        <w:jc w:val="both"/>
        <w:rPr>
          <w:rFonts w:ascii="Times New Roman" w:hAnsi="Times New Roman" w:cs="Times New Roman"/>
          <w:color w:val="271811"/>
          <w:sz w:val="25"/>
        </w:rPr>
      </w:pPr>
      <w:r>
        <w:rPr>
          <w:rFonts w:ascii="Times New Roman" w:hAnsi="Times New Roman" w:cs="Times New Roman"/>
          <w:b/>
          <w:color w:val="271811"/>
          <w:sz w:val="25"/>
        </w:rPr>
        <w:t xml:space="preserve">• Điều kiện tiên quyết: </w:t>
      </w:r>
      <w:r>
        <w:rPr>
          <w:rFonts w:ascii="Times New Roman" w:hAnsi="Times New Roman" w:cs="Times New Roman"/>
          <w:color w:val="271811"/>
          <w:sz w:val="25"/>
        </w:rPr>
        <w:t>Nhân viên đã đăng nhập và kỳ lương hiện tại đã ở trạng thái LOCKED.</w:t>
      </w:r>
    </w:p>
    <w:p w14:paraId="7DE2334E" w14:textId="77777777" w:rsidR="00CB2932" w:rsidRDefault="00CB2932" w:rsidP="00CB2932">
      <w:pPr>
        <w:spacing w:after="60"/>
        <w:ind w:left="360"/>
        <w:jc w:val="both"/>
        <w:rPr>
          <w:rFonts w:ascii="Times New Roman" w:hAnsi="Times New Roman" w:cs="Times New Roman"/>
          <w:color w:val="271811"/>
          <w:sz w:val="25"/>
        </w:rPr>
      </w:pPr>
      <w:r>
        <w:rPr>
          <w:rFonts w:ascii="Times New Roman" w:hAnsi="Times New Roman" w:cs="Times New Roman"/>
          <w:b/>
          <w:color w:val="271811"/>
          <w:sz w:val="25"/>
        </w:rPr>
        <w:t xml:space="preserve">• Cơ chế bảo mật: </w:t>
      </w:r>
      <w:r>
        <w:rPr>
          <w:rFonts w:ascii="Times New Roman" w:hAnsi="Times New Roman" w:cs="Times New Roman"/>
          <w:color w:val="271811"/>
          <w:sz w:val="25"/>
        </w:rPr>
        <w:t>Áp dụng cơ chế kiểm soát truy cập dựa trên quyền sở hữu cá nhân (Ownership-based Access Control), chỉ truy xuất phiếu lương của chính nhân viên gửi yêu cầu, ngăn chặn tuyệt đối lỗi IDOR.</w:t>
      </w:r>
    </w:p>
    <w:p w14:paraId="292DE578" w14:textId="77777777" w:rsidR="00CB2932" w:rsidRDefault="00CB2932" w:rsidP="00CB2932">
      <w:pPr>
        <w:spacing w:after="60"/>
        <w:ind w:left="360"/>
        <w:jc w:val="both"/>
        <w:rPr>
          <w:rFonts w:ascii="Times New Roman" w:hAnsi="Times New Roman" w:cs="Times New Roman"/>
          <w:color w:val="271811"/>
          <w:sz w:val="25"/>
        </w:rPr>
      </w:pPr>
      <w:r>
        <w:rPr>
          <w:rFonts w:ascii="Times New Roman" w:hAnsi="Times New Roman" w:cs="Times New Roman"/>
          <w:b/>
          <w:color w:val="271811"/>
          <w:sz w:val="25"/>
        </w:rPr>
        <w:t xml:space="preserve">• Hiệu năng kỳ vọng: </w:t>
      </w:r>
      <w:r>
        <w:rPr>
          <w:rFonts w:ascii="Times New Roman" w:hAnsi="Times New Roman" w:cs="Times New Roman"/>
          <w:color w:val="271811"/>
          <w:sz w:val="25"/>
        </w:rPr>
        <w:t>Mục tiêu phản hồi AI dưới 2 giây trong điều kiện mạng và tải thử nghiệm phù hợp, giúp kỳ vọng giảm đáng kể thời gian giải trình lương của kế toán.</w:t>
      </w:r>
    </w:p>
    <w:p w14:paraId="7093B9CE" w14:textId="60C8F63F" w:rsidR="00CB2932" w:rsidRDefault="00CB2932">
      <w:pPr>
        <w:rPr>
          <w:rFonts w:ascii="Times New Roman" w:hAnsi="Times New Roman" w:cs="Times New Roman"/>
          <w:color w:val="271811"/>
          <w:sz w:val="25"/>
        </w:rPr>
      </w:pPr>
      <w:r>
        <w:rPr>
          <w:rFonts w:ascii="Times New Roman" w:hAnsi="Times New Roman" w:cs="Times New Roman"/>
          <w:color w:val="271811"/>
          <w:sz w:val="25"/>
        </w:rPr>
        <w:br w:type="page"/>
      </w:r>
    </w:p>
    <w:p w14:paraId="003A67FA" w14:textId="77777777" w:rsidR="00CB2932" w:rsidRDefault="00CB2932" w:rsidP="00CB2932">
      <w:pPr>
        <w:spacing w:before="280" w:after="120"/>
        <w:rPr>
          <w:rFonts w:ascii="Times New Roman" w:hAnsi="Times New Roman" w:cs="Times New Roman"/>
          <w:b/>
          <w:color w:val="1A1A8B"/>
          <w:sz w:val="30"/>
        </w:rPr>
      </w:pPr>
      <w:r>
        <w:rPr>
          <w:rFonts w:ascii="Times New Roman" w:hAnsi="Times New Roman" w:cs="Times New Roman"/>
          <w:b/>
          <w:color w:val="1A1A8B"/>
          <w:sz w:val="30"/>
        </w:rPr>
        <w:t>CHƯƠNG 2: MÔ HÌNH HÓA CẤU TRÚC TĨNH (CLASS DIAGRAMS)</w:t>
      </w:r>
    </w:p>
    <w:p w14:paraId="1059F9FB" w14:textId="77777777" w:rsidR="00CB2932" w:rsidRDefault="00CB2932" w:rsidP="00CB2932">
      <w:pPr>
        <w:spacing w:after="80"/>
        <w:jc w:val="both"/>
        <w:rPr>
          <w:rFonts w:ascii="Times New Roman" w:hAnsi="Times New Roman" w:cs="Times New Roman"/>
          <w:color w:val="271811"/>
          <w:sz w:val="25"/>
        </w:rPr>
      </w:pPr>
      <w:r>
        <w:rPr>
          <w:rFonts w:ascii="Times New Roman" w:hAnsi="Times New Roman" w:cs="Times New Roman"/>
          <w:color w:val="271811"/>
          <w:sz w:val="25"/>
        </w:rPr>
        <w:t>Mô hình cấu trúc tĩnh định nghĩa các thực thể dữ liệu nghiệp vụ cốt lõi và kiến trúc phân tầng của ứng dụng.</w:t>
      </w:r>
    </w:p>
    <w:p w14:paraId="7ED7F549" w14:textId="77777777" w:rsidR="00CB2932" w:rsidRDefault="00CB2932" w:rsidP="00CB2932">
      <w:pPr>
        <w:spacing w:before="200" w:after="80"/>
        <w:rPr>
          <w:rFonts w:ascii="Times New Roman" w:hAnsi="Times New Roman" w:cs="Times New Roman"/>
          <w:b/>
          <w:color w:val="5D361A"/>
          <w:sz w:val="27"/>
        </w:rPr>
      </w:pPr>
      <w:r>
        <w:rPr>
          <w:rFonts w:ascii="Times New Roman" w:hAnsi="Times New Roman" w:cs="Times New Roman"/>
          <w:b/>
          <w:color w:val="5D361A"/>
          <w:sz w:val="27"/>
        </w:rPr>
        <w:t>2.1. Sơ Đồ Lớp Miền Nghiệp Vụ (Domain Class Diagram) — 10 Thực Thể Cốt Lõi</w:t>
      </w:r>
    </w:p>
    <w:p w14:paraId="706B98C1" w14:textId="77777777" w:rsidR="00CB2932" w:rsidRDefault="00CB2932" w:rsidP="00CB2932">
      <w:pPr>
        <w:spacing w:after="80"/>
        <w:jc w:val="both"/>
        <w:rPr>
          <w:rFonts w:ascii="Times New Roman" w:hAnsi="Times New Roman" w:cs="Times New Roman"/>
          <w:color w:val="271811"/>
          <w:sz w:val="25"/>
        </w:rPr>
      </w:pPr>
      <w:r>
        <w:rPr>
          <w:rFonts w:ascii="Times New Roman" w:hAnsi="Times New Roman" w:cs="Times New Roman"/>
          <w:color w:val="271811"/>
          <w:sz w:val="25"/>
        </w:rPr>
        <w:t>Hệ thống xây dựng dựa trên 10 Thực thể nghiệp vụ cốt lõi, phản ánh đầy đủ nghiệp vụ quản lý nhân sự, chấm công, hợp đồng và động cơ tính lương. Trách nhiệm của các lớp Entity được phân định rõ: Entity chỉ quản lý trạng thái của chính nó (như lock(), canCalculate()), còn các phương thức xử lý lô lớn (như runBatchCalculation()) được chuyển giao cho tầng Service.</w:t>
      </w:r>
    </w:p>
    <w:p w14:paraId="3541A31E" w14:textId="77777777" w:rsidR="00CB2932" w:rsidRDefault="00CB2932" w:rsidP="00CB2932">
      <w:pPr>
        <w:spacing w:before="160" w:after="80"/>
        <w:jc w:val="center"/>
        <w:rPr>
          <w:rFonts w:ascii="Times New Roman" w:hAnsi="Times New Roman" w:cs="Times New Roman"/>
          <w:color w:val="271811"/>
          <w:sz w:val="25"/>
        </w:rPr>
      </w:pPr>
      <w:r>
        <w:rPr>
          <w:rFonts w:ascii="Times New Roman" w:hAnsi="Times New Roman" w:cs="Times New Roman"/>
          <w:noProof/>
          <w:color w:val="271811"/>
          <w:sz w:val="25"/>
        </w:rPr>
        <w:drawing>
          <wp:inline distT="0" distB="0" distL="0" distR="0" wp14:anchorId="0E245020" wp14:editId="0E06FABB">
            <wp:extent cx="5715000" cy="4301999"/>
            <wp:effectExtent l="0" t="0" r="0" b="3810"/>
            <wp:docPr id="1198695349" name="Picture 4"/>
            <wp:cNvGraphicFramePr/>
            <a:graphic xmlns:a="http://schemas.openxmlformats.org/drawingml/2006/main">
              <a:graphicData uri="http://schemas.openxmlformats.org/drawingml/2006/picture">
                <pic:pic xmlns:pic="http://schemas.openxmlformats.org/drawingml/2006/picture">
                  <pic:nvPicPr>
                    <pic:cNvPr id="1198695349" name=""/>
                    <pic:cNvPicPr/>
                  </pic:nvPicPr>
                  <pic:blipFill>
                    <a:blip r:embed="rId7">
                      <a:extLst>
                        <a:ext uri="{28A0092B-C50C-407E-A947-70E740481C1C}">
                          <a14:useLocalDpi xmlns:a14="http://schemas.microsoft.com/office/drawing/2010/main" val="0"/>
                        </a:ext>
                      </a:extLst>
                    </a:blip>
                    <a:stretch>
                      <a:fillRect/>
                    </a:stretch>
                  </pic:blipFill>
                  <pic:spPr>
                    <a:xfrm>
                      <a:off x="0" y="0"/>
                      <a:ext cx="5715000" cy="4301999"/>
                    </a:xfrm>
                    <a:prstGeom prst="rect">
                      <a:avLst/>
                    </a:prstGeom>
                  </pic:spPr>
                </pic:pic>
              </a:graphicData>
            </a:graphic>
          </wp:inline>
        </w:drawing>
      </w:r>
    </w:p>
    <w:p w14:paraId="66017BDB" w14:textId="77777777" w:rsidR="00CB2932" w:rsidRDefault="00CB2932" w:rsidP="00CB2932">
      <w:pPr>
        <w:spacing w:before="160" w:after="80"/>
        <w:jc w:val="center"/>
        <w:rPr>
          <w:rFonts w:ascii="Times New Roman" w:hAnsi="Times New Roman" w:cs="Times New Roman"/>
          <w:b/>
          <w:i/>
          <w:color w:val="554133"/>
          <w:sz w:val="21"/>
        </w:rPr>
      </w:pPr>
      <w:r>
        <w:rPr>
          <w:rFonts w:ascii="Times New Roman" w:hAnsi="Times New Roman" w:cs="Times New Roman"/>
          <w:b/>
          <w:i/>
          <w:color w:val="554133"/>
          <w:sz w:val="21"/>
        </w:rPr>
        <w:t>Hình 2.1: Sơ đồ Lớp miền nghiệp vụ — 10 Thực thể cốt lõi và các Enums</w:t>
      </w:r>
    </w:p>
    <w:p w14:paraId="3A5ABB32" w14:textId="77777777" w:rsidR="00CB2932" w:rsidRDefault="00CB2932" w:rsidP="00CB2932">
      <w:pPr>
        <w:spacing w:before="160" w:after="80"/>
        <w:jc w:val="center"/>
        <w:rPr>
          <w:rFonts w:ascii="Times New Roman" w:hAnsi="Times New Roman" w:cs="Times New Roman"/>
          <w:b/>
          <w:i/>
          <w:color w:val="554133"/>
          <w:sz w:val="21"/>
        </w:rPr>
      </w:pPr>
    </w:p>
    <w:p w14:paraId="47E9AD40" w14:textId="77777777" w:rsidR="00CB2932" w:rsidRDefault="00CB2932" w:rsidP="00CB2932">
      <w:pPr>
        <w:spacing w:after="80"/>
        <w:jc w:val="both"/>
        <w:rPr>
          <w:rFonts w:ascii="Times New Roman" w:hAnsi="Times New Roman" w:cs="Times New Roman"/>
          <w:color w:val="271811"/>
          <w:sz w:val="25"/>
        </w:rPr>
      </w:pPr>
      <w:r>
        <w:rPr>
          <w:rFonts w:ascii="Times New Roman" w:hAnsi="Times New Roman" w:cs="Times New Roman"/>
          <w:color w:val="271811"/>
          <w:sz w:val="25"/>
        </w:rPr>
        <w:t>Bảng danh mục 10 Thực thể nghiệp vụ cốt lõi:</w:t>
      </w:r>
    </w:p>
    <w:p w14:paraId="39A9375D" w14:textId="77777777" w:rsidR="00CB2932" w:rsidRDefault="00CB2932" w:rsidP="00CB2932">
      <w:pPr>
        <w:spacing w:after="60"/>
        <w:ind w:left="360"/>
        <w:jc w:val="both"/>
        <w:rPr>
          <w:rFonts w:ascii="Times New Roman" w:hAnsi="Times New Roman" w:cs="Times New Roman"/>
          <w:color w:val="271811"/>
          <w:sz w:val="25"/>
        </w:rPr>
      </w:pPr>
      <w:r>
        <w:rPr>
          <w:rFonts w:ascii="Times New Roman" w:hAnsi="Times New Roman" w:cs="Times New Roman"/>
          <w:b/>
          <w:color w:val="271811"/>
          <w:sz w:val="25"/>
        </w:rPr>
        <w:t xml:space="preserve">• 1. Department (Phòng ban): </w:t>
      </w:r>
      <w:r>
        <w:rPr>
          <w:rFonts w:ascii="Times New Roman" w:hAnsi="Times New Roman" w:cs="Times New Roman"/>
          <w:color w:val="271811"/>
          <w:sz w:val="25"/>
        </w:rPr>
        <w:t>Quản lý cơ cấu tổ chức, mã phòng ban, tên phòng và trưởng phòng.</w:t>
      </w:r>
    </w:p>
    <w:p w14:paraId="1D44F291" w14:textId="77777777" w:rsidR="00CB2932" w:rsidRDefault="00CB2932" w:rsidP="00CB2932">
      <w:pPr>
        <w:spacing w:after="60"/>
        <w:ind w:left="360"/>
        <w:jc w:val="both"/>
        <w:rPr>
          <w:rFonts w:ascii="Times New Roman" w:hAnsi="Times New Roman" w:cs="Times New Roman"/>
          <w:color w:val="271811"/>
          <w:sz w:val="25"/>
        </w:rPr>
      </w:pPr>
      <w:r>
        <w:rPr>
          <w:rFonts w:ascii="Times New Roman" w:hAnsi="Times New Roman" w:cs="Times New Roman"/>
          <w:b/>
          <w:color w:val="271811"/>
          <w:sz w:val="25"/>
        </w:rPr>
        <w:t xml:space="preserve">• 2. UserAccount (Tài khoản người dùng): </w:t>
      </w:r>
      <w:r>
        <w:rPr>
          <w:rFonts w:ascii="Times New Roman" w:hAnsi="Times New Roman" w:cs="Times New Roman"/>
          <w:color w:val="271811"/>
          <w:sz w:val="25"/>
        </w:rPr>
        <w:t>Lưu thông tin đăng nhập, mật khẩu mã hóa BCrypt, vai trò UserRole (ROLE_EMPLOYEE, ROLE_HR_ACCOUNTANT, ROLE_ADMIN).</w:t>
      </w:r>
    </w:p>
    <w:p w14:paraId="2B91E5D7" w14:textId="77777777" w:rsidR="00CB2932" w:rsidRDefault="00CB2932" w:rsidP="00CB2932">
      <w:pPr>
        <w:spacing w:after="60"/>
        <w:ind w:left="360"/>
        <w:jc w:val="both"/>
        <w:rPr>
          <w:rFonts w:ascii="Times New Roman" w:hAnsi="Times New Roman" w:cs="Times New Roman"/>
          <w:color w:val="271811"/>
          <w:sz w:val="25"/>
        </w:rPr>
      </w:pPr>
      <w:r>
        <w:rPr>
          <w:rFonts w:ascii="Times New Roman" w:hAnsi="Times New Roman" w:cs="Times New Roman"/>
          <w:b/>
          <w:color w:val="271811"/>
          <w:sz w:val="25"/>
        </w:rPr>
        <w:t xml:space="preserve">• 3. Employee (Hồ sơ nhân viên): </w:t>
      </w:r>
      <w:r>
        <w:rPr>
          <w:rFonts w:ascii="Times New Roman" w:hAnsi="Times New Roman" w:cs="Times New Roman"/>
          <w:color w:val="271811"/>
          <w:sz w:val="25"/>
        </w:rPr>
        <w:t>Lưu lý lịch nhân sự, CCCD, ngày sinh, số tài khoản ngân hàng và phòng ban trực thuộc.</w:t>
      </w:r>
    </w:p>
    <w:p w14:paraId="3DB98645" w14:textId="77777777" w:rsidR="00CB2932" w:rsidRDefault="00CB2932" w:rsidP="00CB2932">
      <w:pPr>
        <w:spacing w:after="60"/>
        <w:ind w:left="360"/>
        <w:jc w:val="both"/>
        <w:rPr>
          <w:rFonts w:ascii="Times New Roman" w:hAnsi="Times New Roman" w:cs="Times New Roman"/>
          <w:color w:val="271811"/>
          <w:sz w:val="25"/>
        </w:rPr>
      </w:pPr>
      <w:r>
        <w:rPr>
          <w:rFonts w:ascii="Times New Roman" w:hAnsi="Times New Roman" w:cs="Times New Roman"/>
          <w:b/>
          <w:color w:val="271811"/>
          <w:sz w:val="25"/>
        </w:rPr>
        <w:t xml:space="preserve">• 4. Contract (Hợp đồng lao động): </w:t>
      </w:r>
      <w:r>
        <w:rPr>
          <w:rFonts w:ascii="Times New Roman" w:hAnsi="Times New Roman" w:cs="Times New Roman"/>
          <w:color w:val="271811"/>
          <w:sz w:val="25"/>
        </w:rPr>
        <w:t>Lưu loại hợp đồng, lương cơ bản, định mức phụ cấp ăn trưa, phụ cấp xăng xe.</w:t>
      </w:r>
    </w:p>
    <w:p w14:paraId="6DDBFE39" w14:textId="77777777" w:rsidR="00CB2932" w:rsidRDefault="00CB2932" w:rsidP="00CB2932">
      <w:pPr>
        <w:spacing w:after="60"/>
        <w:ind w:left="360"/>
        <w:jc w:val="both"/>
        <w:rPr>
          <w:rFonts w:ascii="Times New Roman" w:hAnsi="Times New Roman" w:cs="Times New Roman"/>
          <w:color w:val="271811"/>
          <w:sz w:val="25"/>
        </w:rPr>
      </w:pPr>
      <w:r>
        <w:rPr>
          <w:rFonts w:ascii="Times New Roman" w:hAnsi="Times New Roman" w:cs="Times New Roman"/>
          <w:b/>
          <w:color w:val="271811"/>
          <w:sz w:val="25"/>
        </w:rPr>
        <w:t xml:space="preserve">• 5. Timesheet (Bảng chấm công): </w:t>
      </w:r>
      <w:r>
        <w:rPr>
          <w:rFonts w:ascii="Times New Roman" w:hAnsi="Times New Roman" w:cs="Times New Roman"/>
          <w:color w:val="271811"/>
          <w:sz w:val="25"/>
        </w:rPr>
        <w:t>Ghi nhận giờ check-in, check-out hàng ngày, số giờ làm việc thực tế và trạng thái ca làm.</w:t>
      </w:r>
    </w:p>
    <w:p w14:paraId="2621A5B2" w14:textId="77777777" w:rsidR="00CB2932" w:rsidRDefault="00CB2932" w:rsidP="00CB2932">
      <w:pPr>
        <w:spacing w:after="60"/>
        <w:ind w:left="360"/>
        <w:jc w:val="both"/>
        <w:rPr>
          <w:rFonts w:ascii="Times New Roman" w:hAnsi="Times New Roman" w:cs="Times New Roman"/>
          <w:color w:val="271811"/>
          <w:sz w:val="25"/>
        </w:rPr>
      </w:pPr>
      <w:r>
        <w:rPr>
          <w:rFonts w:ascii="Times New Roman" w:hAnsi="Times New Roman" w:cs="Times New Roman"/>
          <w:b/>
          <w:color w:val="271811"/>
          <w:sz w:val="25"/>
        </w:rPr>
        <w:t xml:space="preserve">• 6. LeaveRequest (Đơn xin nghỉ phép): </w:t>
      </w:r>
      <w:r>
        <w:rPr>
          <w:rFonts w:ascii="Times New Roman" w:hAnsi="Times New Roman" w:cs="Times New Roman"/>
          <w:color w:val="271811"/>
          <w:sz w:val="25"/>
        </w:rPr>
        <w:t>Quản lý loại phép (nghỉ ốm, thai sản, không lương), ngày nghỉ và trạng thái phê duyệt.</w:t>
      </w:r>
    </w:p>
    <w:p w14:paraId="0D1D198F" w14:textId="77777777" w:rsidR="00CB2932" w:rsidRDefault="00CB2932" w:rsidP="00CB2932">
      <w:pPr>
        <w:spacing w:after="60"/>
        <w:ind w:left="360"/>
        <w:jc w:val="both"/>
        <w:rPr>
          <w:rFonts w:ascii="Times New Roman" w:hAnsi="Times New Roman" w:cs="Times New Roman"/>
          <w:color w:val="271811"/>
          <w:sz w:val="25"/>
        </w:rPr>
      </w:pPr>
      <w:r>
        <w:rPr>
          <w:rFonts w:ascii="Times New Roman" w:hAnsi="Times New Roman" w:cs="Times New Roman"/>
          <w:b/>
          <w:color w:val="271811"/>
          <w:sz w:val="25"/>
        </w:rPr>
        <w:t xml:space="preserve">• 7. DeductionRate (Bảng tỷ lệ trích nộp): </w:t>
      </w:r>
      <w:r>
        <w:rPr>
          <w:rFonts w:ascii="Times New Roman" w:hAnsi="Times New Roman" w:cs="Times New Roman"/>
          <w:color w:val="271811"/>
          <w:sz w:val="25"/>
        </w:rPr>
        <w:t>Lưu cấu hình tỷ lệ đóng BHXH (8%), BHYT (1.5%), BHTN (1%) linh hoạt, không hardcode.</w:t>
      </w:r>
    </w:p>
    <w:p w14:paraId="77456573" w14:textId="77777777" w:rsidR="00CB2932" w:rsidRDefault="00CB2932" w:rsidP="00CB2932">
      <w:pPr>
        <w:spacing w:after="60"/>
        <w:ind w:left="360"/>
        <w:jc w:val="both"/>
        <w:rPr>
          <w:rFonts w:ascii="Times New Roman" w:hAnsi="Times New Roman" w:cs="Times New Roman"/>
          <w:color w:val="271811"/>
          <w:sz w:val="25"/>
        </w:rPr>
      </w:pPr>
      <w:r>
        <w:rPr>
          <w:rFonts w:ascii="Times New Roman" w:hAnsi="Times New Roman" w:cs="Times New Roman"/>
          <w:b/>
          <w:color w:val="271811"/>
          <w:sz w:val="25"/>
        </w:rPr>
        <w:t xml:space="preserve">• 8. PayrollPeriod (Kỳ lương): </w:t>
      </w:r>
      <w:r>
        <w:rPr>
          <w:rFonts w:ascii="Times New Roman" w:hAnsi="Times New Roman" w:cs="Times New Roman"/>
          <w:color w:val="271811"/>
          <w:sz w:val="25"/>
        </w:rPr>
        <w:t>Quản lý chu kỳ tính lương theo tháng/năm, số ngày công chuẩn và trạng thái vòng đời (PeriodStatus).</w:t>
      </w:r>
    </w:p>
    <w:p w14:paraId="4EFC8BB0" w14:textId="77777777" w:rsidR="00CB2932" w:rsidRDefault="00CB2932" w:rsidP="00CB2932">
      <w:pPr>
        <w:spacing w:after="60"/>
        <w:ind w:left="360"/>
        <w:jc w:val="both"/>
        <w:rPr>
          <w:rFonts w:ascii="Times New Roman" w:hAnsi="Times New Roman" w:cs="Times New Roman"/>
          <w:color w:val="271811"/>
          <w:sz w:val="25"/>
        </w:rPr>
      </w:pPr>
      <w:r>
        <w:rPr>
          <w:rFonts w:ascii="Times New Roman" w:hAnsi="Times New Roman" w:cs="Times New Roman"/>
          <w:b/>
          <w:color w:val="271811"/>
          <w:sz w:val="25"/>
        </w:rPr>
        <w:t xml:space="preserve">• 9. Payslip (Phiếu lương tổng quát): </w:t>
      </w:r>
      <w:r>
        <w:rPr>
          <w:rFonts w:ascii="Times New Roman" w:hAnsi="Times New Roman" w:cs="Times New Roman"/>
          <w:color w:val="271811"/>
          <w:sz w:val="25"/>
        </w:rPr>
        <w:t>Lưu kết quả tính lương của từng nhân viên: tổng công thực tế, lương gộp, tổng giảm trừ và thực lĩnh.</w:t>
      </w:r>
    </w:p>
    <w:p w14:paraId="3D23F978" w14:textId="77777777" w:rsidR="00CB2932" w:rsidRDefault="00CB2932" w:rsidP="00CB2932">
      <w:pPr>
        <w:spacing w:after="60"/>
        <w:ind w:left="360"/>
        <w:jc w:val="both"/>
        <w:rPr>
          <w:rFonts w:ascii="Times New Roman" w:hAnsi="Times New Roman" w:cs="Times New Roman"/>
          <w:color w:val="271811"/>
          <w:sz w:val="25"/>
        </w:rPr>
      </w:pPr>
      <w:r>
        <w:rPr>
          <w:rFonts w:ascii="Times New Roman" w:hAnsi="Times New Roman" w:cs="Times New Roman"/>
          <w:b/>
          <w:color w:val="271811"/>
          <w:sz w:val="25"/>
        </w:rPr>
        <w:t xml:space="preserve">• 10. PayslipLine (Dòng chi tiết cấu thành lương): </w:t>
      </w:r>
      <w:r>
        <w:rPr>
          <w:rFonts w:ascii="Times New Roman" w:hAnsi="Times New Roman" w:cs="Times New Roman"/>
          <w:color w:val="271811"/>
          <w:sz w:val="25"/>
        </w:rPr>
        <w:t>Mối quan hệ Composition với Payslip, lưu chi tiết từng khoản cộng/trừ trong bảng lương.</w:t>
      </w:r>
    </w:p>
    <w:p w14:paraId="600DD57A" w14:textId="77777777" w:rsidR="00CB2932" w:rsidRDefault="00CB2932" w:rsidP="00CB2932">
      <w:pPr>
        <w:spacing w:before="200" w:after="80"/>
        <w:rPr>
          <w:rFonts w:ascii="Times New Roman" w:hAnsi="Times New Roman" w:cs="Times New Roman"/>
          <w:b/>
          <w:color w:val="5D361A"/>
          <w:sz w:val="27"/>
        </w:rPr>
      </w:pPr>
      <w:r>
        <w:rPr>
          <w:rFonts w:ascii="Times New Roman" w:hAnsi="Times New Roman" w:cs="Times New Roman"/>
          <w:b/>
          <w:color w:val="5D361A"/>
          <w:sz w:val="27"/>
        </w:rPr>
        <w:t>2.2. Sơ Đồ Lớp Thiết Kế Phân Tầng (Layered Architecture Class Diagram)</w:t>
      </w:r>
    </w:p>
    <w:p w14:paraId="23C1A895" w14:textId="77777777" w:rsidR="00CB2932" w:rsidRDefault="00CB2932" w:rsidP="00CB2932">
      <w:pPr>
        <w:spacing w:after="80"/>
        <w:jc w:val="both"/>
        <w:rPr>
          <w:rFonts w:ascii="Times New Roman" w:hAnsi="Times New Roman" w:cs="Times New Roman"/>
          <w:color w:val="271811"/>
          <w:sz w:val="25"/>
        </w:rPr>
      </w:pPr>
      <w:r>
        <w:rPr>
          <w:rFonts w:ascii="Times New Roman" w:hAnsi="Times New Roman" w:cs="Times New Roman"/>
          <w:color w:val="271811"/>
          <w:sz w:val="25"/>
        </w:rPr>
        <w:t>Kiến trúc phần mềm phân tầng rõ ràng theo chuẩn Java Spring Boot 3 và Spring Data JPA:</w:t>
      </w:r>
    </w:p>
    <w:p w14:paraId="40087DB4" w14:textId="77777777" w:rsidR="00CB2932" w:rsidRDefault="00CB2932" w:rsidP="00CB2932">
      <w:pPr>
        <w:spacing w:after="60"/>
        <w:ind w:left="360"/>
        <w:jc w:val="both"/>
        <w:rPr>
          <w:rFonts w:ascii="Times New Roman" w:hAnsi="Times New Roman" w:cs="Times New Roman"/>
          <w:color w:val="271811"/>
          <w:sz w:val="25"/>
        </w:rPr>
      </w:pPr>
      <w:r>
        <w:rPr>
          <w:rFonts w:ascii="Times New Roman" w:hAnsi="Times New Roman" w:cs="Times New Roman"/>
          <w:b/>
          <w:color w:val="271811"/>
          <w:sz w:val="25"/>
        </w:rPr>
        <w:t xml:space="preserve">• Presentation Layer: </w:t>
      </w:r>
      <w:r>
        <w:rPr>
          <w:rFonts w:ascii="Times New Roman" w:hAnsi="Times New Roman" w:cs="Times New Roman"/>
          <w:color w:val="271811"/>
          <w:sz w:val="25"/>
        </w:rPr>
        <w:t>PayrollController tiếp nhận HTTP Request và chuyển đổi dữ liệu thông qua DTO (CalculatePayrollDTO, PayrollSummaryDTO, PayslipDTO).</w:t>
      </w:r>
    </w:p>
    <w:p w14:paraId="5176C6C7" w14:textId="77777777" w:rsidR="00CB2932" w:rsidRDefault="00CB2932" w:rsidP="00CB2932">
      <w:pPr>
        <w:spacing w:after="60"/>
        <w:ind w:left="360"/>
        <w:jc w:val="both"/>
        <w:rPr>
          <w:rFonts w:ascii="Times New Roman" w:hAnsi="Times New Roman" w:cs="Times New Roman"/>
          <w:color w:val="271811"/>
          <w:sz w:val="25"/>
        </w:rPr>
      </w:pPr>
      <w:r>
        <w:rPr>
          <w:rFonts w:ascii="Times New Roman" w:hAnsi="Times New Roman" w:cs="Times New Roman"/>
          <w:b/>
          <w:color w:val="271811"/>
          <w:sz w:val="25"/>
        </w:rPr>
        <w:t xml:space="preserve">• Business Logic Layer: </w:t>
      </w:r>
      <w:r>
        <w:rPr>
          <w:rFonts w:ascii="Times New Roman" w:hAnsi="Times New Roman" w:cs="Times New Roman"/>
          <w:color w:val="271811"/>
          <w:sz w:val="25"/>
        </w:rPr>
        <w:t>PayrollServiceImpl kết hợp cùng SalaryFormulaEngine thực thi các thuật toán tính lương, xử lý giao dịch @Transactional.</w:t>
      </w:r>
    </w:p>
    <w:p w14:paraId="1209716A" w14:textId="77777777" w:rsidR="00CB2932" w:rsidRDefault="00CB2932" w:rsidP="00CB2932">
      <w:pPr>
        <w:spacing w:after="60"/>
        <w:ind w:left="360"/>
        <w:jc w:val="both"/>
        <w:rPr>
          <w:rFonts w:ascii="Times New Roman" w:hAnsi="Times New Roman" w:cs="Times New Roman"/>
          <w:color w:val="271811"/>
          <w:sz w:val="25"/>
        </w:rPr>
      </w:pPr>
      <w:r>
        <w:rPr>
          <w:rFonts w:ascii="Times New Roman" w:hAnsi="Times New Roman" w:cs="Times New Roman"/>
          <w:b/>
          <w:color w:val="271811"/>
          <w:sz w:val="25"/>
        </w:rPr>
        <w:t xml:space="preserve">• Data Access Layer: </w:t>
      </w:r>
      <w:r>
        <w:rPr>
          <w:rFonts w:ascii="Times New Roman" w:hAnsi="Times New Roman" w:cs="Times New Roman"/>
          <w:color w:val="271811"/>
          <w:sz w:val="25"/>
        </w:rPr>
        <w:t>Các Interfaces Spring Data JPA Repository (PayrollPeriodRepository, TimesheetRepository, ContractRepository, PayslipRepository, DeductionRateRepository) trừu tượng hóa truy vấn CSDL.</w:t>
      </w:r>
    </w:p>
    <w:p w14:paraId="5AE818E6" w14:textId="77777777" w:rsidR="00CB2932" w:rsidRDefault="00CB2932" w:rsidP="00CB2932">
      <w:pPr>
        <w:spacing w:after="60"/>
        <w:ind w:left="360"/>
        <w:jc w:val="both"/>
        <w:rPr>
          <w:rFonts w:ascii="Times New Roman" w:hAnsi="Times New Roman" w:cs="Times New Roman"/>
          <w:color w:val="271811"/>
          <w:sz w:val="25"/>
        </w:rPr>
      </w:pPr>
      <w:r>
        <w:rPr>
          <w:rFonts w:ascii="Times New Roman" w:hAnsi="Times New Roman" w:cs="Times New Roman"/>
          <w:b/>
          <w:color w:val="271811"/>
          <w:sz w:val="25"/>
        </w:rPr>
        <w:t xml:space="preserve">• Entity Layer: </w:t>
      </w:r>
      <w:r>
        <w:rPr>
          <w:rFonts w:ascii="Times New Roman" w:hAnsi="Times New Roman" w:cs="Times New Roman"/>
          <w:color w:val="271811"/>
          <w:sz w:val="25"/>
        </w:rPr>
        <w:t>Các JPA Entities phản ánh trực tiếp cấu trúc 10 bảng cơ sở dữ liệu quan hệ PostgreSQL 16.</w:t>
      </w:r>
    </w:p>
    <w:p w14:paraId="2C215E0F" w14:textId="77777777" w:rsidR="00CB2932" w:rsidRDefault="00CB2932" w:rsidP="00CB2932">
      <w:pPr>
        <w:spacing w:before="160" w:after="80"/>
        <w:jc w:val="center"/>
        <w:rPr>
          <w:rFonts w:ascii="Times New Roman" w:hAnsi="Times New Roman" w:cs="Times New Roman"/>
          <w:color w:val="271811"/>
          <w:sz w:val="25"/>
        </w:rPr>
      </w:pPr>
      <w:r>
        <w:rPr>
          <w:rFonts w:ascii="Times New Roman" w:hAnsi="Times New Roman" w:cs="Times New Roman"/>
          <w:noProof/>
          <w:color w:val="271811"/>
          <w:sz w:val="25"/>
        </w:rPr>
        <w:drawing>
          <wp:inline distT="0" distB="0" distL="0" distR="0" wp14:anchorId="38D59A01" wp14:editId="2A179B36">
            <wp:extent cx="5715000" cy="4220105"/>
            <wp:effectExtent l="0" t="0" r="0" b="9525"/>
            <wp:docPr id="1194589004" name="Picture 5"/>
            <wp:cNvGraphicFramePr/>
            <a:graphic xmlns:a="http://schemas.openxmlformats.org/drawingml/2006/main">
              <a:graphicData uri="http://schemas.openxmlformats.org/drawingml/2006/picture">
                <pic:pic xmlns:pic="http://schemas.openxmlformats.org/drawingml/2006/picture">
                  <pic:nvPicPr>
                    <pic:cNvPr id="1194589004" name=""/>
                    <pic:cNvPicPr/>
                  </pic:nvPicPr>
                  <pic:blipFill>
                    <a:blip r:embed="rId8">
                      <a:extLst>
                        <a:ext uri="{28A0092B-C50C-407E-A947-70E740481C1C}">
                          <a14:useLocalDpi xmlns:a14="http://schemas.microsoft.com/office/drawing/2010/main" val="0"/>
                        </a:ext>
                      </a:extLst>
                    </a:blip>
                    <a:stretch>
                      <a:fillRect/>
                    </a:stretch>
                  </pic:blipFill>
                  <pic:spPr>
                    <a:xfrm>
                      <a:off x="0" y="0"/>
                      <a:ext cx="5715000" cy="4220105"/>
                    </a:xfrm>
                    <a:prstGeom prst="rect">
                      <a:avLst/>
                    </a:prstGeom>
                  </pic:spPr>
                </pic:pic>
              </a:graphicData>
            </a:graphic>
          </wp:inline>
        </w:drawing>
      </w:r>
    </w:p>
    <w:p w14:paraId="13597FCE" w14:textId="77777777" w:rsidR="00CB2932" w:rsidRDefault="00CB2932" w:rsidP="00CB2932">
      <w:pPr>
        <w:spacing w:before="160" w:after="80"/>
        <w:jc w:val="center"/>
        <w:rPr>
          <w:rFonts w:ascii="Times New Roman" w:hAnsi="Times New Roman" w:cs="Times New Roman"/>
          <w:b/>
          <w:i/>
          <w:color w:val="554133"/>
          <w:sz w:val="21"/>
        </w:rPr>
      </w:pPr>
      <w:r>
        <w:rPr>
          <w:rFonts w:ascii="Times New Roman" w:hAnsi="Times New Roman" w:cs="Times New Roman"/>
          <w:b/>
          <w:i/>
          <w:color w:val="554133"/>
          <w:sz w:val="21"/>
        </w:rPr>
        <w:t>Hình 2.2: Sơ đồ Lớp thiết kế phân tầng kiến trúc phần mềm Spring Boot 3</w:t>
      </w:r>
    </w:p>
    <w:p w14:paraId="78D9B620" w14:textId="77777777" w:rsidR="00CB2932" w:rsidRDefault="00CB2932" w:rsidP="00CB2932">
      <w:pPr>
        <w:spacing w:before="160" w:after="80"/>
        <w:jc w:val="center"/>
        <w:rPr>
          <w:rFonts w:ascii="Times New Roman" w:hAnsi="Times New Roman" w:cs="Times New Roman"/>
          <w:b/>
          <w:i/>
          <w:color w:val="554133"/>
          <w:sz w:val="21"/>
        </w:rPr>
      </w:pPr>
    </w:p>
    <w:p w14:paraId="189BBDEF" w14:textId="532CDF09" w:rsidR="00CB2932" w:rsidRDefault="00CB2932">
      <w:pPr>
        <w:rPr>
          <w:rFonts w:ascii="Times New Roman" w:hAnsi="Times New Roman" w:cs="Times New Roman"/>
          <w:b/>
          <w:i/>
          <w:color w:val="554133"/>
          <w:sz w:val="21"/>
        </w:rPr>
      </w:pPr>
      <w:r>
        <w:rPr>
          <w:rFonts w:ascii="Times New Roman" w:hAnsi="Times New Roman" w:cs="Times New Roman"/>
          <w:b/>
          <w:i/>
          <w:color w:val="554133"/>
          <w:sz w:val="21"/>
        </w:rPr>
        <w:br w:type="page"/>
      </w:r>
    </w:p>
    <w:p w14:paraId="49D0B995" w14:textId="77777777" w:rsidR="00CB2932" w:rsidRDefault="00CB2932" w:rsidP="00CB2932">
      <w:pPr>
        <w:spacing w:before="280" w:after="120"/>
        <w:rPr>
          <w:rFonts w:ascii="Times New Roman" w:hAnsi="Times New Roman" w:cs="Times New Roman"/>
          <w:b/>
          <w:color w:val="1A1A8B"/>
          <w:sz w:val="30"/>
        </w:rPr>
      </w:pPr>
      <w:r>
        <w:rPr>
          <w:rFonts w:ascii="Times New Roman" w:hAnsi="Times New Roman" w:cs="Times New Roman"/>
          <w:b/>
          <w:color w:val="1A1A8B"/>
          <w:sz w:val="30"/>
        </w:rPr>
        <w:t>CHƯƠNG 3: MÔ HÌNH HÓA TƯƠNG TÁC ĐỘNG (SEQUENCE DIAGRAMS)</w:t>
      </w:r>
    </w:p>
    <w:p w14:paraId="456826E5" w14:textId="77777777" w:rsidR="00CB2932" w:rsidRDefault="00CB2932" w:rsidP="00CB2932">
      <w:pPr>
        <w:spacing w:after="80"/>
        <w:jc w:val="both"/>
        <w:rPr>
          <w:rFonts w:ascii="Times New Roman" w:hAnsi="Times New Roman" w:cs="Times New Roman"/>
          <w:color w:val="271811"/>
          <w:sz w:val="25"/>
        </w:rPr>
      </w:pPr>
      <w:r>
        <w:rPr>
          <w:rFonts w:ascii="Times New Roman" w:hAnsi="Times New Roman" w:cs="Times New Roman"/>
          <w:color w:val="271811"/>
          <w:sz w:val="25"/>
        </w:rPr>
        <w:t>Hệ thống tách độc lập thành 4 sơ đồ Tuần tự chuyên biệt để mô tả rõ ràng, tập trung cho từng nghiệp vụ then chốt.</w:t>
      </w:r>
    </w:p>
    <w:p w14:paraId="364CF1C3" w14:textId="77777777" w:rsidR="00CB2932" w:rsidRDefault="00CB2932" w:rsidP="00CB2932">
      <w:pPr>
        <w:spacing w:before="200" w:after="80"/>
        <w:rPr>
          <w:rFonts w:ascii="Times New Roman" w:hAnsi="Times New Roman" w:cs="Times New Roman"/>
          <w:b/>
          <w:color w:val="5D361A"/>
          <w:sz w:val="27"/>
        </w:rPr>
      </w:pPr>
      <w:r>
        <w:rPr>
          <w:rFonts w:ascii="Times New Roman" w:hAnsi="Times New Roman" w:cs="Times New Roman"/>
          <w:b/>
          <w:color w:val="5D361A"/>
          <w:sz w:val="27"/>
        </w:rPr>
        <w:t>3.1. Sơ Đồ Tuần Tự: Xác Thực Đăng Nhập &amp; Phân Quyền JWT (RBAC)</w:t>
      </w:r>
    </w:p>
    <w:p w14:paraId="77E1C2D6" w14:textId="77777777" w:rsidR="00CB2932" w:rsidRDefault="00CB2932" w:rsidP="00CB2932">
      <w:pPr>
        <w:spacing w:after="80"/>
        <w:jc w:val="both"/>
        <w:rPr>
          <w:rFonts w:ascii="Times New Roman" w:hAnsi="Times New Roman" w:cs="Times New Roman"/>
          <w:color w:val="271811"/>
          <w:sz w:val="25"/>
        </w:rPr>
      </w:pPr>
      <w:r>
        <w:rPr>
          <w:rFonts w:ascii="Times New Roman" w:hAnsi="Times New Roman" w:cs="Times New Roman"/>
          <w:color w:val="271811"/>
          <w:sz w:val="25"/>
        </w:rPr>
        <w:t>Mô tả quy trình kiểm tra thông tin người dùng, so khớp mật khẩu mã hóa qua PasswordEncoder, phát hành chuỗi JSON Web Token (JWT) chứa thông tin vai trò (Roles) và điều hướng giao diện phù hợp với quyền hạn.</w:t>
      </w:r>
    </w:p>
    <w:p w14:paraId="08BD6BA7" w14:textId="77777777" w:rsidR="00CB2932" w:rsidRDefault="00CB2932" w:rsidP="00CB2932">
      <w:pPr>
        <w:spacing w:before="160" w:after="80"/>
        <w:jc w:val="center"/>
        <w:rPr>
          <w:rFonts w:ascii="Times New Roman" w:hAnsi="Times New Roman" w:cs="Times New Roman"/>
          <w:color w:val="271811"/>
          <w:sz w:val="25"/>
        </w:rPr>
      </w:pPr>
      <w:r>
        <w:rPr>
          <w:rFonts w:ascii="Times New Roman" w:hAnsi="Times New Roman" w:cs="Times New Roman"/>
          <w:noProof/>
          <w:color w:val="271811"/>
          <w:sz w:val="25"/>
        </w:rPr>
        <w:drawing>
          <wp:inline distT="0" distB="0" distL="0" distR="0" wp14:anchorId="4EA97D25" wp14:editId="0BFD14E0">
            <wp:extent cx="5715000" cy="4866444"/>
            <wp:effectExtent l="0" t="0" r="0" b="0"/>
            <wp:docPr id="976017980" name="Picture 6"/>
            <wp:cNvGraphicFramePr/>
            <a:graphic xmlns:a="http://schemas.openxmlformats.org/drawingml/2006/main">
              <a:graphicData uri="http://schemas.openxmlformats.org/drawingml/2006/picture">
                <pic:pic xmlns:pic="http://schemas.openxmlformats.org/drawingml/2006/picture">
                  <pic:nvPicPr>
                    <pic:cNvPr id="976017980" name=""/>
                    <pic:cNvPicPr/>
                  </pic:nvPicPr>
                  <pic:blipFill>
                    <a:blip r:embed="rId9">
                      <a:extLst>
                        <a:ext uri="{28A0092B-C50C-407E-A947-70E740481C1C}">
                          <a14:useLocalDpi xmlns:a14="http://schemas.microsoft.com/office/drawing/2010/main" val="0"/>
                        </a:ext>
                      </a:extLst>
                    </a:blip>
                    <a:stretch>
                      <a:fillRect/>
                    </a:stretch>
                  </pic:blipFill>
                  <pic:spPr>
                    <a:xfrm>
                      <a:off x="0" y="0"/>
                      <a:ext cx="5715000" cy="4866444"/>
                    </a:xfrm>
                    <a:prstGeom prst="rect">
                      <a:avLst/>
                    </a:prstGeom>
                  </pic:spPr>
                </pic:pic>
              </a:graphicData>
            </a:graphic>
          </wp:inline>
        </w:drawing>
      </w:r>
    </w:p>
    <w:p w14:paraId="1B574F66" w14:textId="77777777" w:rsidR="00CB2932" w:rsidRDefault="00CB2932" w:rsidP="00CB2932">
      <w:pPr>
        <w:spacing w:before="160" w:after="80"/>
        <w:jc w:val="center"/>
        <w:rPr>
          <w:rFonts w:ascii="Times New Roman" w:hAnsi="Times New Roman" w:cs="Times New Roman"/>
          <w:b/>
          <w:i/>
          <w:color w:val="554133"/>
          <w:sz w:val="21"/>
        </w:rPr>
      </w:pPr>
      <w:r>
        <w:rPr>
          <w:rFonts w:ascii="Times New Roman" w:hAnsi="Times New Roman" w:cs="Times New Roman"/>
          <w:b/>
          <w:i/>
          <w:color w:val="554133"/>
          <w:sz w:val="21"/>
        </w:rPr>
        <w:t>Hình 3.1: Sơ đồ Tuần tự xác thực đăng nhập và phân quyền JWT (RBAC)</w:t>
      </w:r>
    </w:p>
    <w:p w14:paraId="7DC9B594" w14:textId="77777777" w:rsidR="00CB2932" w:rsidRDefault="00CB2932" w:rsidP="00CB2932">
      <w:pPr>
        <w:spacing w:before="160" w:after="80"/>
        <w:jc w:val="center"/>
        <w:rPr>
          <w:rFonts w:ascii="Times New Roman" w:hAnsi="Times New Roman" w:cs="Times New Roman"/>
          <w:b/>
          <w:i/>
          <w:color w:val="554133"/>
          <w:sz w:val="21"/>
        </w:rPr>
      </w:pPr>
    </w:p>
    <w:p w14:paraId="66F8453D" w14:textId="77777777" w:rsidR="00CB2932" w:rsidRDefault="00CB2932" w:rsidP="00CB2932">
      <w:pPr>
        <w:spacing w:before="200" w:after="80"/>
        <w:rPr>
          <w:rFonts w:ascii="Times New Roman" w:hAnsi="Times New Roman" w:cs="Times New Roman"/>
          <w:b/>
          <w:color w:val="5D361A"/>
          <w:sz w:val="27"/>
        </w:rPr>
      </w:pPr>
      <w:r>
        <w:rPr>
          <w:rFonts w:ascii="Times New Roman" w:hAnsi="Times New Roman" w:cs="Times New Roman"/>
          <w:b/>
          <w:color w:val="5D361A"/>
          <w:sz w:val="27"/>
        </w:rPr>
        <w:t>3.2. Sơ Đồ Tuần Tự: Tính Lương Tự Động &amp; Giao Dịch An Toàn (Transaction Safety)</w:t>
      </w:r>
    </w:p>
    <w:p w14:paraId="26424E06" w14:textId="77777777" w:rsidR="00CB2932" w:rsidRDefault="00CB2932" w:rsidP="00CB2932">
      <w:pPr>
        <w:spacing w:after="80"/>
        <w:jc w:val="both"/>
        <w:rPr>
          <w:rFonts w:ascii="Times New Roman" w:hAnsi="Times New Roman" w:cs="Times New Roman"/>
          <w:color w:val="271811"/>
          <w:sz w:val="25"/>
        </w:rPr>
      </w:pPr>
      <w:r>
        <w:rPr>
          <w:rFonts w:ascii="Times New Roman" w:hAnsi="Times New Roman" w:cs="Times New Roman"/>
          <w:color w:val="271811"/>
          <w:sz w:val="25"/>
        </w:rPr>
        <w:t>Tập trung chuyên sâu vào nghiệp vụ tính toán hàng loạt: Khởi tạo BEGIN TRANSACTION, nạp tỷ lệ trích nộp động từ DeductionRate (không hardcode 10.5%), duyệt vòng lặp tính toán cho 50 nhân viên. Nếu tất cả thành công thì COMMIT TRANSACTION; nếu phát sinh lỗi bất kỳ thì ROLLBACK TRANSACTION, bảo toàn 100% dữ liệu gốc.</w:t>
      </w:r>
    </w:p>
    <w:p w14:paraId="4EDF44A6" w14:textId="77777777" w:rsidR="00CB2932" w:rsidRDefault="00CB2932" w:rsidP="00CB2932">
      <w:pPr>
        <w:spacing w:before="160" w:after="80"/>
        <w:jc w:val="center"/>
        <w:rPr>
          <w:rFonts w:ascii="Times New Roman" w:hAnsi="Times New Roman" w:cs="Times New Roman"/>
          <w:color w:val="271811"/>
          <w:sz w:val="25"/>
        </w:rPr>
      </w:pPr>
      <w:r>
        <w:rPr>
          <w:rFonts w:ascii="Times New Roman" w:hAnsi="Times New Roman" w:cs="Times New Roman"/>
          <w:noProof/>
          <w:color w:val="271811"/>
          <w:sz w:val="25"/>
        </w:rPr>
        <w:drawing>
          <wp:inline distT="0" distB="0" distL="0" distR="0" wp14:anchorId="5C7ABD70" wp14:editId="0FCF459F">
            <wp:extent cx="5715000" cy="4744231"/>
            <wp:effectExtent l="0" t="0" r="0" b="0"/>
            <wp:docPr id="980882498" name="Picture 7"/>
            <wp:cNvGraphicFramePr/>
            <a:graphic xmlns:a="http://schemas.openxmlformats.org/drawingml/2006/main">
              <a:graphicData uri="http://schemas.openxmlformats.org/drawingml/2006/picture">
                <pic:pic xmlns:pic="http://schemas.openxmlformats.org/drawingml/2006/picture">
                  <pic:nvPicPr>
                    <pic:cNvPr id="980882498" name=""/>
                    <pic:cNvPicPr/>
                  </pic:nvPicPr>
                  <pic:blipFill>
                    <a:blip r:embed="rId10">
                      <a:extLst>
                        <a:ext uri="{28A0092B-C50C-407E-A947-70E740481C1C}">
                          <a14:useLocalDpi xmlns:a14="http://schemas.microsoft.com/office/drawing/2010/main" val="0"/>
                        </a:ext>
                      </a:extLst>
                    </a:blip>
                    <a:stretch>
                      <a:fillRect/>
                    </a:stretch>
                  </pic:blipFill>
                  <pic:spPr>
                    <a:xfrm>
                      <a:off x="0" y="0"/>
                      <a:ext cx="5715000" cy="4744231"/>
                    </a:xfrm>
                    <a:prstGeom prst="rect">
                      <a:avLst/>
                    </a:prstGeom>
                  </pic:spPr>
                </pic:pic>
              </a:graphicData>
            </a:graphic>
          </wp:inline>
        </w:drawing>
      </w:r>
    </w:p>
    <w:p w14:paraId="11F71B31" w14:textId="77777777" w:rsidR="00CB2932" w:rsidRDefault="00CB2932" w:rsidP="00CB2932">
      <w:pPr>
        <w:spacing w:before="160" w:after="80"/>
        <w:jc w:val="center"/>
        <w:rPr>
          <w:rFonts w:ascii="Times New Roman" w:hAnsi="Times New Roman" w:cs="Times New Roman"/>
          <w:b/>
          <w:i/>
          <w:color w:val="554133"/>
          <w:sz w:val="21"/>
        </w:rPr>
      </w:pPr>
      <w:r>
        <w:rPr>
          <w:rFonts w:ascii="Times New Roman" w:hAnsi="Times New Roman" w:cs="Times New Roman"/>
          <w:b/>
          <w:i/>
          <w:color w:val="554133"/>
          <w:sz w:val="21"/>
        </w:rPr>
        <w:t>Hình 3.2: Sơ đồ Tuần tự tính lương tự động với cơ chế Transaction an toàn</w:t>
      </w:r>
    </w:p>
    <w:p w14:paraId="1A9E3FD6" w14:textId="77777777" w:rsidR="00CB2932" w:rsidRDefault="00CB2932" w:rsidP="00CB2932">
      <w:pPr>
        <w:spacing w:before="160" w:after="80"/>
        <w:jc w:val="center"/>
        <w:rPr>
          <w:rFonts w:ascii="Times New Roman" w:hAnsi="Times New Roman" w:cs="Times New Roman"/>
          <w:b/>
          <w:i/>
          <w:color w:val="554133"/>
          <w:sz w:val="21"/>
        </w:rPr>
      </w:pPr>
    </w:p>
    <w:p w14:paraId="5F1672F3" w14:textId="77777777" w:rsidR="00CB2932" w:rsidRDefault="00CB2932" w:rsidP="00CB2932">
      <w:pPr>
        <w:spacing w:before="200" w:after="80"/>
        <w:rPr>
          <w:rFonts w:ascii="Times New Roman" w:hAnsi="Times New Roman" w:cs="Times New Roman"/>
          <w:b/>
          <w:color w:val="5D361A"/>
          <w:sz w:val="27"/>
        </w:rPr>
      </w:pPr>
      <w:r>
        <w:rPr>
          <w:rFonts w:ascii="Times New Roman" w:hAnsi="Times New Roman" w:cs="Times New Roman"/>
          <w:b/>
          <w:color w:val="5D361A"/>
          <w:sz w:val="27"/>
        </w:rPr>
        <w:t>3.3. Sơ Đồ Tuần Tự: Đối Soát, Chốt Kỳ Lương &amp; Xuất File Ngân Hàng</w:t>
      </w:r>
    </w:p>
    <w:p w14:paraId="16179838" w14:textId="77777777" w:rsidR="00CB2932" w:rsidRDefault="00CB2932" w:rsidP="00CB2932">
      <w:pPr>
        <w:spacing w:after="80"/>
        <w:jc w:val="both"/>
        <w:rPr>
          <w:rFonts w:ascii="Times New Roman" w:hAnsi="Times New Roman" w:cs="Times New Roman"/>
          <w:color w:val="271811"/>
          <w:sz w:val="25"/>
        </w:rPr>
      </w:pPr>
      <w:r>
        <w:rPr>
          <w:rFonts w:ascii="Times New Roman" w:hAnsi="Times New Roman" w:cs="Times New Roman"/>
          <w:color w:val="271811"/>
          <w:sz w:val="25"/>
        </w:rPr>
        <w:t>Mô tả quy trình đối soát bảng lương tổng hợp qua UC_HR_08, xác nhận chốt kỳ lương chuyển trạng thái sang LOCKED (Đã khóa chỉnh sửa, Read-Only), khóa bảng chấm công và tự động tạo file Excel danh sách chi lương gửi ngân hàng (UC_HR_10).</w:t>
      </w:r>
    </w:p>
    <w:p w14:paraId="0B3C2662" w14:textId="77777777" w:rsidR="00CB2932" w:rsidRDefault="00CB2932" w:rsidP="00CB2932">
      <w:pPr>
        <w:spacing w:before="160" w:after="80"/>
        <w:jc w:val="center"/>
        <w:rPr>
          <w:rFonts w:ascii="Times New Roman" w:hAnsi="Times New Roman" w:cs="Times New Roman"/>
          <w:color w:val="271811"/>
          <w:sz w:val="25"/>
        </w:rPr>
      </w:pPr>
      <w:r>
        <w:rPr>
          <w:rFonts w:ascii="Times New Roman" w:hAnsi="Times New Roman" w:cs="Times New Roman"/>
          <w:noProof/>
          <w:color w:val="271811"/>
          <w:sz w:val="25"/>
        </w:rPr>
        <w:drawing>
          <wp:inline distT="0" distB="0" distL="0" distR="0" wp14:anchorId="5638530A" wp14:editId="3D307F05">
            <wp:extent cx="5715000" cy="4801558"/>
            <wp:effectExtent l="0" t="0" r="0" b="0"/>
            <wp:docPr id="210423899" name="Picture 8"/>
            <wp:cNvGraphicFramePr/>
            <a:graphic xmlns:a="http://schemas.openxmlformats.org/drawingml/2006/main">
              <a:graphicData uri="http://schemas.openxmlformats.org/drawingml/2006/picture">
                <pic:pic xmlns:pic="http://schemas.openxmlformats.org/drawingml/2006/picture">
                  <pic:nvPicPr>
                    <pic:cNvPr id="210423899" name=""/>
                    <pic:cNvPicPr/>
                  </pic:nvPicPr>
                  <pic:blipFill>
                    <a:blip r:embed="rId11">
                      <a:extLst>
                        <a:ext uri="{28A0092B-C50C-407E-A947-70E740481C1C}">
                          <a14:useLocalDpi xmlns:a14="http://schemas.microsoft.com/office/drawing/2010/main" val="0"/>
                        </a:ext>
                      </a:extLst>
                    </a:blip>
                    <a:stretch>
                      <a:fillRect/>
                    </a:stretch>
                  </pic:blipFill>
                  <pic:spPr>
                    <a:xfrm>
                      <a:off x="0" y="0"/>
                      <a:ext cx="5715000" cy="4801558"/>
                    </a:xfrm>
                    <a:prstGeom prst="rect">
                      <a:avLst/>
                    </a:prstGeom>
                  </pic:spPr>
                </pic:pic>
              </a:graphicData>
            </a:graphic>
          </wp:inline>
        </w:drawing>
      </w:r>
    </w:p>
    <w:p w14:paraId="18DA1F7E" w14:textId="77777777" w:rsidR="00CB2932" w:rsidRDefault="00CB2932" w:rsidP="00CB2932">
      <w:pPr>
        <w:spacing w:before="160" w:after="80"/>
        <w:jc w:val="center"/>
        <w:rPr>
          <w:rFonts w:ascii="Times New Roman" w:hAnsi="Times New Roman" w:cs="Times New Roman"/>
          <w:b/>
          <w:i/>
          <w:color w:val="554133"/>
          <w:sz w:val="21"/>
        </w:rPr>
      </w:pPr>
      <w:r>
        <w:rPr>
          <w:rFonts w:ascii="Times New Roman" w:hAnsi="Times New Roman" w:cs="Times New Roman"/>
          <w:b/>
          <w:i/>
          <w:color w:val="554133"/>
          <w:sz w:val="21"/>
        </w:rPr>
        <w:t>Hình 3.3: Sơ đồ Tuần tự đối soát, chốt kỳ lương Read-Only và xuất file ngân hàng</w:t>
      </w:r>
    </w:p>
    <w:p w14:paraId="546B0E8F" w14:textId="77777777" w:rsidR="00CB2932" w:rsidRDefault="00CB2932" w:rsidP="00CB2932">
      <w:pPr>
        <w:spacing w:before="160" w:after="80"/>
        <w:jc w:val="center"/>
        <w:rPr>
          <w:rFonts w:ascii="Times New Roman" w:hAnsi="Times New Roman" w:cs="Times New Roman"/>
          <w:b/>
          <w:i/>
          <w:color w:val="554133"/>
          <w:sz w:val="21"/>
        </w:rPr>
      </w:pPr>
    </w:p>
    <w:p w14:paraId="4F0608A5" w14:textId="77777777" w:rsidR="00CB2932" w:rsidRDefault="00CB2932" w:rsidP="00CB2932">
      <w:pPr>
        <w:spacing w:before="200" w:after="80"/>
        <w:rPr>
          <w:rFonts w:ascii="Times New Roman" w:hAnsi="Times New Roman" w:cs="Times New Roman"/>
          <w:b/>
          <w:color w:val="5D361A"/>
          <w:sz w:val="27"/>
        </w:rPr>
      </w:pPr>
      <w:r>
        <w:rPr>
          <w:rFonts w:ascii="Times New Roman" w:hAnsi="Times New Roman" w:cs="Times New Roman"/>
          <w:b/>
          <w:color w:val="5D361A"/>
          <w:sz w:val="27"/>
        </w:rPr>
        <w:t>3.4. Sơ Đồ Tuần Tự: Nhân Viên Tra Cứu Phiếu Lương &amp; Hỏi Đáp Trợ Lý AI</w:t>
      </w:r>
    </w:p>
    <w:p w14:paraId="18E8EAAE" w14:textId="77777777" w:rsidR="00CB2932" w:rsidRDefault="00CB2932" w:rsidP="00CB2932">
      <w:pPr>
        <w:spacing w:after="80"/>
        <w:jc w:val="both"/>
        <w:rPr>
          <w:rFonts w:ascii="Times New Roman" w:hAnsi="Times New Roman" w:cs="Times New Roman"/>
          <w:color w:val="271811"/>
          <w:sz w:val="25"/>
        </w:rPr>
      </w:pPr>
      <w:r>
        <w:rPr>
          <w:rFonts w:ascii="Times New Roman" w:hAnsi="Times New Roman" w:cs="Times New Roman"/>
          <w:color w:val="271811"/>
          <w:sz w:val="25"/>
        </w:rPr>
        <w:t>Mô tả quá trình nhân viên mở xem phiếu lương và đặt câu hỏi thắc mắc lương. Hệ thống áp dụng cơ chế bảo mật Ownership-based Authorization chặn IDOR, tổng hợp phiếu lương 2 tháng liền kề và gửi Grounding Prompt tới Microservice Python FastAPI kết nối Google Gemini API để giải thích chính xác với mục tiêu phản hồi dưới 2 giây.</w:t>
      </w:r>
    </w:p>
    <w:p w14:paraId="3B9A3004" w14:textId="77777777" w:rsidR="00CB2932" w:rsidRDefault="00CB2932" w:rsidP="00CB2932">
      <w:pPr>
        <w:spacing w:before="160" w:after="80"/>
        <w:jc w:val="center"/>
        <w:rPr>
          <w:rFonts w:ascii="Times New Roman" w:hAnsi="Times New Roman" w:cs="Times New Roman"/>
          <w:color w:val="271811"/>
          <w:sz w:val="25"/>
        </w:rPr>
      </w:pPr>
      <w:r>
        <w:rPr>
          <w:rFonts w:ascii="Times New Roman" w:hAnsi="Times New Roman" w:cs="Times New Roman"/>
          <w:noProof/>
          <w:color w:val="271811"/>
          <w:sz w:val="25"/>
        </w:rPr>
        <w:drawing>
          <wp:inline distT="0" distB="0" distL="0" distR="0" wp14:anchorId="6999C6DA" wp14:editId="03064F2A">
            <wp:extent cx="5715000" cy="4666116"/>
            <wp:effectExtent l="0" t="0" r="0" b="1270"/>
            <wp:docPr id="308411362" name="Picture 9"/>
            <wp:cNvGraphicFramePr/>
            <a:graphic xmlns:a="http://schemas.openxmlformats.org/drawingml/2006/main">
              <a:graphicData uri="http://schemas.openxmlformats.org/drawingml/2006/picture">
                <pic:pic xmlns:pic="http://schemas.openxmlformats.org/drawingml/2006/picture">
                  <pic:nvPicPr>
                    <pic:cNvPr id="308411362" name=""/>
                    <pic:cNvPicPr/>
                  </pic:nvPicPr>
                  <pic:blipFill>
                    <a:blip r:embed="rId12">
                      <a:extLst>
                        <a:ext uri="{28A0092B-C50C-407E-A947-70E740481C1C}">
                          <a14:useLocalDpi xmlns:a14="http://schemas.microsoft.com/office/drawing/2010/main" val="0"/>
                        </a:ext>
                      </a:extLst>
                    </a:blip>
                    <a:stretch>
                      <a:fillRect/>
                    </a:stretch>
                  </pic:blipFill>
                  <pic:spPr>
                    <a:xfrm>
                      <a:off x="0" y="0"/>
                      <a:ext cx="5715000" cy="4666116"/>
                    </a:xfrm>
                    <a:prstGeom prst="rect">
                      <a:avLst/>
                    </a:prstGeom>
                  </pic:spPr>
                </pic:pic>
              </a:graphicData>
            </a:graphic>
          </wp:inline>
        </w:drawing>
      </w:r>
    </w:p>
    <w:p w14:paraId="5E44D4A9" w14:textId="77777777" w:rsidR="00CB2932" w:rsidRDefault="00CB2932" w:rsidP="00CB2932">
      <w:pPr>
        <w:spacing w:before="160" w:after="80"/>
        <w:jc w:val="center"/>
        <w:rPr>
          <w:rFonts w:ascii="Times New Roman" w:hAnsi="Times New Roman" w:cs="Times New Roman"/>
          <w:b/>
          <w:i/>
          <w:color w:val="554133"/>
          <w:sz w:val="21"/>
        </w:rPr>
      </w:pPr>
      <w:r>
        <w:rPr>
          <w:rFonts w:ascii="Times New Roman" w:hAnsi="Times New Roman" w:cs="Times New Roman"/>
          <w:b/>
          <w:i/>
          <w:color w:val="554133"/>
          <w:sz w:val="21"/>
        </w:rPr>
        <w:t>Hình 3.4: Sơ đồ Tuần tự nhân viên tra cứu lương và tương tác AI</w:t>
      </w:r>
    </w:p>
    <w:p w14:paraId="24898CF4" w14:textId="77777777" w:rsidR="00CB2932" w:rsidRDefault="00CB2932" w:rsidP="00CB2932">
      <w:pPr>
        <w:spacing w:before="160" w:after="80"/>
        <w:jc w:val="center"/>
        <w:rPr>
          <w:rFonts w:ascii="Times New Roman" w:hAnsi="Times New Roman" w:cs="Times New Roman"/>
          <w:b/>
          <w:i/>
          <w:color w:val="554133"/>
          <w:sz w:val="21"/>
        </w:rPr>
      </w:pPr>
    </w:p>
    <w:p w14:paraId="7B754E62" w14:textId="4BF123DD" w:rsidR="00CB2932" w:rsidRDefault="00CB2932">
      <w:pPr>
        <w:rPr>
          <w:rFonts w:ascii="Times New Roman" w:hAnsi="Times New Roman" w:cs="Times New Roman"/>
          <w:b/>
          <w:i/>
          <w:color w:val="554133"/>
          <w:sz w:val="21"/>
        </w:rPr>
      </w:pPr>
      <w:r>
        <w:rPr>
          <w:rFonts w:ascii="Times New Roman" w:hAnsi="Times New Roman" w:cs="Times New Roman"/>
          <w:b/>
          <w:i/>
          <w:color w:val="554133"/>
          <w:sz w:val="21"/>
        </w:rPr>
        <w:br w:type="page"/>
      </w:r>
    </w:p>
    <w:p w14:paraId="389BF666" w14:textId="77777777" w:rsidR="00CB2932" w:rsidRDefault="00CB2932" w:rsidP="00CB2932">
      <w:pPr>
        <w:spacing w:before="280" w:after="120"/>
        <w:rPr>
          <w:rFonts w:ascii="Times New Roman" w:hAnsi="Times New Roman" w:cs="Times New Roman"/>
          <w:b/>
          <w:color w:val="1A1A8B"/>
          <w:sz w:val="30"/>
        </w:rPr>
      </w:pPr>
      <w:r>
        <w:rPr>
          <w:rFonts w:ascii="Times New Roman" w:hAnsi="Times New Roman" w:cs="Times New Roman"/>
          <w:b/>
          <w:color w:val="1A1A8B"/>
          <w:sz w:val="30"/>
        </w:rPr>
        <w:t>CHƯƠNG 4: MÔ HÌNH HÓA QUY TRÌNH HOẠT ĐỘNG (ACTIVITY DIAGRAMS)</w:t>
      </w:r>
    </w:p>
    <w:p w14:paraId="43D033FE" w14:textId="77777777" w:rsidR="00CB2932" w:rsidRDefault="00CB2932" w:rsidP="00CB2932">
      <w:pPr>
        <w:spacing w:after="80"/>
        <w:jc w:val="both"/>
        <w:rPr>
          <w:rFonts w:ascii="Times New Roman" w:hAnsi="Times New Roman" w:cs="Times New Roman"/>
          <w:color w:val="271811"/>
          <w:sz w:val="25"/>
        </w:rPr>
      </w:pPr>
      <w:r>
        <w:rPr>
          <w:rFonts w:ascii="Times New Roman" w:hAnsi="Times New Roman" w:cs="Times New Roman"/>
          <w:color w:val="271811"/>
          <w:sz w:val="25"/>
        </w:rPr>
        <w:t>Để đảm bảo sơ đồ rõ ràng, dễ đọc trên trang in A4 và phân định rõ ranh giới trách nhiệm, quy trình được tách thành 2 sơ đồ phân làn Swimlane độc lập:</w:t>
      </w:r>
    </w:p>
    <w:p w14:paraId="0A51AF65" w14:textId="77777777" w:rsidR="00CB2932" w:rsidRDefault="00CB2932" w:rsidP="00CB2932">
      <w:pPr>
        <w:spacing w:before="200" w:after="80"/>
        <w:rPr>
          <w:rFonts w:ascii="Times New Roman" w:hAnsi="Times New Roman" w:cs="Times New Roman"/>
          <w:b/>
          <w:color w:val="5D361A"/>
          <w:sz w:val="27"/>
        </w:rPr>
      </w:pPr>
      <w:r>
        <w:rPr>
          <w:rFonts w:ascii="Times New Roman" w:hAnsi="Times New Roman" w:cs="Times New Roman"/>
          <w:b/>
          <w:color w:val="5D361A"/>
          <w:sz w:val="27"/>
        </w:rPr>
        <w:t>4.1. Sơ Đồ Hoạt Động 01: Quy Trình Chấm Công &amp; Nghỉ Phép</w:t>
      </w:r>
    </w:p>
    <w:p w14:paraId="0FB98341" w14:textId="77777777" w:rsidR="00CB2932" w:rsidRDefault="00CB2932" w:rsidP="00CB2932">
      <w:pPr>
        <w:spacing w:after="80"/>
        <w:jc w:val="both"/>
        <w:rPr>
          <w:rFonts w:ascii="Times New Roman" w:hAnsi="Times New Roman" w:cs="Times New Roman"/>
          <w:color w:val="271811"/>
          <w:sz w:val="25"/>
        </w:rPr>
      </w:pPr>
      <w:r>
        <w:rPr>
          <w:rFonts w:ascii="Times New Roman" w:hAnsi="Times New Roman" w:cs="Times New Roman"/>
          <w:color w:val="271811"/>
          <w:sz w:val="25"/>
        </w:rPr>
        <w:t>Mô tả chu trình hàng ngày: Nhân viên điểm danh check-in/out, nộp đơn xin nghỉ phép, HR kiểm tra phê duyệt và chốt khóa bảng công tháng.</w:t>
      </w:r>
    </w:p>
    <w:p w14:paraId="0C16CE49" w14:textId="77777777" w:rsidR="00CB2932" w:rsidRDefault="00CB2932" w:rsidP="00CB2932">
      <w:pPr>
        <w:spacing w:before="160" w:after="80"/>
        <w:jc w:val="center"/>
        <w:rPr>
          <w:rFonts w:ascii="Times New Roman" w:hAnsi="Times New Roman" w:cs="Times New Roman"/>
          <w:color w:val="271811"/>
          <w:sz w:val="25"/>
        </w:rPr>
      </w:pPr>
      <w:r>
        <w:rPr>
          <w:rFonts w:ascii="Times New Roman" w:hAnsi="Times New Roman" w:cs="Times New Roman"/>
          <w:noProof/>
          <w:color w:val="271811"/>
          <w:sz w:val="25"/>
        </w:rPr>
        <w:drawing>
          <wp:inline distT="0" distB="0" distL="0" distR="0" wp14:anchorId="4503B116" wp14:editId="2C8F6143">
            <wp:extent cx="5140313" cy="6350000"/>
            <wp:effectExtent l="0" t="0" r="3810" b="0"/>
            <wp:docPr id="1688334911" name="Picture 10"/>
            <wp:cNvGraphicFramePr/>
            <a:graphic xmlns:a="http://schemas.openxmlformats.org/drawingml/2006/main">
              <a:graphicData uri="http://schemas.openxmlformats.org/drawingml/2006/picture">
                <pic:pic xmlns:pic="http://schemas.openxmlformats.org/drawingml/2006/picture">
                  <pic:nvPicPr>
                    <pic:cNvPr id="1688334911" name=""/>
                    <pic:cNvPicPr/>
                  </pic:nvPicPr>
                  <pic:blipFill>
                    <a:blip r:embed="rId13">
                      <a:extLst>
                        <a:ext uri="{28A0092B-C50C-407E-A947-70E740481C1C}">
                          <a14:useLocalDpi xmlns:a14="http://schemas.microsoft.com/office/drawing/2010/main" val="0"/>
                        </a:ext>
                      </a:extLst>
                    </a:blip>
                    <a:stretch>
                      <a:fillRect/>
                    </a:stretch>
                  </pic:blipFill>
                  <pic:spPr>
                    <a:xfrm>
                      <a:off x="0" y="0"/>
                      <a:ext cx="5140313" cy="6350000"/>
                    </a:xfrm>
                    <a:prstGeom prst="rect">
                      <a:avLst/>
                    </a:prstGeom>
                  </pic:spPr>
                </pic:pic>
              </a:graphicData>
            </a:graphic>
          </wp:inline>
        </w:drawing>
      </w:r>
    </w:p>
    <w:p w14:paraId="7CE1A752" w14:textId="77777777" w:rsidR="00CB2932" w:rsidRDefault="00CB2932" w:rsidP="00CB2932">
      <w:pPr>
        <w:spacing w:before="160" w:after="80"/>
        <w:jc w:val="center"/>
        <w:rPr>
          <w:rFonts w:ascii="Times New Roman" w:hAnsi="Times New Roman" w:cs="Times New Roman"/>
          <w:b/>
          <w:i/>
          <w:color w:val="554133"/>
          <w:sz w:val="21"/>
        </w:rPr>
      </w:pPr>
      <w:r>
        <w:rPr>
          <w:rFonts w:ascii="Times New Roman" w:hAnsi="Times New Roman" w:cs="Times New Roman"/>
          <w:b/>
          <w:i/>
          <w:color w:val="554133"/>
          <w:sz w:val="21"/>
        </w:rPr>
        <w:t>Hình 4.1: Sơ đồ Hoạt động quy trình Chấm công &amp; Nghỉ phép (Swimlane)</w:t>
      </w:r>
    </w:p>
    <w:p w14:paraId="711D1820" w14:textId="77777777" w:rsidR="00CB2932" w:rsidRDefault="00CB2932" w:rsidP="00CB2932">
      <w:pPr>
        <w:spacing w:before="160" w:after="80"/>
        <w:jc w:val="center"/>
        <w:rPr>
          <w:rFonts w:ascii="Times New Roman" w:hAnsi="Times New Roman" w:cs="Times New Roman"/>
          <w:b/>
          <w:i/>
          <w:color w:val="554133"/>
          <w:sz w:val="21"/>
        </w:rPr>
      </w:pPr>
    </w:p>
    <w:p w14:paraId="42CBE203" w14:textId="77777777" w:rsidR="00CB2932" w:rsidRDefault="00CB2932" w:rsidP="00CB2932">
      <w:pPr>
        <w:spacing w:before="200" w:after="80"/>
        <w:rPr>
          <w:rFonts w:ascii="Times New Roman" w:hAnsi="Times New Roman" w:cs="Times New Roman"/>
          <w:b/>
          <w:color w:val="5D361A"/>
          <w:sz w:val="27"/>
        </w:rPr>
      </w:pPr>
      <w:r>
        <w:rPr>
          <w:rFonts w:ascii="Times New Roman" w:hAnsi="Times New Roman" w:cs="Times New Roman"/>
          <w:b/>
          <w:color w:val="5D361A"/>
          <w:sz w:val="27"/>
        </w:rPr>
        <w:t>4.2. Sơ Đồ Hoạt Động 02: Quy Trình Tính Lương, Đối Soát &amp; Quyết Toán Chi Trả</w:t>
      </w:r>
    </w:p>
    <w:p w14:paraId="7BC046B6" w14:textId="77777777" w:rsidR="00CB2932" w:rsidRDefault="00CB2932" w:rsidP="00CB2932">
      <w:pPr>
        <w:spacing w:after="80"/>
        <w:jc w:val="both"/>
        <w:rPr>
          <w:rFonts w:ascii="Times New Roman" w:hAnsi="Times New Roman" w:cs="Times New Roman"/>
          <w:color w:val="271811"/>
          <w:sz w:val="25"/>
        </w:rPr>
      </w:pPr>
      <w:r>
        <w:rPr>
          <w:rFonts w:ascii="Times New Roman" w:hAnsi="Times New Roman" w:cs="Times New Roman"/>
          <w:color w:val="271811"/>
          <w:sz w:val="25"/>
        </w:rPr>
        <w:t>Mô tả chu trình cuối tháng: Kế toán khởi tạo kỳ lương, máy tự động tính lương theo Transaction, kế toán đối soát trên bảng tổng hợp, chốt sổ khóa Read-Only, xuất file ngân hàng và phát hành phiếu lương kèm hỗ trợ AI.</w:t>
      </w:r>
    </w:p>
    <w:p w14:paraId="607C00DA" w14:textId="77777777" w:rsidR="00CB2932" w:rsidRDefault="00CB2932" w:rsidP="00CB2932">
      <w:pPr>
        <w:spacing w:before="160" w:after="80"/>
        <w:jc w:val="center"/>
        <w:rPr>
          <w:rFonts w:ascii="Times New Roman" w:hAnsi="Times New Roman" w:cs="Times New Roman"/>
          <w:color w:val="271811"/>
          <w:sz w:val="25"/>
        </w:rPr>
      </w:pPr>
      <w:r>
        <w:rPr>
          <w:rFonts w:ascii="Times New Roman" w:hAnsi="Times New Roman" w:cs="Times New Roman"/>
          <w:noProof/>
          <w:color w:val="271811"/>
          <w:sz w:val="25"/>
        </w:rPr>
        <w:drawing>
          <wp:inline distT="0" distB="0" distL="0" distR="0" wp14:anchorId="68C22C74" wp14:editId="2200F21B">
            <wp:extent cx="4158178" cy="6350000"/>
            <wp:effectExtent l="0" t="0" r="0" b="0"/>
            <wp:docPr id="2124323573" name="Picture 11"/>
            <wp:cNvGraphicFramePr/>
            <a:graphic xmlns:a="http://schemas.openxmlformats.org/drawingml/2006/main">
              <a:graphicData uri="http://schemas.openxmlformats.org/drawingml/2006/picture">
                <pic:pic xmlns:pic="http://schemas.openxmlformats.org/drawingml/2006/picture">
                  <pic:nvPicPr>
                    <pic:cNvPr id="2124323573" name=""/>
                    <pic:cNvPicPr/>
                  </pic:nvPicPr>
                  <pic:blipFill>
                    <a:blip r:embed="rId14">
                      <a:extLst>
                        <a:ext uri="{28A0092B-C50C-407E-A947-70E740481C1C}">
                          <a14:useLocalDpi xmlns:a14="http://schemas.microsoft.com/office/drawing/2010/main" val="0"/>
                        </a:ext>
                      </a:extLst>
                    </a:blip>
                    <a:stretch>
                      <a:fillRect/>
                    </a:stretch>
                  </pic:blipFill>
                  <pic:spPr>
                    <a:xfrm>
                      <a:off x="0" y="0"/>
                      <a:ext cx="4158178" cy="6350000"/>
                    </a:xfrm>
                    <a:prstGeom prst="rect">
                      <a:avLst/>
                    </a:prstGeom>
                  </pic:spPr>
                </pic:pic>
              </a:graphicData>
            </a:graphic>
          </wp:inline>
        </w:drawing>
      </w:r>
    </w:p>
    <w:p w14:paraId="0DDBEBF7" w14:textId="77777777" w:rsidR="00CB2932" w:rsidRDefault="00CB2932" w:rsidP="00CB2932">
      <w:pPr>
        <w:spacing w:before="160" w:after="80"/>
        <w:jc w:val="center"/>
        <w:rPr>
          <w:rFonts w:ascii="Times New Roman" w:hAnsi="Times New Roman" w:cs="Times New Roman"/>
          <w:b/>
          <w:i/>
          <w:color w:val="554133"/>
          <w:sz w:val="21"/>
        </w:rPr>
      </w:pPr>
      <w:r>
        <w:rPr>
          <w:rFonts w:ascii="Times New Roman" w:hAnsi="Times New Roman" w:cs="Times New Roman"/>
          <w:b/>
          <w:i/>
          <w:color w:val="554133"/>
          <w:sz w:val="21"/>
        </w:rPr>
        <w:t>Hình 4.2: Sơ đồ Hoạt động quy trình Tính lương, Đối soát &amp; Quyết toán chi trả (Swimlane)</w:t>
      </w:r>
    </w:p>
    <w:p w14:paraId="713F1800" w14:textId="77777777" w:rsidR="00CB2932" w:rsidRDefault="00CB2932" w:rsidP="00CB2932">
      <w:pPr>
        <w:spacing w:before="160" w:after="80"/>
        <w:jc w:val="center"/>
        <w:rPr>
          <w:rFonts w:ascii="Times New Roman" w:hAnsi="Times New Roman" w:cs="Times New Roman"/>
          <w:b/>
          <w:i/>
          <w:color w:val="554133"/>
          <w:sz w:val="21"/>
        </w:rPr>
      </w:pPr>
    </w:p>
    <w:p w14:paraId="7CF9AA1A" w14:textId="1C88A7F2" w:rsidR="00CB2932" w:rsidRDefault="00CB2932">
      <w:pPr>
        <w:rPr>
          <w:rFonts w:ascii="Times New Roman" w:hAnsi="Times New Roman" w:cs="Times New Roman"/>
          <w:b/>
          <w:i/>
          <w:color w:val="554133"/>
          <w:sz w:val="21"/>
        </w:rPr>
      </w:pPr>
      <w:r>
        <w:rPr>
          <w:rFonts w:ascii="Times New Roman" w:hAnsi="Times New Roman" w:cs="Times New Roman"/>
          <w:b/>
          <w:i/>
          <w:color w:val="554133"/>
          <w:sz w:val="21"/>
        </w:rPr>
        <w:br w:type="page"/>
      </w:r>
    </w:p>
    <w:p w14:paraId="087A4C67" w14:textId="77777777" w:rsidR="00CB2932" w:rsidRDefault="00CB2932" w:rsidP="00CB2932">
      <w:pPr>
        <w:spacing w:before="280" w:after="120"/>
        <w:rPr>
          <w:rFonts w:ascii="Times New Roman" w:hAnsi="Times New Roman" w:cs="Times New Roman"/>
          <w:b/>
          <w:color w:val="1A1A8B"/>
          <w:sz w:val="30"/>
        </w:rPr>
      </w:pPr>
      <w:r>
        <w:rPr>
          <w:rFonts w:ascii="Times New Roman" w:hAnsi="Times New Roman" w:cs="Times New Roman"/>
          <w:b/>
          <w:color w:val="1A1A8B"/>
          <w:sz w:val="30"/>
        </w:rPr>
        <w:t>CHƯƠNG 5: MÔ HÌNH HÓA MÁY TRẠNG THÁI (STATE MACHINE DIAGRAM)</w:t>
      </w:r>
    </w:p>
    <w:p w14:paraId="451FA530" w14:textId="77777777" w:rsidR="00CB2932" w:rsidRDefault="00CB2932" w:rsidP="00CB2932">
      <w:pPr>
        <w:spacing w:after="80"/>
        <w:jc w:val="both"/>
        <w:rPr>
          <w:rFonts w:ascii="Times New Roman" w:hAnsi="Times New Roman" w:cs="Times New Roman"/>
          <w:color w:val="271811"/>
          <w:sz w:val="25"/>
        </w:rPr>
      </w:pPr>
      <w:r>
        <w:rPr>
          <w:rFonts w:ascii="Times New Roman" w:hAnsi="Times New Roman" w:cs="Times New Roman"/>
          <w:color w:val="271811"/>
          <w:sz w:val="25"/>
        </w:rPr>
        <w:t>Sơ đồ Máy trạng thái mô tả vòng đời của đối tượng tài chính cốt lõi: PayrollPeriod (Kỳ Lương).</w:t>
      </w:r>
    </w:p>
    <w:p w14:paraId="25DF41AB" w14:textId="77777777" w:rsidR="00CB2932" w:rsidRDefault="00CB2932" w:rsidP="00CB2932">
      <w:pPr>
        <w:spacing w:after="80"/>
        <w:jc w:val="both"/>
        <w:rPr>
          <w:rFonts w:ascii="Times New Roman" w:hAnsi="Times New Roman" w:cs="Times New Roman"/>
          <w:color w:val="271811"/>
          <w:sz w:val="25"/>
        </w:rPr>
      </w:pPr>
      <w:r>
        <w:rPr>
          <w:rFonts w:ascii="Times New Roman" w:hAnsi="Times New Roman" w:cs="Times New Roman"/>
          <w:color w:val="271811"/>
          <w:sz w:val="25"/>
        </w:rPr>
        <w:t>Vòng đời đối tượng được định nghĩa chuẩn xác và chặt chẽ, loại bỏ hoàn toàn các mâu thuẫn:</w:t>
      </w:r>
    </w:p>
    <w:p w14:paraId="6FA15AC8" w14:textId="77777777" w:rsidR="00CB2932" w:rsidRDefault="00CB2932" w:rsidP="00CB2932">
      <w:pPr>
        <w:spacing w:after="60"/>
        <w:ind w:left="360"/>
        <w:jc w:val="both"/>
        <w:rPr>
          <w:rFonts w:ascii="Times New Roman" w:hAnsi="Times New Roman" w:cs="Times New Roman"/>
          <w:color w:val="271811"/>
          <w:sz w:val="25"/>
        </w:rPr>
      </w:pPr>
      <w:r>
        <w:rPr>
          <w:rFonts w:ascii="Times New Roman" w:hAnsi="Times New Roman" w:cs="Times New Roman"/>
          <w:b/>
          <w:color w:val="271811"/>
          <w:sz w:val="25"/>
        </w:rPr>
        <w:t xml:space="preserve">• DRAFT: </w:t>
      </w:r>
      <w:r>
        <w:rPr>
          <w:rFonts w:ascii="Times New Roman" w:hAnsi="Times New Roman" w:cs="Times New Roman"/>
          <w:color w:val="271811"/>
          <w:sz w:val="25"/>
        </w:rPr>
        <w:t>Kỳ lương mới tạo, đang tiếp nhận công và đơn phép.</w:t>
      </w:r>
    </w:p>
    <w:p w14:paraId="338A9F64" w14:textId="77777777" w:rsidR="00CB2932" w:rsidRDefault="00CB2932" w:rsidP="00CB2932">
      <w:pPr>
        <w:spacing w:after="60"/>
        <w:ind w:left="360"/>
        <w:jc w:val="both"/>
        <w:rPr>
          <w:rFonts w:ascii="Times New Roman" w:hAnsi="Times New Roman" w:cs="Times New Roman"/>
          <w:color w:val="271811"/>
          <w:sz w:val="25"/>
        </w:rPr>
      </w:pPr>
      <w:r>
        <w:rPr>
          <w:rFonts w:ascii="Times New Roman" w:hAnsi="Times New Roman" w:cs="Times New Roman"/>
          <w:b/>
          <w:color w:val="271811"/>
          <w:sz w:val="25"/>
        </w:rPr>
        <w:t xml:space="preserve">• CALCULATING: </w:t>
      </w:r>
      <w:r>
        <w:rPr>
          <w:rFonts w:ascii="Times New Roman" w:hAnsi="Times New Roman" w:cs="Times New Roman"/>
          <w:color w:val="271811"/>
          <w:sz w:val="25"/>
        </w:rPr>
        <w:t>Đang trong quá trình chạy Transaction tính toán hàng loạt.</w:t>
      </w:r>
    </w:p>
    <w:p w14:paraId="39A841DA" w14:textId="77777777" w:rsidR="00CB2932" w:rsidRDefault="00CB2932" w:rsidP="00CB2932">
      <w:pPr>
        <w:spacing w:after="60"/>
        <w:ind w:left="360"/>
        <w:jc w:val="both"/>
        <w:rPr>
          <w:rFonts w:ascii="Times New Roman" w:hAnsi="Times New Roman" w:cs="Times New Roman"/>
          <w:color w:val="271811"/>
          <w:sz w:val="25"/>
        </w:rPr>
      </w:pPr>
      <w:r>
        <w:rPr>
          <w:rFonts w:ascii="Times New Roman" w:hAnsi="Times New Roman" w:cs="Times New Roman"/>
          <w:b/>
          <w:color w:val="271811"/>
          <w:sz w:val="25"/>
        </w:rPr>
        <w:t xml:space="preserve">• CALCULATED: </w:t>
      </w:r>
      <w:r>
        <w:rPr>
          <w:rFonts w:ascii="Times New Roman" w:hAnsi="Times New Roman" w:cs="Times New Roman"/>
          <w:color w:val="271811"/>
          <w:sz w:val="25"/>
        </w:rPr>
        <w:t>Đã tính xong và chờ kế toán đối soát số liệu tổng hợp. Tại trạng thái này, hệ thống cho phép chạy lại tính toán khi dữ liệu đầu vào bảng công hợp lệ.</w:t>
      </w:r>
    </w:p>
    <w:p w14:paraId="7DFF15FC" w14:textId="77777777" w:rsidR="00CB2932" w:rsidRDefault="00CB2932" w:rsidP="00CB2932">
      <w:pPr>
        <w:spacing w:after="60"/>
        <w:ind w:left="360"/>
        <w:jc w:val="both"/>
        <w:rPr>
          <w:rFonts w:ascii="Times New Roman" w:hAnsi="Times New Roman" w:cs="Times New Roman"/>
          <w:color w:val="271811"/>
          <w:sz w:val="25"/>
        </w:rPr>
      </w:pPr>
      <w:r>
        <w:rPr>
          <w:rFonts w:ascii="Times New Roman" w:hAnsi="Times New Roman" w:cs="Times New Roman"/>
          <w:b/>
          <w:color w:val="271811"/>
          <w:sz w:val="25"/>
        </w:rPr>
        <w:t xml:space="preserve">• LOCKED: </w:t>
      </w:r>
      <w:r>
        <w:rPr>
          <w:rFonts w:ascii="Times New Roman" w:hAnsi="Times New Roman" w:cs="Times New Roman"/>
          <w:color w:val="271811"/>
          <w:sz w:val="25"/>
        </w:rPr>
        <w:t>Đã khóa chỉnh sửa, toàn bộ dữ liệu chuyển sang chế độ CHỈ ĐỌC (Read-Only), ngăn chặn tuyệt đối mọi hành vi sửa đổi dữ liệu quá khứ. Sau khi chốt, kỳ lương tiếp tục chuyển sang PAID khi hoàn tất thanh toán.</w:t>
      </w:r>
    </w:p>
    <w:p w14:paraId="675B01AE" w14:textId="77777777" w:rsidR="00CB2932" w:rsidRDefault="00CB2932" w:rsidP="00CB2932">
      <w:pPr>
        <w:spacing w:after="60"/>
        <w:ind w:left="360"/>
        <w:jc w:val="both"/>
        <w:rPr>
          <w:rFonts w:ascii="Times New Roman" w:hAnsi="Times New Roman" w:cs="Times New Roman"/>
          <w:color w:val="271811"/>
          <w:sz w:val="25"/>
        </w:rPr>
      </w:pPr>
      <w:r>
        <w:rPr>
          <w:rFonts w:ascii="Times New Roman" w:hAnsi="Times New Roman" w:cs="Times New Roman"/>
          <w:b/>
          <w:color w:val="271811"/>
          <w:sz w:val="25"/>
        </w:rPr>
        <w:t xml:space="preserve">• PAID: </w:t>
      </w:r>
      <w:r>
        <w:rPr>
          <w:rFonts w:ascii="Times New Roman" w:hAnsi="Times New Roman" w:cs="Times New Roman"/>
          <w:color w:val="271811"/>
          <w:sz w:val="25"/>
        </w:rPr>
        <w:t>Kế toán xác nhận ủy nhiệm chi ngân hàng thành công, tiền đã về tài khoản nhân viên và lưu trữ lịch sử.</w:t>
      </w:r>
    </w:p>
    <w:p w14:paraId="3A497AF4" w14:textId="77777777" w:rsidR="00CB2932" w:rsidRDefault="00CB2932" w:rsidP="00CB2932">
      <w:pPr>
        <w:spacing w:before="160" w:after="80"/>
        <w:jc w:val="center"/>
        <w:rPr>
          <w:rFonts w:ascii="Times New Roman" w:hAnsi="Times New Roman" w:cs="Times New Roman"/>
          <w:color w:val="271811"/>
          <w:sz w:val="25"/>
        </w:rPr>
      </w:pPr>
      <w:r>
        <w:rPr>
          <w:rFonts w:ascii="Times New Roman" w:hAnsi="Times New Roman" w:cs="Times New Roman"/>
          <w:noProof/>
          <w:color w:val="271811"/>
          <w:sz w:val="25"/>
        </w:rPr>
        <w:drawing>
          <wp:inline distT="0" distB="0" distL="0" distR="0" wp14:anchorId="52C5ABC6" wp14:editId="5C9C2601">
            <wp:extent cx="5715000" cy="4230814"/>
            <wp:effectExtent l="0" t="0" r="0" b="0"/>
            <wp:docPr id="431120358" name="Picture 12"/>
            <wp:cNvGraphicFramePr/>
            <a:graphic xmlns:a="http://schemas.openxmlformats.org/drawingml/2006/main">
              <a:graphicData uri="http://schemas.openxmlformats.org/drawingml/2006/picture">
                <pic:pic xmlns:pic="http://schemas.openxmlformats.org/drawingml/2006/picture">
                  <pic:nvPicPr>
                    <pic:cNvPr id="431120358" name=""/>
                    <pic:cNvPicPr/>
                  </pic:nvPicPr>
                  <pic:blipFill>
                    <a:blip r:embed="rId15">
                      <a:extLst>
                        <a:ext uri="{28A0092B-C50C-407E-A947-70E740481C1C}">
                          <a14:useLocalDpi xmlns:a14="http://schemas.microsoft.com/office/drawing/2010/main" val="0"/>
                        </a:ext>
                      </a:extLst>
                    </a:blip>
                    <a:stretch>
                      <a:fillRect/>
                    </a:stretch>
                  </pic:blipFill>
                  <pic:spPr>
                    <a:xfrm>
                      <a:off x="0" y="0"/>
                      <a:ext cx="5715000" cy="4230814"/>
                    </a:xfrm>
                    <a:prstGeom prst="rect">
                      <a:avLst/>
                    </a:prstGeom>
                  </pic:spPr>
                </pic:pic>
              </a:graphicData>
            </a:graphic>
          </wp:inline>
        </w:drawing>
      </w:r>
    </w:p>
    <w:p w14:paraId="596699CE" w14:textId="77777777" w:rsidR="00CB2932" w:rsidRDefault="00CB2932" w:rsidP="00CB2932">
      <w:pPr>
        <w:spacing w:before="160" w:after="80"/>
        <w:jc w:val="center"/>
        <w:rPr>
          <w:rFonts w:ascii="Times New Roman" w:hAnsi="Times New Roman" w:cs="Times New Roman"/>
          <w:b/>
          <w:i/>
          <w:color w:val="554133"/>
          <w:sz w:val="21"/>
        </w:rPr>
      </w:pPr>
      <w:r>
        <w:rPr>
          <w:rFonts w:ascii="Times New Roman" w:hAnsi="Times New Roman" w:cs="Times New Roman"/>
          <w:b/>
          <w:i/>
          <w:color w:val="554133"/>
          <w:sz w:val="21"/>
        </w:rPr>
        <w:t>Hình 5.1: Sơ đồ Máy trạng thái vòng đời Kỳ Lương (PayrollPeriod Lifecycle)</w:t>
      </w:r>
    </w:p>
    <w:p w14:paraId="0FC76CEB" w14:textId="77777777" w:rsidR="00CB2932" w:rsidRDefault="00CB2932" w:rsidP="00CB2932">
      <w:pPr>
        <w:spacing w:before="160" w:after="80"/>
        <w:jc w:val="center"/>
        <w:rPr>
          <w:rFonts w:ascii="Times New Roman" w:hAnsi="Times New Roman" w:cs="Times New Roman"/>
          <w:b/>
          <w:i/>
          <w:color w:val="554133"/>
          <w:sz w:val="21"/>
        </w:rPr>
      </w:pPr>
    </w:p>
    <w:p w14:paraId="419FB0C7" w14:textId="70AA2DBD" w:rsidR="00CB2932" w:rsidRDefault="00CB2932">
      <w:pPr>
        <w:rPr>
          <w:rFonts w:ascii="Times New Roman" w:hAnsi="Times New Roman" w:cs="Times New Roman"/>
          <w:b/>
          <w:i/>
          <w:color w:val="554133"/>
          <w:sz w:val="21"/>
        </w:rPr>
      </w:pPr>
      <w:r>
        <w:rPr>
          <w:rFonts w:ascii="Times New Roman" w:hAnsi="Times New Roman" w:cs="Times New Roman"/>
          <w:b/>
          <w:i/>
          <w:color w:val="554133"/>
          <w:sz w:val="21"/>
        </w:rPr>
        <w:br w:type="page"/>
      </w:r>
    </w:p>
    <w:p w14:paraId="5827183C" w14:textId="77777777" w:rsidR="00CB2932" w:rsidRDefault="00CB2932" w:rsidP="00CB2932">
      <w:pPr>
        <w:spacing w:before="280" w:after="120"/>
        <w:rPr>
          <w:rFonts w:ascii="Times New Roman" w:hAnsi="Times New Roman" w:cs="Times New Roman"/>
          <w:b/>
          <w:color w:val="1A1A8B"/>
          <w:sz w:val="30"/>
        </w:rPr>
      </w:pPr>
      <w:r>
        <w:rPr>
          <w:rFonts w:ascii="Times New Roman" w:hAnsi="Times New Roman" w:cs="Times New Roman"/>
          <w:b/>
          <w:color w:val="1A1A8B"/>
          <w:sz w:val="30"/>
        </w:rPr>
        <w:t>CHƯƠNG 6: MÔ HÌNH HÓA KIẾN TRÚC &amp; TRIỂN KHAI (DEPLOYMENT DIAGRAM)</w:t>
      </w:r>
    </w:p>
    <w:p w14:paraId="2B3FF3B3" w14:textId="77777777" w:rsidR="00CB2932" w:rsidRDefault="00CB2932" w:rsidP="00CB2932">
      <w:pPr>
        <w:spacing w:after="80"/>
        <w:jc w:val="both"/>
        <w:rPr>
          <w:rFonts w:ascii="Times New Roman" w:hAnsi="Times New Roman" w:cs="Times New Roman"/>
          <w:color w:val="271811"/>
          <w:sz w:val="25"/>
        </w:rPr>
      </w:pPr>
      <w:r>
        <w:rPr>
          <w:rFonts w:ascii="Times New Roman" w:hAnsi="Times New Roman" w:cs="Times New Roman"/>
          <w:color w:val="271811"/>
          <w:sz w:val="25"/>
        </w:rPr>
        <w:t>Sơ đồ Triển khai (Deployment Diagram) thể hiện kiến trúc phần cứng, hạ tầng mạng và các thành phần phần mềm trên môi trường thực tế với một ngăn xếp công nghệ duy nhất, đã được chốt chuẩn mực:</w:t>
      </w:r>
    </w:p>
    <w:p w14:paraId="59D1609B" w14:textId="77777777" w:rsidR="00CB2932" w:rsidRDefault="00CB2932" w:rsidP="00CB2932">
      <w:pPr>
        <w:spacing w:after="60"/>
        <w:ind w:left="360"/>
        <w:jc w:val="both"/>
        <w:rPr>
          <w:rFonts w:ascii="Times New Roman" w:hAnsi="Times New Roman" w:cs="Times New Roman"/>
          <w:color w:val="271811"/>
          <w:sz w:val="25"/>
        </w:rPr>
      </w:pPr>
      <w:r>
        <w:rPr>
          <w:rFonts w:ascii="Times New Roman" w:hAnsi="Times New Roman" w:cs="Times New Roman"/>
          <w:b/>
          <w:color w:val="271811"/>
          <w:sz w:val="25"/>
        </w:rPr>
        <w:t xml:space="preserve">• Client Devices: </w:t>
      </w:r>
      <w:r>
        <w:rPr>
          <w:rFonts w:ascii="Times New Roman" w:hAnsi="Times New Roman" w:cs="Times New Roman"/>
          <w:color w:val="271811"/>
          <w:sz w:val="25"/>
        </w:rPr>
        <w:t>Máy tính PC/Laptop của Kế toán/Admin chạy ứng dụng React SPA trên trình duyệt Chrome/Edge; Điện thoại thông minh của Nhân viên sử dụng PWA/Mobile Browser.</w:t>
      </w:r>
    </w:p>
    <w:p w14:paraId="66C0CDDA" w14:textId="77777777" w:rsidR="00CB2932" w:rsidRDefault="00CB2932" w:rsidP="00CB2932">
      <w:pPr>
        <w:spacing w:after="60"/>
        <w:ind w:left="360"/>
        <w:jc w:val="both"/>
        <w:rPr>
          <w:rFonts w:ascii="Times New Roman" w:hAnsi="Times New Roman" w:cs="Times New Roman"/>
          <w:color w:val="271811"/>
          <w:sz w:val="25"/>
        </w:rPr>
      </w:pPr>
      <w:r>
        <w:rPr>
          <w:rFonts w:ascii="Times New Roman" w:hAnsi="Times New Roman" w:cs="Times New Roman"/>
          <w:b/>
          <w:color w:val="271811"/>
          <w:sz w:val="25"/>
        </w:rPr>
        <w:t xml:space="preserve">• Web Server &amp; Reverse Proxy: </w:t>
      </w:r>
      <w:r>
        <w:rPr>
          <w:rFonts w:ascii="Times New Roman" w:hAnsi="Times New Roman" w:cs="Times New Roman"/>
          <w:color w:val="271811"/>
          <w:sz w:val="25"/>
        </w:rPr>
        <w:t>Nginx tiếp nhận cổng HTTPS 443, phục vụ các tệp tĩnh và điều hướng API.</w:t>
      </w:r>
    </w:p>
    <w:p w14:paraId="00300F9C" w14:textId="77777777" w:rsidR="00CB2932" w:rsidRDefault="00CB2932" w:rsidP="00CB2932">
      <w:pPr>
        <w:spacing w:after="60"/>
        <w:ind w:left="360"/>
        <w:jc w:val="both"/>
        <w:rPr>
          <w:rFonts w:ascii="Times New Roman" w:hAnsi="Times New Roman" w:cs="Times New Roman"/>
          <w:color w:val="271811"/>
          <w:sz w:val="25"/>
        </w:rPr>
      </w:pPr>
      <w:r>
        <w:rPr>
          <w:rFonts w:ascii="Times New Roman" w:hAnsi="Times New Roman" w:cs="Times New Roman"/>
          <w:b/>
          <w:color w:val="271811"/>
          <w:sz w:val="25"/>
        </w:rPr>
        <w:t xml:space="preserve">• Application Server: </w:t>
      </w:r>
      <w:r>
        <w:rPr>
          <w:rFonts w:ascii="Times New Roman" w:hAnsi="Times New Roman" w:cs="Times New Roman"/>
          <w:color w:val="271811"/>
          <w:sz w:val="25"/>
        </w:rPr>
        <w:t>Java Spring Boot 3.2 chạy dịch vụ REST API, bảo mật Spring Security &amp; JWT, xử lý nghiệp vụ tính lương.</w:t>
      </w:r>
    </w:p>
    <w:p w14:paraId="0D922456" w14:textId="77777777" w:rsidR="00CB2932" w:rsidRDefault="00CB2932" w:rsidP="00CB2932">
      <w:pPr>
        <w:spacing w:after="60"/>
        <w:ind w:left="360"/>
        <w:jc w:val="both"/>
        <w:rPr>
          <w:rFonts w:ascii="Times New Roman" w:hAnsi="Times New Roman" w:cs="Times New Roman"/>
          <w:color w:val="271811"/>
          <w:sz w:val="25"/>
        </w:rPr>
      </w:pPr>
      <w:r>
        <w:rPr>
          <w:rFonts w:ascii="Times New Roman" w:hAnsi="Times New Roman" w:cs="Times New Roman"/>
          <w:b/>
          <w:color w:val="271811"/>
          <w:sz w:val="25"/>
        </w:rPr>
        <w:t xml:space="preserve">• AI Microservice: </w:t>
      </w:r>
      <w:r>
        <w:rPr>
          <w:rFonts w:ascii="Times New Roman" w:hAnsi="Times New Roman" w:cs="Times New Roman"/>
          <w:color w:val="271811"/>
          <w:sz w:val="25"/>
        </w:rPr>
        <w:t>Python FastAPI thực thi bộ xử lý Prompt và kết nối dịch vụ Google Gemini Cloud.</w:t>
      </w:r>
    </w:p>
    <w:p w14:paraId="3DDCB079" w14:textId="77777777" w:rsidR="00CB2932" w:rsidRDefault="00CB2932" w:rsidP="00CB2932">
      <w:pPr>
        <w:spacing w:after="60"/>
        <w:ind w:left="360"/>
        <w:jc w:val="both"/>
        <w:rPr>
          <w:rFonts w:ascii="Times New Roman" w:hAnsi="Times New Roman" w:cs="Times New Roman"/>
          <w:color w:val="271811"/>
          <w:sz w:val="25"/>
        </w:rPr>
      </w:pPr>
      <w:r>
        <w:rPr>
          <w:rFonts w:ascii="Times New Roman" w:hAnsi="Times New Roman" w:cs="Times New Roman"/>
          <w:b/>
          <w:color w:val="271811"/>
          <w:sz w:val="25"/>
        </w:rPr>
        <w:t xml:space="preserve">• Database Server: </w:t>
      </w:r>
      <w:r>
        <w:rPr>
          <w:rFonts w:ascii="Times New Roman" w:hAnsi="Times New Roman" w:cs="Times New Roman"/>
          <w:color w:val="271811"/>
          <w:sz w:val="25"/>
        </w:rPr>
        <w:t>Hệ quản trị CSDL PostgreSQL 16 lưu trữ 10 bảng nghiệp vụ cốt lõi với tính năng ACID và toàn vẹn dữ liệu.</w:t>
      </w:r>
    </w:p>
    <w:p w14:paraId="30CAACF6" w14:textId="77777777" w:rsidR="00CB2932" w:rsidRDefault="00CB2932" w:rsidP="00CB2932">
      <w:pPr>
        <w:spacing w:before="160" w:after="80"/>
        <w:jc w:val="center"/>
        <w:rPr>
          <w:rFonts w:ascii="Times New Roman" w:hAnsi="Times New Roman" w:cs="Times New Roman"/>
          <w:color w:val="271811"/>
          <w:sz w:val="25"/>
        </w:rPr>
      </w:pPr>
      <w:r>
        <w:rPr>
          <w:rFonts w:ascii="Times New Roman" w:hAnsi="Times New Roman" w:cs="Times New Roman"/>
          <w:noProof/>
          <w:color w:val="271811"/>
          <w:sz w:val="25"/>
        </w:rPr>
        <w:drawing>
          <wp:inline distT="0" distB="0" distL="0" distR="0" wp14:anchorId="22A4ACA0" wp14:editId="1541F978">
            <wp:extent cx="5715000" cy="4566583"/>
            <wp:effectExtent l="0" t="0" r="0" b="5715"/>
            <wp:docPr id="945643293" name="Picture 13"/>
            <wp:cNvGraphicFramePr/>
            <a:graphic xmlns:a="http://schemas.openxmlformats.org/drawingml/2006/main">
              <a:graphicData uri="http://schemas.openxmlformats.org/drawingml/2006/picture">
                <pic:pic xmlns:pic="http://schemas.openxmlformats.org/drawingml/2006/picture">
                  <pic:nvPicPr>
                    <pic:cNvPr id="945643293" name=""/>
                    <pic:cNvPicPr/>
                  </pic:nvPicPr>
                  <pic:blipFill>
                    <a:blip r:embed="rId16">
                      <a:extLst>
                        <a:ext uri="{28A0092B-C50C-407E-A947-70E740481C1C}">
                          <a14:useLocalDpi xmlns:a14="http://schemas.microsoft.com/office/drawing/2010/main" val="0"/>
                        </a:ext>
                      </a:extLst>
                    </a:blip>
                    <a:stretch>
                      <a:fillRect/>
                    </a:stretch>
                  </pic:blipFill>
                  <pic:spPr>
                    <a:xfrm>
                      <a:off x="0" y="0"/>
                      <a:ext cx="5715000" cy="4566583"/>
                    </a:xfrm>
                    <a:prstGeom prst="rect">
                      <a:avLst/>
                    </a:prstGeom>
                  </pic:spPr>
                </pic:pic>
              </a:graphicData>
            </a:graphic>
          </wp:inline>
        </w:drawing>
      </w:r>
    </w:p>
    <w:p w14:paraId="1F5D4198" w14:textId="77777777" w:rsidR="00CB2932" w:rsidRDefault="00CB2932" w:rsidP="00CB2932">
      <w:pPr>
        <w:spacing w:before="160" w:after="80"/>
        <w:jc w:val="center"/>
        <w:rPr>
          <w:rFonts w:ascii="Times New Roman" w:hAnsi="Times New Roman" w:cs="Times New Roman"/>
          <w:b/>
          <w:i/>
          <w:color w:val="554133"/>
          <w:sz w:val="21"/>
        </w:rPr>
      </w:pPr>
      <w:r>
        <w:rPr>
          <w:rFonts w:ascii="Times New Roman" w:hAnsi="Times New Roman" w:cs="Times New Roman"/>
          <w:b/>
          <w:i/>
          <w:color w:val="554133"/>
          <w:sz w:val="21"/>
        </w:rPr>
        <w:t>Hình 6.1: Sơ đồ Triển khai hạ tầng và thành phần công nghệ thống nhất</w:t>
      </w:r>
    </w:p>
    <w:p w14:paraId="37134E88" w14:textId="77777777" w:rsidR="00CB2932" w:rsidRDefault="00CB2932" w:rsidP="00CB2932">
      <w:pPr>
        <w:spacing w:before="160" w:after="80"/>
        <w:jc w:val="center"/>
        <w:rPr>
          <w:rFonts w:ascii="Times New Roman" w:hAnsi="Times New Roman" w:cs="Times New Roman"/>
          <w:b/>
          <w:i/>
          <w:color w:val="554133"/>
          <w:sz w:val="21"/>
        </w:rPr>
      </w:pPr>
    </w:p>
    <w:p w14:paraId="4BA9989B" w14:textId="7AB87B70" w:rsidR="00CB2932" w:rsidRDefault="00CB2932">
      <w:pPr>
        <w:rPr>
          <w:rFonts w:ascii="Times New Roman" w:hAnsi="Times New Roman" w:cs="Times New Roman"/>
          <w:b/>
          <w:i/>
          <w:color w:val="554133"/>
          <w:sz w:val="21"/>
        </w:rPr>
      </w:pPr>
      <w:r>
        <w:rPr>
          <w:rFonts w:ascii="Times New Roman" w:hAnsi="Times New Roman" w:cs="Times New Roman"/>
          <w:b/>
          <w:i/>
          <w:color w:val="554133"/>
          <w:sz w:val="21"/>
        </w:rPr>
        <w:br w:type="page"/>
      </w:r>
    </w:p>
    <w:p w14:paraId="5871FEB2" w14:textId="77777777" w:rsidR="00CB2932" w:rsidRDefault="00CB2932" w:rsidP="00CB2932">
      <w:pPr>
        <w:spacing w:before="280" w:after="120"/>
        <w:rPr>
          <w:rFonts w:ascii="Times New Roman" w:hAnsi="Times New Roman" w:cs="Times New Roman"/>
          <w:b/>
          <w:color w:val="1A1A8B"/>
          <w:sz w:val="30"/>
        </w:rPr>
      </w:pPr>
      <w:r>
        <w:rPr>
          <w:rFonts w:ascii="Times New Roman" w:hAnsi="Times New Roman" w:cs="Times New Roman"/>
          <w:b/>
          <w:color w:val="1A1A8B"/>
          <w:sz w:val="30"/>
        </w:rPr>
        <w:t>PHỤ LỤC: MA TRẬN TRUY VẾT YÊU CẦU &amp; BẢNG TIÊU CHÍ CHẤM ĐIỂM</w:t>
      </w:r>
    </w:p>
    <w:p w14:paraId="73C4F2C1" w14:textId="77777777" w:rsidR="00CB2932" w:rsidRDefault="00CB2932" w:rsidP="00CB2932">
      <w:pPr>
        <w:spacing w:before="200" w:after="80"/>
        <w:rPr>
          <w:rFonts w:ascii="Times New Roman" w:hAnsi="Times New Roman" w:cs="Times New Roman"/>
          <w:b/>
          <w:color w:val="5D361A"/>
          <w:sz w:val="27"/>
        </w:rPr>
      </w:pPr>
      <w:r>
        <w:rPr>
          <w:rFonts w:ascii="Times New Roman" w:hAnsi="Times New Roman" w:cs="Times New Roman"/>
          <w:b/>
          <w:color w:val="5D361A"/>
          <w:sz w:val="27"/>
        </w:rPr>
        <w:t>Bảng Ma Trận Truy Vết Yêu Cầu (Requirements Traceability Matrix) Đồng Bộ 100%</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0"/>
        <w:gridCol w:w="2800"/>
        <w:gridCol w:w="2200"/>
        <w:gridCol w:w="1500"/>
        <w:gridCol w:w="1500"/>
      </w:tblGrid>
      <w:tr w:rsidR="00CB2932" w:rsidRPr="00CB2932" w14:paraId="455E052B" w14:textId="77777777" w:rsidTr="00CB2932">
        <w:tblPrEx>
          <w:tblCellMar>
            <w:top w:w="0" w:type="dxa"/>
            <w:bottom w:w="0" w:type="dxa"/>
          </w:tblCellMar>
        </w:tblPrEx>
        <w:tc>
          <w:tcPr>
            <w:tcW w:w="1100" w:type="dxa"/>
            <w:tcBorders>
              <w:bottom w:val="single" w:sz="4" w:space="0" w:color="auto"/>
            </w:tcBorders>
            <w:shd w:val="clear" w:color="auto" w:fill="8A3A1E"/>
            <w:vAlign w:val="center"/>
          </w:tcPr>
          <w:p w14:paraId="184A02FA" w14:textId="60E9BF81" w:rsidR="00CB2932" w:rsidRPr="00CB2932" w:rsidRDefault="00CB2932" w:rsidP="00CB2932">
            <w:pPr>
              <w:spacing w:before="200" w:after="80"/>
              <w:jc w:val="center"/>
              <w:rPr>
                <w:rFonts w:ascii="Times New Roman" w:hAnsi="Times New Roman" w:cs="Times New Roman"/>
                <w:b/>
                <w:color w:val="FFFFFF"/>
                <w:sz w:val="21"/>
              </w:rPr>
            </w:pPr>
            <w:r w:rsidRPr="00CB2932">
              <w:rPr>
                <w:rFonts w:ascii="Times New Roman" w:hAnsi="Times New Roman" w:cs="Times New Roman"/>
                <w:b/>
                <w:color w:val="FFFFFF"/>
                <w:sz w:val="21"/>
              </w:rPr>
              <w:t>Mã BR</w:t>
            </w:r>
          </w:p>
        </w:tc>
        <w:tc>
          <w:tcPr>
            <w:tcW w:w="2800" w:type="dxa"/>
            <w:tcBorders>
              <w:bottom w:val="single" w:sz="4" w:space="0" w:color="auto"/>
            </w:tcBorders>
            <w:shd w:val="clear" w:color="auto" w:fill="8A3A1E"/>
            <w:vAlign w:val="center"/>
          </w:tcPr>
          <w:p w14:paraId="6A60FFCB" w14:textId="026494C7" w:rsidR="00CB2932" w:rsidRPr="00CB2932" w:rsidRDefault="00CB2932" w:rsidP="00CB2932">
            <w:pPr>
              <w:spacing w:before="200" w:after="80"/>
              <w:jc w:val="center"/>
              <w:rPr>
                <w:rFonts w:ascii="Times New Roman" w:hAnsi="Times New Roman" w:cs="Times New Roman"/>
                <w:b/>
                <w:color w:val="FFFFFF"/>
                <w:sz w:val="21"/>
              </w:rPr>
            </w:pPr>
            <w:r w:rsidRPr="00CB2932">
              <w:rPr>
                <w:rFonts w:ascii="Times New Roman" w:hAnsi="Times New Roman" w:cs="Times New Roman"/>
                <w:b/>
                <w:color w:val="FFFFFF"/>
                <w:sz w:val="21"/>
              </w:rPr>
              <w:t>Mô Tả Yêu Cầu Nghiệp Vụ</w:t>
            </w:r>
          </w:p>
        </w:tc>
        <w:tc>
          <w:tcPr>
            <w:tcW w:w="2200" w:type="dxa"/>
            <w:tcBorders>
              <w:bottom w:val="single" w:sz="4" w:space="0" w:color="auto"/>
            </w:tcBorders>
            <w:shd w:val="clear" w:color="auto" w:fill="8A3A1E"/>
            <w:vAlign w:val="center"/>
          </w:tcPr>
          <w:p w14:paraId="2641F9D2" w14:textId="67AC52C2" w:rsidR="00CB2932" w:rsidRPr="00CB2932" w:rsidRDefault="00CB2932" w:rsidP="00CB2932">
            <w:pPr>
              <w:spacing w:before="200" w:after="80"/>
              <w:jc w:val="center"/>
              <w:rPr>
                <w:rFonts w:ascii="Times New Roman" w:hAnsi="Times New Roman" w:cs="Times New Roman"/>
                <w:b/>
                <w:color w:val="FFFFFF"/>
                <w:sz w:val="21"/>
              </w:rPr>
            </w:pPr>
            <w:r w:rsidRPr="00CB2932">
              <w:rPr>
                <w:rFonts w:ascii="Times New Roman" w:hAnsi="Times New Roman" w:cs="Times New Roman"/>
                <w:b/>
                <w:color w:val="FFFFFF"/>
                <w:sz w:val="21"/>
              </w:rPr>
              <w:t>Mã Use Case Thống Nhất</w:t>
            </w:r>
          </w:p>
        </w:tc>
        <w:tc>
          <w:tcPr>
            <w:tcW w:w="1500" w:type="dxa"/>
            <w:tcBorders>
              <w:bottom w:val="single" w:sz="4" w:space="0" w:color="auto"/>
            </w:tcBorders>
            <w:shd w:val="clear" w:color="auto" w:fill="8A3A1E"/>
            <w:vAlign w:val="center"/>
          </w:tcPr>
          <w:p w14:paraId="4C19B66B" w14:textId="58EFCCB8" w:rsidR="00CB2932" w:rsidRPr="00CB2932" w:rsidRDefault="00CB2932" w:rsidP="00CB2932">
            <w:pPr>
              <w:spacing w:before="200" w:after="80"/>
              <w:jc w:val="center"/>
              <w:rPr>
                <w:rFonts w:ascii="Times New Roman" w:hAnsi="Times New Roman" w:cs="Times New Roman"/>
                <w:b/>
                <w:color w:val="FFFFFF"/>
                <w:sz w:val="21"/>
              </w:rPr>
            </w:pPr>
            <w:r w:rsidRPr="00CB2932">
              <w:rPr>
                <w:rFonts w:ascii="Times New Roman" w:hAnsi="Times New Roman" w:cs="Times New Roman"/>
                <w:b/>
                <w:color w:val="FFFFFF"/>
                <w:sz w:val="21"/>
              </w:rPr>
              <w:t>Lớp Thực Thể (Domain Class)</w:t>
            </w:r>
          </w:p>
        </w:tc>
        <w:tc>
          <w:tcPr>
            <w:tcW w:w="1500" w:type="dxa"/>
            <w:tcBorders>
              <w:bottom w:val="single" w:sz="4" w:space="0" w:color="auto"/>
            </w:tcBorders>
            <w:shd w:val="clear" w:color="auto" w:fill="8A3A1E"/>
            <w:vAlign w:val="center"/>
          </w:tcPr>
          <w:p w14:paraId="11780B81" w14:textId="028DA370" w:rsidR="00CB2932" w:rsidRPr="00CB2932" w:rsidRDefault="00CB2932" w:rsidP="00CB2932">
            <w:pPr>
              <w:spacing w:before="200" w:after="80"/>
              <w:jc w:val="center"/>
              <w:rPr>
                <w:rFonts w:ascii="Times New Roman" w:hAnsi="Times New Roman" w:cs="Times New Roman"/>
                <w:b/>
                <w:color w:val="FFFFFF"/>
                <w:sz w:val="21"/>
              </w:rPr>
            </w:pPr>
            <w:r w:rsidRPr="00CB2932">
              <w:rPr>
                <w:rFonts w:ascii="Times New Roman" w:hAnsi="Times New Roman" w:cs="Times New Roman"/>
                <w:b/>
                <w:color w:val="FFFFFF"/>
                <w:sz w:val="21"/>
              </w:rPr>
              <w:t>Bảng CSDL PostgreSQL</w:t>
            </w:r>
          </w:p>
        </w:tc>
      </w:tr>
      <w:tr w:rsidR="00CB2932" w:rsidRPr="00CB2932" w14:paraId="0AD1AB44" w14:textId="77777777" w:rsidTr="00CB2932">
        <w:tblPrEx>
          <w:tblCellMar>
            <w:top w:w="0" w:type="dxa"/>
            <w:bottom w:w="0" w:type="dxa"/>
          </w:tblCellMar>
        </w:tblPrEx>
        <w:tc>
          <w:tcPr>
            <w:tcW w:w="1100" w:type="dxa"/>
            <w:shd w:val="clear" w:color="auto" w:fill="FCFAF8"/>
            <w:vAlign w:val="center"/>
          </w:tcPr>
          <w:p w14:paraId="42F90A07" w14:textId="0EC3A514" w:rsidR="00CB2932" w:rsidRPr="00CB2932" w:rsidRDefault="00CB2932" w:rsidP="00CB2932">
            <w:pPr>
              <w:spacing w:before="200" w:after="80"/>
              <w:jc w:val="center"/>
              <w:rPr>
                <w:rFonts w:ascii="Times New Roman" w:hAnsi="Times New Roman" w:cs="Times New Roman"/>
                <w:b/>
                <w:color w:val="5D361A"/>
                <w:sz w:val="21"/>
              </w:rPr>
            </w:pPr>
            <w:r w:rsidRPr="00CB2932">
              <w:rPr>
                <w:rFonts w:ascii="Times New Roman" w:hAnsi="Times New Roman" w:cs="Times New Roman"/>
                <w:b/>
                <w:color w:val="5D361A"/>
                <w:sz w:val="21"/>
              </w:rPr>
              <w:t>BR-01</w:t>
            </w:r>
          </w:p>
        </w:tc>
        <w:tc>
          <w:tcPr>
            <w:tcW w:w="2800" w:type="dxa"/>
            <w:shd w:val="clear" w:color="auto" w:fill="FCFAF8"/>
            <w:vAlign w:val="center"/>
          </w:tcPr>
          <w:p w14:paraId="67028C5A" w14:textId="02A0BC40" w:rsidR="00CB2932" w:rsidRPr="00CB2932" w:rsidRDefault="00CB2932" w:rsidP="00CB2932">
            <w:pPr>
              <w:spacing w:before="200" w:after="80"/>
              <w:rPr>
                <w:rFonts w:ascii="Times New Roman" w:hAnsi="Times New Roman" w:cs="Times New Roman"/>
                <w:b/>
                <w:color w:val="5D361A"/>
                <w:sz w:val="21"/>
              </w:rPr>
            </w:pPr>
            <w:r>
              <w:rPr>
                <w:rFonts w:ascii="Times New Roman" w:hAnsi="Times New Roman" w:cs="Times New Roman"/>
                <w:b/>
                <w:color w:val="5D361A"/>
                <w:sz w:val="21"/>
              </w:rPr>
              <w:t>Quản lý cơ cấu tổ chức &amp; phòng ban</w:t>
            </w:r>
          </w:p>
        </w:tc>
        <w:tc>
          <w:tcPr>
            <w:tcW w:w="2200" w:type="dxa"/>
            <w:shd w:val="clear" w:color="auto" w:fill="FCFAF8"/>
            <w:vAlign w:val="center"/>
          </w:tcPr>
          <w:p w14:paraId="67CF426B" w14:textId="6B628E68" w:rsidR="00CB2932" w:rsidRPr="00CB2932" w:rsidRDefault="00CB2932" w:rsidP="00CB2932">
            <w:pPr>
              <w:spacing w:before="200" w:after="80"/>
              <w:jc w:val="center"/>
              <w:rPr>
                <w:rFonts w:ascii="Times New Roman" w:hAnsi="Times New Roman" w:cs="Times New Roman"/>
                <w:b/>
                <w:color w:val="5D361A"/>
                <w:sz w:val="21"/>
              </w:rPr>
            </w:pPr>
            <w:r w:rsidRPr="00CB2932">
              <w:rPr>
                <w:rFonts w:ascii="Times New Roman" w:hAnsi="Times New Roman" w:cs="Times New Roman"/>
                <w:b/>
                <w:color w:val="5D361A"/>
                <w:sz w:val="21"/>
              </w:rPr>
              <w:t>UC_HR_01</w:t>
            </w:r>
          </w:p>
        </w:tc>
        <w:tc>
          <w:tcPr>
            <w:tcW w:w="1500" w:type="dxa"/>
            <w:shd w:val="clear" w:color="auto" w:fill="FCFAF8"/>
            <w:vAlign w:val="center"/>
          </w:tcPr>
          <w:p w14:paraId="1533E807" w14:textId="3EFE1D9A" w:rsidR="00CB2932" w:rsidRPr="00CB2932" w:rsidRDefault="00CB2932" w:rsidP="00CB2932">
            <w:pPr>
              <w:spacing w:before="200" w:after="80"/>
              <w:rPr>
                <w:rFonts w:ascii="Times New Roman" w:hAnsi="Times New Roman" w:cs="Times New Roman"/>
                <w:b/>
                <w:color w:val="5D361A"/>
                <w:sz w:val="21"/>
              </w:rPr>
            </w:pPr>
            <w:r>
              <w:rPr>
                <w:rFonts w:ascii="Times New Roman" w:hAnsi="Times New Roman" w:cs="Times New Roman"/>
                <w:b/>
                <w:color w:val="5D361A"/>
                <w:sz w:val="21"/>
              </w:rPr>
              <w:t>Department</w:t>
            </w:r>
          </w:p>
        </w:tc>
        <w:tc>
          <w:tcPr>
            <w:tcW w:w="1500" w:type="dxa"/>
            <w:shd w:val="clear" w:color="auto" w:fill="FCFAF8"/>
            <w:vAlign w:val="center"/>
          </w:tcPr>
          <w:p w14:paraId="03591044" w14:textId="35C2640E" w:rsidR="00CB2932" w:rsidRPr="00CB2932" w:rsidRDefault="00CB2932" w:rsidP="00CB2932">
            <w:pPr>
              <w:spacing w:before="200" w:after="80"/>
              <w:rPr>
                <w:rFonts w:ascii="Times New Roman" w:hAnsi="Times New Roman" w:cs="Times New Roman"/>
                <w:b/>
                <w:color w:val="5D361A"/>
                <w:sz w:val="21"/>
              </w:rPr>
            </w:pPr>
            <w:r>
              <w:rPr>
                <w:rFonts w:ascii="Times New Roman" w:hAnsi="Times New Roman" w:cs="Times New Roman"/>
                <w:b/>
                <w:color w:val="5D361A"/>
                <w:sz w:val="21"/>
              </w:rPr>
              <w:t>departments</w:t>
            </w:r>
          </w:p>
        </w:tc>
      </w:tr>
      <w:tr w:rsidR="00CB2932" w:rsidRPr="00CB2932" w14:paraId="29F3C55D" w14:textId="77777777" w:rsidTr="00CB2932">
        <w:tblPrEx>
          <w:tblCellMar>
            <w:top w:w="0" w:type="dxa"/>
            <w:bottom w:w="0" w:type="dxa"/>
          </w:tblCellMar>
        </w:tblPrEx>
        <w:tc>
          <w:tcPr>
            <w:tcW w:w="1100" w:type="dxa"/>
            <w:tcBorders>
              <w:bottom w:val="single" w:sz="4" w:space="0" w:color="auto"/>
            </w:tcBorders>
            <w:vAlign w:val="center"/>
          </w:tcPr>
          <w:p w14:paraId="28A409C6" w14:textId="7D852F05" w:rsidR="00CB2932" w:rsidRPr="00CB2932" w:rsidRDefault="00CB2932" w:rsidP="00CB2932">
            <w:pPr>
              <w:spacing w:before="200" w:after="80"/>
              <w:jc w:val="center"/>
              <w:rPr>
                <w:rFonts w:ascii="Times New Roman" w:hAnsi="Times New Roman" w:cs="Times New Roman"/>
                <w:b/>
                <w:color w:val="5D361A"/>
                <w:sz w:val="21"/>
              </w:rPr>
            </w:pPr>
            <w:r w:rsidRPr="00CB2932">
              <w:rPr>
                <w:rFonts w:ascii="Times New Roman" w:hAnsi="Times New Roman" w:cs="Times New Roman"/>
                <w:b/>
                <w:color w:val="5D361A"/>
                <w:sz w:val="21"/>
              </w:rPr>
              <w:t>BR-02</w:t>
            </w:r>
          </w:p>
        </w:tc>
        <w:tc>
          <w:tcPr>
            <w:tcW w:w="2800" w:type="dxa"/>
            <w:tcBorders>
              <w:bottom w:val="single" w:sz="4" w:space="0" w:color="auto"/>
            </w:tcBorders>
            <w:vAlign w:val="center"/>
          </w:tcPr>
          <w:p w14:paraId="3817C201" w14:textId="7969CD05" w:rsidR="00CB2932" w:rsidRPr="00CB2932" w:rsidRDefault="00CB2932" w:rsidP="00CB2932">
            <w:pPr>
              <w:spacing w:before="200" w:after="80"/>
              <w:rPr>
                <w:rFonts w:ascii="Times New Roman" w:hAnsi="Times New Roman" w:cs="Times New Roman"/>
                <w:b/>
                <w:color w:val="5D361A"/>
                <w:sz w:val="21"/>
              </w:rPr>
            </w:pPr>
            <w:r>
              <w:rPr>
                <w:rFonts w:ascii="Times New Roman" w:hAnsi="Times New Roman" w:cs="Times New Roman"/>
                <w:b/>
                <w:color w:val="5D361A"/>
                <w:sz w:val="21"/>
              </w:rPr>
              <w:t>Quản lý tài khoản, mật khẩu &amp; phân quyền</w:t>
            </w:r>
          </w:p>
        </w:tc>
        <w:tc>
          <w:tcPr>
            <w:tcW w:w="2200" w:type="dxa"/>
            <w:tcBorders>
              <w:bottom w:val="single" w:sz="4" w:space="0" w:color="auto"/>
            </w:tcBorders>
            <w:vAlign w:val="center"/>
          </w:tcPr>
          <w:p w14:paraId="027A6860" w14:textId="6AEB42E8" w:rsidR="00CB2932" w:rsidRPr="00CB2932" w:rsidRDefault="00CB2932" w:rsidP="00CB2932">
            <w:pPr>
              <w:spacing w:before="200" w:after="80"/>
              <w:jc w:val="center"/>
              <w:rPr>
                <w:rFonts w:ascii="Times New Roman" w:hAnsi="Times New Roman" w:cs="Times New Roman"/>
                <w:b/>
                <w:color w:val="5D361A"/>
                <w:sz w:val="21"/>
              </w:rPr>
            </w:pPr>
            <w:r w:rsidRPr="00CB2932">
              <w:rPr>
                <w:rFonts w:ascii="Times New Roman" w:hAnsi="Times New Roman" w:cs="Times New Roman"/>
                <w:b/>
                <w:color w:val="5D361A"/>
                <w:sz w:val="21"/>
              </w:rPr>
              <w:t>UC_AUTH_01, UC_AUTH_02, UC_ADMIN_01, UC_ADMIN_02</w:t>
            </w:r>
          </w:p>
        </w:tc>
        <w:tc>
          <w:tcPr>
            <w:tcW w:w="1500" w:type="dxa"/>
            <w:tcBorders>
              <w:bottom w:val="single" w:sz="4" w:space="0" w:color="auto"/>
            </w:tcBorders>
            <w:vAlign w:val="center"/>
          </w:tcPr>
          <w:p w14:paraId="2D02CD58" w14:textId="5E72B57E" w:rsidR="00CB2932" w:rsidRPr="00CB2932" w:rsidRDefault="00CB2932" w:rsidP="00CB2932">
            <w:pPr>
              <w:spacing w:before="200" w:after="80"/>
              <w:rPr>
                <w:rFonts w:ascii="Times New Roman" w:hAnsi="Times New Roman" w:cs="Times New Roman"/>
                <w:b/>
                <w:color w:val="5D361A"/>
                <w:sz w:val="21"/>
              </w:rPr>
            </w:pPr>
            <w:r>
              <w:rPr>
                <w:rFonts w:ascii="Times New Roman" w:hAnsi="Times New Roman" w:cs="Times New Roman"/>
                <w:b/>
                <w:color w:val="5D361A"/>
                <w:sz w:val="21"/>
              </w:rPr>
              <w:t>UserAccount</w:t>
            </w:r>
          </w:p>
        </w:tc>
        <w:tc>
          <w:tcPr>
            <w:tcW w:w="1500" w:type="dxa"/>
            <w:tcBorders>
              <w:bottom w:val="single" w:sz="4" w:space="0" w:color="auto"/>
            </w:tcBorders>
            <w:vAlign w:val="center"/>
          </w:tcPr>
          <w:p w14:paraId="5F8C71BA" w14:textId="71A97C4F" w:rsidR="00CB2932" w:rsidRPr="00CB2932" w:rsidRDefault="00CB2932" w:rsidP="00CB2932">
            <w:pPr>
              <w:spacing w:before="200" w:after="80"/>
              <w:rPr>
                <w:rFonts w:ascii="Times New Roman" w:hAnsi="Times New Roman" w:cs="Times New Roman"/>
                <w:b/>
                <w:color w:val="5D361A"/>
                <w:sz w:val="21"/>
              </w:rPr>
            </w:pPr>
            <w:r>
              <w:rPr>
                <w:rFonts w:ascii="Times New Roman" w:hAnsi="Times New Roman" w:cs="Times New Roman"/>
                <w:b/>
                <w:color w:val="5D361A"/>
                <w:sz w:val="21"/>
              </w:rPr>
              <w:t>user_accounts</w:t>
            </w:r>
          </w:p>
        </w:tc>
      </w:tr>
      <w:tr w:rsidR="00CB2932" w:rsidRPr="00CB2932" w14:paraId="5B413656" w14:textId="77777777" w:rsidTr="00CB2932">
        <w:tblPrEx>
          <w:tblCellMar>
            <w:top w:w="0" w:type="dxa"/>
            <w:bottom w:w="0" w:type="dxa"/>
          </w:tblCellMar>
        </w:tblPrEx>
        <w:tc>
          <w:tcPr>
            <w:tcW w:w="1100" w:type="dxa"/>
            <w:shd w:val="clear" w:color="auto" w:fill="FCFAF8"/>
            <w:vAlign w:val="center"/>
          </w:tcPr>
          <w:p w14:paraId="07E73DA1" w14:textId="0E12E53A" w:rsidR="00CB2932" w:rsidRPr="00CB2932" w:rsidRDefault="00CB2932" w:rsidP="00CB2932">
            <w:pPr>
              <w:spacing w:before="200" w:after="80"/>
              <w:jc w:val="center"/>
              <w:rPr>
                <w:rFonts w:ascii="Times New Roman" w:hAnsi="Times New Roman" w:cs="Times New Roman"/>
                <w:b/>
                <w:color w:val="5D361A"/>
                <w:sz w:val="21"/>
              </w:rPr>
            </w:pPr>
            <w:r w:rsidRPr="00CB2932">
              <w:rPr>
                <w:rFonts w:ascii="Times New Roman" w:hAnsi="Times New Roman" w:cs="Times New Roman"/>
                <w:b/>
                <w:color w:val="5D361A"/>
                <w:sz w:val="21"/>
              </w:rPr>
              <w:t>BR-03</w:t>
            </w:r>
          </w:p>
        </w:tc>
        <w:tc>
          <w:tcPr>
            <w:tcW w:w="2800" w:type="dxa"/>
            <w:shd w:val="clear" w:color="auto" w:fill="FCFAF8"/>
            <w:vAlign w:val="center"/>
          </w:tcPr>
          <w:p w14:paraId="4D340FD8" w14:textId="05F0A5BC" w:rsidR="00CB2932" w:rsidRPr="00CB2932" w:rsidRDefault="00CB2932" w:rsidP="00CB2932">
            <w:pPr>
              <w:spacing w:before="200" w:after="80"/>
              <w:rPr>
                <w:rFonts w:ascii="Times New Roman" w:hAnsi="Times New Roman" w:cs="Times New Roman"/>
                <w:b/>
                <w:color w:val="5D361A"/>
                <w:sz w:val="21"/>
              </w:rPr>
            </w:pPr>
            <w:r>
              <w:rPr>
                <w:rFonts w:ascii="Times New Roman" w:hAnsi="Times New Roman" w:cs="Times New Roman"/>
                <w:b/>
                <w:color w:val="5D361A"/>
                <w:sz w:val="21"/>
              </w:rPr>
              <w:t>Quản lý hồ sơ lý lịch nhân sự công ty</w:t>
            </w:r>
          </w:p>
        </w:tc>
        <w:tc>
          <w:tcPr>
            <w:tcW w:w="2200" w:type="dxa"/>
            <w:shd w:val="clear" w:color="auto" w:fill="FCFAF8"/>
            <w:vAlign w:val="center"/>
          </w:tcPr>
          <w:p w14:paraId="6150C0CF" w14:textId="7C12D198" w:rsidR="00CB2932" w:rsidRPr="00CB2932" w:rsidRDefault="00CB2932" w:rsidP="00CB2932">
            <w:pPr>
              <w:spacing w:before="200" w:after="80"/>
              <w:jc w:val="center"/>
              <w:rPr>
                <w:rFonts w:ascii="Times New Roman" w:hAnsi="Times New Roman" w:cs="Times New Roman"/>
                <w:b/>
                <w:color w:val="5D361A"/>
                <w:sz w:val="21"/>
              </w:rPr>
            </w:pPr>
            <w:r w:rsidRPr="00CB2932">
              <w:rPr>
                <w:rFonts w:ascii="Times New Roman" w:hAnsi="Times New Roman" w:cs="Times New Roman"/>
                <w:b/>
                <w:color w:val="5D361A"/>
                <w:sz w:val="21"/>
              </w:rPr>
              <w:t>UC_HR_02</w:t>
            </w:r>
          </w:p>
        </w:tc>
        <w:tc>
          <w:tcPr>
            <w:tcW w:w="1500" w:type="dxa"/>
            <w:shd w:val="clear" w:color="auto" w:fill="FCFAF8"/>
            <w:vAlign w:val="center"/>
          </w:tcPr>
          <w:p w14:paraId="7201C240" w14:textId="78FFAC2D" w:rsidR="00CB2932" w:rsidRPr="00CB2932" w:rsidRDefault="00CB2932" w:rsidP="00CB2932">
            <w:pPr>
              <w:spacing w:before="200" w:after="80"/>
              <w:rPr>
                <w:rFonts w:ascii="Times New Roman" w:hAnsi="Times New Roman" w:cs="Times New Roman"/>
                <w:b/>
                <w:color w:val="5D361A"/>
                <w:sz w:val="21"/>
              </w:rPr>
            </w:pPr>
            <w:r>
              <w:rPr>
                <w:rFonts w:ascii="Times New Roman" w:hAnsi="Times New Roman" w:cs="Times New Roman"/>
                <w:b/>
                <w:color w:val="5D361A"/>
                <w:sz w:val="21"/>
              </w:rPr>
              <w:t>Employee</w:t>
            </w:r>
          </w:p>
        </w:tc>
        <w:tc>
          <w:tcPr>
            <w:tcW w:w="1500" w:type="dxa"/>
            <w:shd w:val="clear" w:color="auto" w:fill="FCFAF8"/>
            <w:vAlign w:val="center"/>
          </w:tcPr>
          <w:p w14:paraId="48861785" w14:textId="037D3336" w:rsidR="00CB2932" w:rsidRPr="00CB2932" w:rsidRDefault="00CB2932" w:rsidP="00CB2932">
            <w:pPr>
              <w:spacing w:before="200" w:after="80"/>
              <w:rPr>
                <w:rFonts w:ascii="Times New Roman" w:hAnsi="Times New Roman" w:cs="Times New Roman"/>
                <w:b/>
                <w:color w:val="5D361A"/>
                <w:sz w:val="21"/>
              </w:rPr>
            </w:pPr>
            <w:r>
              <w:rPr>
                <w:rFonts w:ascii="Times New Roman" w:hAnsi="Times New Roman" w:cs="Times New Roman"/>
                <w:b/>
                <w:color w:val="5D361A"/>
                <w:sz w:val="21"/>
              </w:rPr>
              <w:t>employees</w:t>
            </w:r>
          </w:p>
        </w:tc>
      </w:tr>
      <w:tr w:rsidR="00CB2932" w:rsidRPr="00CB2932" w14:paraId="3D946EE5" w14:textId="77777777" w:rsidTr="00CB2932">
        <w:tblPrEx>
          <w:tblCellMar>
            <w:top w:w="0" w:type="dxa"/>
            <w:bottom w:w="0" w:type="dxa"/>
          </w:tblCellMar>
        </w:tblPrEx>
        <w:tc>
          <w:tcPr>
            <w:tcW w:w="1100" w:type="dxa"/>
            <w:tcBorders>
              <w:bottom w:val="single" w:sz="4" w:space="0" w:color="auto"/>
            </w:tcBorders>
            <w:vAlign w:val="center"/>
          </w:tcPr>
          <w:p w14:paraId="6FCE6618" w14:textId="752251A4" w:rsidR="00CB2932" w:rsidRPr="00CB2932" w:rsidRDefault="00CB2932" w:rsidP="00CB2932">
            <w:pPr>
              <w:spacing w:before="200" w:after="80"/>
              <w:jc w:val="center"/>
              <w:rPr>
                <w:rFonts w:ascii="Times New Roman" w:hAnsi="Times New Roman" w:cs="Times New Roman"/>
                <w:b/>
                <w:color w:val="5D361A"/>
                <w:sz w:val="21"/>
              </w:rPr>
            </w:pPr>
            <w:r w:rsidRPr="00CB2932">
              <w:rPr>
                <w:rFonts w:ascii="Times New Roman" w:hAnsi="Times New Roman" w:cs="Times New Roman"/>
                <w:b/>
                <w:color w:val="5D361A"/>
                <w:sz w:val="21"/>
              </w:rPr>
              <w:t>BR-04</w:t>
            </w:r>
          </w:p>
        </w:tc>
        <w:tc>
          <w:tcPr>
            <w:tcW w:w="2800" w:type="dxa"/>
            <w:tcBorders>
              <w:bottom w:val="single" w:sz="4" w:space="0" w:color="auto"/>
            </w:tcBorders>
            <w:vAlign w:val="center"/>
          </w:tcPr>
          <w:p w14:paraId="5C2F934A" w14:textId="40A2F52B" w:rsidR="00CB2932" w:rsidRPr="00CB2932" w:rsidRDefault="00CB2932" w:rsidP="00CB2932">
            <w:pPr>
              <w:spacing w:before="200" w:after="80"/>
              <w:rPr>
                <w:rFonts w:ascii="Times New Roman" w:hAnsi="Times New Roman" w:cs="Times New Roman"/>
                <w:b/>
                <w:color w:val="5D361A"/>
                <w:sz w:val="21"/>
              </w:rPr>
            </w:pPr>
            <w:r>
              <w:rPr>
                <w:rFonts w:ascii="Times New Roman" w:hAnsi="Times New Roman" w:cs="Times New Roman"/>
                <w:b/>
                <w:color w:val="5D361A"/>
                <w:sz w:val="21"/>
              </w:rPr>
              <w:t>Quản lý hợp đồng lao động &amp; lương cơ bản</w:t>
            </w:r>
          </w:p>
        </w:tc>
        <w:tc>
          <w:tcPr>
            <w:tcW w:w="2200" w:type="dxa"/>
            <w:tcBorders>
              <w:bottom w:val="single" w:sz="4" w:space="0" w:color="auto"/>
            </w:tcBorders>
            <w:vAlign w:val="center"/>
          </w:tcPr>
          <w:p w14:paraId="28325F5E" w14:textId="46A43E60" w:rsidR="00CB2932" w:rsidRPr="00CB2932" w:rsidRDefault="00CB2932" w:rsidP="00CB2932">
            <w:pPr>
              <w:spacing w:before="200" w:after="80"/>
              <w:jc w:val="center"/>
              <w:rPr>
                <w:rFonts w:ascii="Times New Roman" w:hAnsi="Times New Roman" w:cs="Times New Roman"/>
                <w:b/>
                <w:color w:val="5D361A"/>
                <w:sz w:val="21"/>
              </w:rPr>
            </w:pPr>
            <w:r w:rsidRPr="00CB2932">
              <w:rPr>
                <w:rFonts w:ascii="Times New Roman" w:hAnsi="Times New Roman" w:cs="Times New Roman"/>
                <w:b/>
                <w:color w:val="5D361A"/>
                <w:sz w:val="21"/>
              </w:rPr>
              <w:t>UC_HR_03</w:t>
            </w:r>
          </w:p>
        </w:tc>
        <w:tc>
          <w:tcPr>
            <w:tcW w:w="1500" w:type="dxa"/>
            <w:tcBorders>
              <w:bottom w:val="single" w:sz="4" w:space="0" w:color="auto"/>
            </w:tcBorders>
            <w:vAlign w:val="center"/>
          </w:tcPr>
          <w:p w14:paraId="2F8158B0" w14:textId="25F9B4DB" w:rsidR="00CB2932" w:rsidRPr="00CB2932" w:rsidRDefault="00CB2932" w:rsidP="00CB2932">
            <w:pPr>
              <w:spacing w:before="200" w:after="80"/>
              <w:rPr>
                <w:rFonts w:ascii="Times New Roman" w:hAnsi="Times New Roman" w:cs="Times New Roman"/>
                <w:b/>
                <w:color w:val="5D361A"/>
                <w:sz w:val="21"/>
              </w:rPr>
            </w:pPr>
            <w:r>
              <w:rPr>
                <w:rFonts w:ascii="Times New Roman" w:hAnsi="Times New Roman" w:cs="Times New Roman"/>
                <w:b/>
                <w:color w:val="5D361A"/>
                <w:sz w:val="21"/>
              </w:rPr>
              <w:t>Contract</w:t>
            </w:r>
          </w:p>
        </w:tc>
        <w:tc>
          <w:tcPr>
            <w:tcW w:w="1500" w:type="dxa"/>
            <w:tcBorders>
              <w:bottom w:val="single" w:sz="4" w:space="0" w:color="auto"/>
            </w:tcBorders>
            <w:vAlign w:val="center"/>
          </w:tcPr>
          <w:p w14:paraId="103432FB" w14:textId="779BF013" w:rsidR="00CB2932" w:rsidRPr="00CB2932" w:rsidRDefault="00CB2932" w:rsidP="00CB2932">
            <w:pPr>
              <w:spacing w:before="200" w:after="80"/>
              <w:rPr>
                <w:rFonts w:ascii="Times New Roman" w:hAnsi="Times New Roman" w:cs="Times New Roman"/>
                <w:b/>
                <w:color w:val="5D361A"/>
                <w:sz w:val="21"/>
              </w:rPr>
            </w:pPr>
            <w:r>
              <w:rPr>
                <w:rFonts w:ascii="Times New Roman" w:hAnsi="Times New Roman" w:cs="Times New Roman"/>
                <w:b/>
                <w:color w:val="5D361A"/>
                <w:sz w:val="21"/>
              </w:rPr>
              <w:t>contracts</w:t>
            </w:r>
          </w:p>
        </w:tc>
      </w:tr>
      <w:tr w:rsidR="00CB2932" w:rsidRPr="00CB2932" w14:paraId="7B8076EE" w14:textId="77777777" w:rsidTr="00CB2932">
        <w:tblPrEx>
          <w:tblCellMar>
            <w:top w:w="0" w:type="dxa"/>
            <w:bottom w:w="0" w:type="dxa"/>
          </w:tblCellMar>
        </w:tblPrEx>
        <w:tc>
          <w:tcPr>
            <w:tcW w:w="1100" w:type="dxa"/>
            <w:shd w:val="clear" w:color="auto" w:fill="FCFAF8"/>
            <w:vAlign w:val="center"/>
          </w:tcPr>
          <w:p w14:paraId="026F2B60" w14:textId="345603C9" w:rsidR="00CB2932" w:rsidRPr="00CB2932" w:rsidRDefault="00CB2932" w:rsidP="00CB2932">
            <w:pPr>
              <w:spacing w:before="200" w:after="80"/>
              <w:jc w:val="center"/>
              <w:rPr>
                <w:rFonts w:ascii="Times New Roman" w:hAnsi="Times New Roman" w:cs="Times New Roman"/>
                <w:b/>
                <w:color w:val="5D361A"/>
                <w:sz w:val="21"/>
              </w:rPr>
            </w:pPr>
            <w:r w:rsidRPr="00CB2932">
              <w:rPr>
                <w:rFonts w:ascii="Times New Roman" w:hAnsi="Times New Roman" w:cs="Times New Roman"/>
                <w:b/>
                <w:color w:val="5D361A"/>
                <w:sz w:val="21"/>
              </w:rPr>
              <w:t>BR-05</w:t>
            </w:r>
          </w:p>
        </w:tc>
        <w:tc>
          <w:tcPr>
            <w:tcW w:w="2800" w:type="dxa"/>
            <w:shd w:val="clear" w:color="auto" w:fill="FCFAF8"/>
            <w:vAlign w:val="center"/>
          </w:tcPr>
          <w:p w14:paraId="7DDFAFBA" w14:textId="62DC0BA9" w:rsidR="00CB2932" w:rsidRPr="00CB2932" w:rsidRDefault="00CB2932" w:rsidP="00CB2932">
            <w:pPr>
              <w:spacing w:before="200" w:after="80"/>
              <w:rPr>
                <w:rFonts w:ascii="Times New Roman" w:hAnsi="Times New Roman" w:cs="Times New Roman"/>
                <w:b/>
                <w:color w:val="5D361A"/>
                <w:sz w:val="21"/>
              </w:rPr>
            </w:pPr>
            <w:r>
              <w:rPr>
                <w:rFonts w:ascii="Times New Roman" w:hAnsi="Times New Roman" w:cs="Times New Roman"/>
                <w:b/>
                <w:color w:val="5D361A"/>
                <w:sz w:val="21"/>
              </w:rPr>
              <w:t>Quản lý phụ cấp &amp; các khoản khấu trừ</w:t>
            </w:r>
          </w:p>
        </w:tc>
        <w:tc>
          <w:tcPr>
            <w:tcW w:w="2200" w:type="dxa"/>
            <w:shd w:val="clear" w:color="auto" w:fill="FCFAF8"/>
            <w:vAlign w:val="center"/>
          </w:tcPr>
          <w:p w14:paraId="09657913" w14:textId="2EB843D6" w:rsidR="00CB2932" w:rsidRPr="00CB2932" w:rsidRDefault="00CB2932" w:rsidP="00CB2932">
            <w:pPr>
              <w:spacing w:before="200" w:after="80"/>
              <w:jc w:val="center"/>
              <w:rPr>
                <w:rFonts w:ascii="Times New Roman" w:hAnsi="Times New Roman" w:cs="Times New Roman"/>
                <w:b/>
                <w:color w:val="5D361A"/>
                <w:sz w:val="21"/>
              </w:rPr>
            </w:pPr>
            <w:r w:rsidRPr="00CB2932">
              <w:rPr>
                <w:rFonts w:ascii="Times New Roman" w:hAnsi="Times New Roman" w:cs="Times New Roman"/>
                <w:b/>
                <w:color w:val="5D361A"/>
                <w:sz w:val="21"/>
              </w:rPr>
              <w:t>UC_HR_04</w:t>
            </w:r>
          </w:p>
        </w:tc>
        <w:tc>
          <w:tcPr>
            <w:tcW w:w="1500" w:type="dxa"/>
            <w:shd w:val="clear" w:color="auto" w:fill="FCFAF8"/>
            <w:vAlign w:val="center"/>
          </w:tcPr>
          <w:p w14:paraId="14E273BE" w14:textId="6E0F42BB" w:rsidR="00CB2932" w:rsidRPr="00CB2932" w:rsidRDefault="00CB2932" w:rsidP="00CB2932">
            <w:pPr>
              <w:spacing w:before="200" w:after="80"/>
              <w:rPr>
                <w:rFonts w:ascii="Times New Roman" w:hAnsi="Times New Roman" w:cs="Times New Roman"/>
                <w:b/>
                <w:color w:val="5D361A"/>
                <w:sz w:val="21"/>
              </w:rPr>
            </w:pPr>
            <w:r>
              <w:rPr>
                <w:rFonts w:ascii="Times New Roman" w:hAnsi="Times New Roman" w:cs="Times New Roman"/>
                <w:b/>
                <w:color w:val="5D361A"/>
                <w:sz w:val="21"/>
              </w:rPr>
              <w:t>Contract, PayslipLine</w:t>
            </w:r>
          </w:p>
        </w:tc>
        <w:tc>
          <w:tcPr>
            <w:tcW w:w="1500" w:type="dxa"/>
            <w:shd w:val="clear" w:color="auto" w:fill="FCFAF8"/>
            <w:vAlign w:val="center"/>
          </w:tcPr>
          <w:p w14:paraId="4E7F0F72" w14:textId="5A7FDF8A" w:rsidR="00CB2932" w:rsidRPr="00CB2932" w:rsidRDefault="00CB2932" w:rsidP="00CB2932">
            <w:pPr>
              <w:spacing w:before="200" w:after="80"/>
              <w:rPr>
                <w:rFonts w:ascii="Times New Roman" w:hAnsi="Times New Roman" w:cs="Times New Roman"/>
                <w:b/>
                <w:color w:val="5D361A"/>
                <w:sz w:val="21"/>
              </w:rPr>
            </w:pPr>
            <w:r>
              <w:rPr>
                <w:rFonts w:ascii="Times New Roman" w:hAnsi="Times New Roman" w:cs="Times New Roman"/>
                <w:b/>
                <w:color w:val="5D361A"/>
                <w:sz w:val="21"/>
              </w:rPr>
              <w:t>contracts, payslip_lines</w:t>
            </w:r>
          </w:p>
        </w:tc>
      </w:tr>
      <w:tr w:rsidR="00CB2932" w:rsidRPr="00CB2932" w14:paraId="229749F7" w14:textId="77777777" w:rsidTr="00CB2932">
        <w:tblPrEx>
          <w:tblCellMar>
            <w:top w:w="0" w:type="dxa"/>
            <w:bottom w:w="0" w:type="dxa"/>
          </w:tblCellMar>
        </w:tblPrEx>
        <w:tc>
          <w:tcPr>
            <w:tcW w:w="1100" w:type="dxa"/>
            <w:tcBorders>
              <w:bottom w:val="single" w:sz="4" w:space="0" w:color="auto"/>
            </w:tcBorders>
            <w:vAlign w:val="center"/>
          </w:tcPr>
          <w:p w14:paraId="0A5F8598" w14:textId="76AFA8A4" w:rsidR="00CB2932" w:rsidRPr="00CB2932" w:rsidRDefault="00CB2932" w:rsidP="00CB2932">
            <w:pPr>
              <w:spacing w:before="200" w:after="80"/>
              <w:jc w:val="center"/>
              <w:rPr>
                <w:rFonts w:ascii="Times New Roman" w:hAnsi="Times New Roman" w:cs="Times New Roman"/>
                <w:b/>
                <w:color w:val="5D361A"/>
                <w:sz w:val="21"/>
              </w:rPr>
            </w:pPr>
            <w:r w:rsidRPr="00CB2932">
              <w:rPr>
                <w:rFonts w:ascii="Times New Roman" w:hAnsi="Times New Roman" w:cs="Times New Roman"/>
                <w:b/>
                <w:color w:val="5D361A"/>
                <w:sz w:val="21"/>
              </w:rPr>
              <w:t>BR-06</w:t>
            </w:r>
          </w:p>
        </w:tc>
        <w:tc>
          <w:tcPr>
            <w:tcW w:w="2800" w:type="dxa"/>
            <w:tcBorders>
              <w:bottom w:val="single" w:sz="4" w:space="0" w:color="auto"/>
            </w:tcBorders>
            <w:vAlign w:val="center"/>
          </w:tcPr>
          <w:p w14:paraId="0D94D8E3" w14:textId="4BE590EA" w:rsidR="00CB2932" w:rsidRPr="00CB2932" w:rsidRDefault="00CB2932" w:rsidP="00CB2932">
            <w:pPr>
              <w:spacing w:before="200" w:after="80"/>
              <w:rPr>
                <w:rFonts w:ascii="Times New Roman" w:hAnsi="Times New Roman" w:cs="Times New Roman"/>
                <w:b/>
                <w:color w:val="5D361A"/>
                <w:sz w:val="21"/>
              </w:rPr>
            </w:pPr>
            <w:r>
              <w:rPr>
                <w:rFonts w:ascii="Times New Roman" w:hAnsi="Times New Roman" w:cs="Times New Roman"/>
                <w:b/>
                <w:color w:val="5D361A"/>
                <w:sz w:val="21"/>
              </w:rPr>
              <w:t>Cấu hình tỷ lệ trích nộp bảo hiểm &amp; thuế</w:t>
            </w:r>
          </w:p>
        </w:tc>
        <w:tc>
          <w:tcPr>
            <w:tcW w:w="2200" w:type="dxa"/>
            <w:tcBorders>
              <w:bottom w:val="single" w:sz="4" w:space="0" w:color="auto"/>
            </w:tcBorders>
            <w:vAlign w:val="center"/>
          </w:tcPr>
          <w:p w14:paraId="22512694" w14:textId="40F54C3B" w:rsidR="00CB2932" w:rsidRPr="00CB2932" w:rsidRDefault="00CB2932" w:rsidP="00CB2932">
            <w:pPr>
              <w:spacing w:before="200" w:after="80"/>
              <w:jc w:val="center"/>
              <w:rPr>
                <w:rFonts w:ascii="Times New Roman" w:hAnsi="Times New Roman" w:cs="Times New Roman"/>
                <w:b/>
                <w:color w:val="5D361A"/>
                <w:sz w:val="21"/>
              </w:rPr>
            </w:pPr>
            <w:r w:rsidRPr="00CB2932">
              <w:rPr>
                <w:rFonts w:ascii="Times New Roman" w:hAnsi="Times New Roman" w:cs="Times New Roman"/>
                <w:b/>
                <w:color w:val="5D361A"/>
                <w:sz w:val="21"/>
              </w:rPr>
              <w:t>UC_HR_05</w:t>
            </w:r>
          </w:p>
        </w:tc>
        <w:tc>
          <w:tcPr>
            <w:tcW w:w="1500" w:type="dxa"/>
            <w:tcBorders>
              <w:bottom w:val="single" w:sz="4" w:space="0" w:color="auto"/>
            </w:tcBorders>
            <w:vAlign w:val="center"/>
          </w:tcPr>
          <w:p w14:paraId="1E41B264" w14:textId="1D7A4A81" w:rsidR="00CB2932" w:rsidRPr="00CB2932" w:rsidRDefault="00CB2932" w:rsidP="00CB2932">
            <w:pPr>
              <w:spacing w:before="200" w:after="80"/>
              <w:rPr>
                <w:rFonts w:ascii="Times New Roman" w:hAnsi="Times New Roman" w:cs="Times New Roman"/>
                <w:b/>
                <w:color w:val="5D361A"/>
                <w:sz w:val="21"/>
              </w:rPr>
            </w:pPr>
            <w:r>
              <w:rPr>
                <w:rFonts w:ascii="Times New Roman" w:hAnsi="Times New Roman" w:cs="Times New Roman"/>
                <w:b/>
                <w:color w:val="5D361A"/>
                <w:sz w:val="21"/>
              </w:rPr>
              <w:t>DeductionRate</w:t>
            </w:r>
          </w:p>
        </w:tc>
        <w:tc>
          <w:tcPr>
            <w:tcW w:w="1500" w:type="dxa"/>
            <w:tcBorders>
              <w:bottom w:val="single" w:sz="4" w:space="0" w:color="auto"/>
            </w:tcBorders>
            <w:vAlign w:val="center"/>
          </w:tcPr>
          <w:p w14:paraId="596569C3" w14:textId="7788ECE2" w:rsidR="00CB2932" w:rsidRPr="00CB2932" w:rsidRDefault="00CB2932" w:rsidP="00CB2932">
            <w:pPr>
              <w:spacing w:before="200" w:after="80"/>
              <w:rPr>
                <w:rFonts w:ascii="Times New Roman" w:hAnsi="Times New Roman" w:cs="Times New Roman"/>
                <w:b/>
                <w:color w:val="5D361A"/>
                <w:sz w:val="21"/>
              </w:rPr>
            </w:pPr>
            <w:r>
              <w:rPr>
                <w:rFonts w:ascii="Times New Roman" w:hAnsi="Times New Roman" w:cs="Times New Roman"/>
                <w:b/>
                <w:color w:val="5D361A"/>
                <w:sz w:val="21"/>
              </w:rPr>
              <w:t>deduction_rates</w:t>
            </w:r>
          </w:p>
        </w:tc>
      </w:tr>
      <w:tr w:rsidR="00CB2932" w:rsidRPr="00CB2932" w14:paraId="4F01FDED" w14:textId="77777777" w:rsidTr="00CB2932">
        <w:tblPrEx>
          <w:tblCellMar>
            <w:top w:w="0" w:type="dxa"/>
            <w:bottom w:w="0" w:type="dxa"/>
          </w:tblCellMar>
        </w:tblPrEx>
        <w:tc>
          <w:tcPr>
            <w:tcW w:w="1100" w:type="dxa"/>
            <w:shd w:val="clear" w:color="auto" w:fill="FCFAF8"/>
            <w:vAlign w:val="center"/>
          </w:tcPr>
          <w:p w14:paraId="20FD4054" w14:textId="5AF498E1" w:rsidR="00CB2932" w:rsidRPr="00CB2932" w:rsidRDefault="00CB2932" w:rsidP="00CB2932">
            <w:pPr>
              <w:spacing w:before="200" w:after="80"/>
              <w:jc w:val="center"/>
              <w:rPr>
                <w:rFonts w:ascii="Times New Roman" w:hAnsi="Times New Roman" w:cs="Times New Roman"/>
                <w:b/>
                <w:color w:val="5D361A"/>
                <w:sz w:val="21"/>
              </w:rPr>
            </w:pPr>
            <w:r w:rsidRPr="00CB2932">
              <w:rPr>
                <w:rFonts w:ascii="Times New Roman" w:hAnsi="Times New Roman" w:cs="Times New Roman"/>
                <w:b/>
                <w:color w:val="5D361A"/>
                <w:sz w:val="21"/>
              </w:rPr>
              <w:t>BR-07</w:t>
            </w:r>
          </w:p>
        </w:tc>
        <w:tc>
          <w:tcPr>
            <w:tcW w:w="2800" w:type="dxa"/>
            <w:shd w:val="clear" w:color="auto" w:fill="FCFAF8"/>
            <w:vAlign w:val="center"/>
          </w:tcPr>
          <w:p w14:paraId="2E99A7D0" w14:textId="7499D676" w:rsidR="00CB2932" w:rsidRPr="00CB2932" w:rsidRDefault="00CB2932" w:rsidP="00CB2932">
            <w:pPr>
              <w:spacing w:before="200" w:after="80"/>
              <w:rPr>
                <w:rFonts w:ascii="Times New Roman" w:hAnsi="Times New Roman" w:cs="Times New Roman"/>
                <w:b/>
                <w:color w:val="5D361A"/>
                <w:sz w:val="21"/>
              </w:rPr>
            </w:pPr>
            <w:r>
              <w:rPr>
                <w:rFonts w:ascii="Times New Roman" w:hAnsi="Times New Roman" w:cs="Times New Roman"/>
                <w:b/>
                <w:color w:val="5D361A"/>
                <w:sz w:val="21"/>
              </w:rPr>
              <w:t>Ghi nhận công &amp; quản lý đơn nghỉ phép</w:t>
            </w:r>
          </w:p>
        </w:tc>
        <w:tc>
          <w:tcPr>
            <w:tcW w:w="2200" w:type="dxa"/>
            <w:shd w:val="clear" w:color="auto" w:fill="FCFAF8"/>
            <w:vAlign w:val="center"/>
          </w:tcPr>
          <w:p w14:paraId="57C7B379" w14:textId="4CC56E31" w:rsidR="00CB2932" w:rsidRPr="00CB2932" w:rsidRDefault="00CB2932" w:rsidP="00CB2932">
            <w:pPr>
              <w:spacing w:before="200" w:after="80"/>
              <w:jc w:val="center"/>
              <w:rPr>
                <w:rFonts w:ascii="Times New Roman" w:hAnsi="Times New Roman" w:cs="Times New Roman"/>
                <w:b/>
                <w:color w:val="5D361A"/>
                <w:sz w:val="21"/>
              </w:rPr>
            </w:pPr>
            <w:r w:rsidRPr="00CB2932">
              <w:rPr>
                <w:rFonts w:ascii="Times New Roman" w:hAnsi="Times New Roman" w:cs="Times New Roman"/>
                <w:b/>
                <w:color w:val="5D361A"/>
                <w:sz w:val="21"/>
              </w:rPr>
              <w:t>UC_EMP_01, UC_EMP_02, UC_EMP_03, UC_HR_06</w:t>
            </w:r>
          </w:p>
        </w:tc>
        <w:tc>
          <w:tcPr>
            <w:tcW w:w="1500" w:type="dxa"/>
            <w:shd w:val="clear" w:color="auto" w:fill="FCFAF8"/>
            <w:vAlign w:val="center"/>
          </w:tcPr>
          <w:p w14:paraId="233D0BCA" w14:textId="4D213B6C" w:rsidR="00CB2932" w:rsidRPr="00CB2932" w:rsidRDefault="00CB2932" w:rsidP="00CB2932">
            <w:pPr>
              <w:spacing w:before="200" w:after="80"/>
              <w:rPr>
                <w:rFonts w:ascii="Times New Roman" w:hAnsi="Times New Roman" w:cs="Times New Roman"/>
                <w:b/>
                <w:color w:val="5D361A"/>
                <w:sz w:val="21"/>
              </w:rPr>
            </w:pPr>
            <w:r>
              <w:rPr>
                <w:rFonts w:ascii="Times New Roman" w:hAnsi="Times New Roman" w:cs="Times New Roman"/>
                <w:b/>
                <w:color w:val="5D361A"/>
                <w:sz w:val="21"/>
              </w:rPr>
              <w:t>Timesheet, LeaveRequest</w:t>
            </w:r>
          </w:p>
        </w:tc>
        <w:tc>
          <w:tcPr>
            <w:tcW w:w="1500" w:type="dxa"/>
            <w:shd w:val="clear" w:color="auto" w:fill="FCFAF8"/>
            <w:vAlign w:val="center"/>
          </w:tcPr>
          <w:p w14:paraId="77FA0E42" w14:textId="0EF16E1C" w:rsidR="00CB2932" w:rsidRPr="00CB2932" w:rsidRDefault="00CB2932" w:rsidP="00CB2932">
            <w:pPr>
              <w:spacing w:before="200" w:after="80"/>
              <w:rPr>
                <w:rFonts w:ascii="Times New Roman" w:hAnsi="Times New Roman" w:cs="Times New Roman"/>
                <w:b/>
                <w:color w:val="5D361A"/>
                <w:sz w:val="21"/>
              </w:rPr>
            </w:pPr>
            <w:r>
              <w:rPr>
                <w:rFonts w:ascii="Times New Roman" w:hAnsi="Times New Roman" w:cs="Times New Roman"/>
                <w:b/>
                <w:color w:val="5D361A"/>
                <w:sz w:val="21"/>
              </w:rPr>
              <w:t>timesheets, leave_requests</w:t>
            </w:r>
          </w:p>
        </w:tc>
      </w:tr>
      <w:tr w:rsidR="00CB2932" w:rsidRPr="00CB2932" w14:paraId="60EA0B42" w14:textId="77777777" w:rsidTr="00CB2932">
        <w:tblPrEx>
          <w:tblCellMar>
            <w:top w:w="0" w:type="dxa"/>
            <w:bottom w:w="0" w:type="dxa"/>
          </w:tblCellMar>
        </w:tblPrEx>
        <w:tc>
          <w:tcPr>
            <w:tcW w:w="1100" w:type="dxa"/>
            <w:tcBorders>
              <w:bottom w:val="single" w:sz="4" w:space="0" w:color="auto"/>
            </w:tcBorders>
            <w:vAlign w:val="center"/>
          </w:tcPr>
          <w:p w14:paraId="1A7741FE" w14:textId="5F19F3C6" w:rsidR="00CB2932" w:rsidRPr="00CB2932" w:rsidRDefault="00CB2932" w:rsidP="00CB2932">
            <w:pPr>
              <w:spacing w:before="200" w:after="80"/>
              <w:jc w:val="center"/>
              <w:rPr>
                <w:rFonts w:ascii="Times New Roman" w:hAnsi="Times New Roman" w:cs="Times New Roman"/>
                <w:b/>
                <w:color w:val="5D361A"/>
                <w:sz w:val="21"/>
              </w:rPr>
            </w:pPr>
            <w:r w:rsidRPr="00CB2932">
              <w:rPr>
                <w:rFonts w:ascii="Times New Roman" w:hAnsi="Times New Roman" w:cs="Times New Roman"/>
                <w:b/>
                <w:color w:val="5D361A"/>
                <w:sz w:val="21"/>
              </w:rPr>
              <w:t>BR-08</w:t>
            </w:r>
          </w:p>
        </w:tc>
        <w:tc>
          <w:tcPr>
            <w:tcW w:w="2800" w:type="dxa"/>
            <w:tcBorders>
              <w:bottom w:val="single" w:sz="4" w:space="0" w:color="auto"/>
            </w:tcBorders>
            <w:vAlign w:val="center"/>
          </w:tcPr>
          <w:p w14:paraId="6C2B7F64" w14:textId="01A9D756" w:rsidR="00CB2932" w:rsidRPr="00CB2932" w:rsidRDefault="00CB2932" w:rsidP="00CB2932">
            <w:pPr>
              <w:spacing w:before="200" w:after="80"/>
              <w:rPr>
                <w:rFonts w:ascii="Times New Roman" w:hAnsi="Times New Roman" w:cs="Times New Roman"/>
                <w:b/>
                <w:color w:val="5D361A"/>
                <w:sz w:val="21"/>
              </w:rPr>
            </w:pPr>
            <w:r>
              <w:rPr>
                <w:rFonts w:ascii="Times New Roman" w:hAnsi="Times New Roman" w:cs="Times New Roman"/>
                <w:b/>
                <w:color w:val="5D361A"/>
                <w:sz w:val="21"/>
              </w:rPr>
              <w:t>Khởi tạo kỳ &amp; tính lương tự động 1-chạm</w:t>
            </w:r>
          </w:p>
        </w:tc>
        <w:tc>
          <w:tcPr>
            <w:tcW w:w="2200" w:type="dxa"/>
            <w:tcBorders>
              <w:bottom w:val="single" w:sz="4" w:space="0" w:color="auto"/>
            </w:tcBorders>
            <w:vAlign w:val="center"/>
          </w:tcPr>
          <w:p w14:paraId="5BC32287" w14:textId="6BB6C100" w:rsidR="00CB2932" w:rsidRPr="00CB2932" w:rsidRDefault="00CB2932" w:rsidP="00CB2932">
            <w:pPr>
              <w:spacing w:before="200" w:after="80"/>
              <w:jc w:val="center"/>
              <w:rPr>
                <w:rFonts w:ascii="Times New Roman" w:hAnsi="Times New Roman" w:cs="Times New Roman"/>
                <w:b/>
                <w:color w:val="5D361A"/>
                <w:sz w:val="21"/>
              </w:rPr>
            </w:pPr>
            <w:r w:rsidRPr="00CB2932">
              <w:rPr>
                <w:rFonts w:ascii="Times New Roman" w:hAnsi="Times New Roman" w:cs="Times New Roman"/>
                <w:b/>
                <w:color w:val="5D361A"/>
                <w:sz w:val="21"/>
              </w:rPr>
              <w:t>UC_HR_07</w:t>
            </w:r>
          </w:p>
        </w:tc>
        <w:tc>
          <w:tcPr>
            <w:tcW w:w="1500" w:type="dxa"/>
            <w:tcBorders>
              <w:bottom w:val="single" w:sz="4" w:space="0" w:color="auto"/>
            </w:tcBorders>
            <w:vAlign w:val="center"/>
          </w:tcPr>
          <w:p w14:paraId="681070FA" w14:textId="5D171722" w:rsidR="00CB2932" w:rsidRPr="00CB2932" w:rsidRDefault="00CB2932" w:rsidP="00CB2932">
            <w:pPr>
              <w:spacing w:before="200" w:after="80"/>
              <w:rPr>
                <w:rFonts w:ascii="Times New Roman" w:hAnsi="Times New Roman" w:cs="Times New Roman"/>
                <w:b/>
                <w:color w:val="5D361A"/>
                <w:sz w:val="21"/>
              </w:rPr>
            </w:pPr>
            <w:r>
              <w:rPr>
                <w:rFonts w:ascii="Times New Roman" w:hAnsi="Times New Roman" w:cs="Times New Roman"/>
                <w:b/>
                <w:color w:val="5D361A"/>
                <w:sz w:val="21"/>
              </w:rPr>
              <w:t>PayrollPeriod, Payslip</w:t>
            </w:r>
          </w:p>
        </w:tc>
        <w:tc>
          <w:tcPr>
            <w:tcW w:w="1500" w:type="dxa"/>
            <w:tcBorders>
              <w:bottom w:val="single" w:sz="4" w:space="0" w:color="auto"/>
            </w:tcBorders>
            <w:vAlign w:val="center"/>
          </w:tcPr>
          <w:p w14:paraId="59CB2227" w14:textId="59DF5B93" w:rsidR="00CB2932" w:rsidRPr="00CB2932" w:rsidRDefault="00CB2932" w:rsidP="00CB2932">
            <w:pPr>
              <w:spacing w:before="200" w:after="80"/>
              <w:rPr>
                <w:rFonts w:ascii="Times New Roman" w:hAnsi="Times New Roman" w:cs="Times New Roman"/>
                <w:b/>
                <w:color w:val="5D361A"/>
                <w:sz w:val="21"/>
              </w:rPr>
            </w:pPr>
            <w:r>
              <w:rPr>
                <w:rFonts w:ascii="Times New Roman" w:hAnsi="Times New Roman" w:cs="Times New Roman"/>
                <w:b/>
                <w:color w:val="5D361A"/>
                <w:sz w:val="21"/>
              </w:rPr>
              <w:t>payroll_periods, payslips</w:t>
            </w:r>
          </w:p>
        </w:tc>
      </w:tr>
      <w:tr w:rsidR="00CB2932" w:rsidRPr="00CB2932" w14:paraId="52AD32C4" w14:textId="77777777" w:rsidTr="00CB2932">
        <w:tblPrEx>
          <w:tblCellMar>
            <w:top w:w="0" w:type="dxa"/>
            <w:bottom w:w="0" w:type="dxa"/>
          </w:tblCellMar>
        </w:tblPrEx>
        <w:tc>
          <w:tcPr>
            <w:tcW w:w="1100" w:type="dxa"/>
            <w:shd w:val="clear" w:color="auto" w:fill="FCFAF8"/>
            <w:vAlign w:val="center"/>
          </w:tcPr>
          <w:p w14:paraId="0DBEBBB2" w14:textId="68C909A4" w:rsidR="00CB2932" w:rsidRPr="00CB2932" w:rsidRDefault="00CB2932" w:rsidP="00CB2932">
            <w:pPr>
              <w:spacing w:before="200" w:after="80"/>
              <w:jc w:val="center"/>
              <w:rPr>
                <w:rFonts w:ascii="Times New Roman" w:hAnsi="Times New Roman" w:cs="Times New Roman"/>
                <w:b/>
                <w:color w:val="5D361A"/>
                <w:sz w:val="21"/>
              </w:rPr>
            </w:pPr>
            <w:r w:rsidRPr="00CB2932">
              <w:rPr>
                <w:rFonts w:ascii="Times New Roman" w:hAnsi="Times New Roman" w:cs="Times New Roman"/>
                <w:b/>
                <w:color w:val="5D361A"/>
                <w:sz w:val="21"/>
              </w:rPr>
              <w:t>BR-09</w:t>
            </w:r>
          </w:p>
        </w:tc>
        <w:tc>
          <w:tcPr>
            <w:tcW w:w="2800" w:type="dxa"/>
            <w:shd w:val="clear" w:color="auto" w:fill="FCFAF8"/>
            <w:vAlign w:val="center"/>
          </w:tcPr>
          <w:p w14:paraId="69335189" w14:textId="0383C05C" w:rsidR="00CB2932" w:rsidRPr="00CB2932" w:rsidRDefault="00CB2932" w:rsidP="00CB2932">
            <w:pPr>
              <w:spacing w:before="200" w:after="80"/>
              <w:rPr>
                <w:rFonts w:ascii="Times New Roman" w:hAnsi="Times New Roman" w:cs="Times New Roman"/>
                <w:b/>
                <w:color w:val="5D361A"/>
                <w:sz w:val="21"/>
              </w:rPr>
            </w:pPr>
            <w:r>
              <w:rPr>
                <w:rFonts w:ascii="Times New Roman" w:hAnsi="Times New Roman" w:cs="Times New Roman"/>
                <w:b/>
                <w:color w:val="5D361A"/>
                <w:sz w:val="21"/>
              </w:rPr>
              <w:t>Đối soát tổng hợp, chốt Read-Only &amp; xuất Excel</w:t>
            </w:r>
          </w:p>
        </w:tc>
        <w:tc>
          <w:tcPr>
            <w:tcW w:w="2200" w:type="dxa"/>
            <w:shd w:val="clear" w:color="auto" w:fill="FCFAF8"/>
            <w:vAlign w:val="center"/>
          </w:tcPr>
          <w:p w14:paraId="70CBE59C" w14:textId="70772C7C" w:rsidR="00CB2932" w:rsidRPr="00CB2932" w:rsidRDefault="00CB2932" w:rsidP="00CB2932">
            <w:pPr>
              <w:spacing w:before="200" w:after="80"/>
              <w:jc w:val="center"/>
              <w:rPr>
                <w:rFonts w:ascii="Times New Roman" w:hAnsi="Times New Roman" w:cs="Times New Roman"/>
                <w:b/>
                <w:color w:val="5D361A"/>
                <w:sz w:val="21"/>
              </w:rPr>
            </w:pPr>
            <w:r w:rsidRPr="00CB2932">
              <w:rPr>
                <w:rFonts w:ascii="Times New Roman" w:hAnsi="Times New Roman" w:cs="Times New Roman"/>
                <w:b/>
                <w:color w:val="5D361A"/>
                <w:sz w:val="21"/>
              </w:rPr>
              <w:t>UC_HR_08, UC_HR_09, UC_HR_10</w:t>
            </w:r>
          </w:p>
        </w:tc>
        <w:tc>
          <w:tcPr>
            <w:tcW w:w="1500" w:type="dxa"/>
            <w:shd w:val="clear" w:color="auto" w:fill="FCFAF8"/>
            <w:vAlign w:val="center"/>
          </w:tcPr>
          <w:p w14:paraId="593480A4" w14:textId="26F2918D" w:rsidR="00CB2932" w:rsidRPr="00CB2932" w:rsidRDefault="00CB2932" w:rsidP="00CB2932">
            <w:pPr>
              <w:spacing w:before="200" w:after="80"/>
              <w:rPr>
                <w:rFonts w:ascii="Times New Roman" w:hAnsi="Times New Roman" w:cs="Times New Roman"/>
                <w:b/>
                <w:color w:val="5D361A"/>
                <w:sz w:val="21"/>
              </w:rPr>
            </w:pPr>
            <w:r>
              <w:rPr>
                <w:rFonts w:ascii="Times New Roman" w:hAnsi="Times New Roman" w:cs="Times New Roman"/>
                <w:b/>
                <w:color w:val="5D361A"/>
                <w:sz w:val="21"/>
              </w:rPr>
              <w:t>PayrollPeriod, Payslip</w:t>
            </w:r>
          </w:p>
        </w:tc>
        <w:tc>
          <w:tcPr>
            <w:tcW w:w="1500" w:type="dxa"/>
            <w:shd w:val="clear" w:color="auto" w:fill="FCFAF8"/>
            <w:vAlign w:val="center"/>
          </w:tcPr>
          <w:p w14:paraId="4E37EDDE" w14:textId="42C6957B" w:rsidR="00CB2932" w:rsidRPr="00CB2932" w:rsidRDefault="00CB2932" w:rsidP="00CB2932">
            <w:pPr>
              <w:spacing w:before="200" w:after="80"/>
              <w:rPr>
                <w:rFonts w:ascii="Times New Roman" w:hAnsi="Times New Roman" w:cs="Times New Roman"/>
                <w:b/>
                <w:color w:val="5D361A"/>
                <w:sz w:val="21"/>
              </w:rPr>
            </w:pPr>
            <w:r>
              <w:rPr>
                <w:rFonts w:ascii="Times New Roman" w:hAnsi="Times New Roman" w:cs="Times New Roman"/>
                <w:b/>
                <w:color w:val="5D361A"/>
                <w:sz w:val="21"/>
              </w:rPr>
              <w:t>payroll_periods, payslips</w:t>
            </w:r>
          </w:p>
        </w:tc>
      </w:tr>
      <w:tr w:rsidR="00CB2932" w:rsidRPr="00CB2932" w14:paraId="21A8B9B9" w14:textId="77777777" w:rsidTr="00CB2932">
        <w:tblPrEx>
          <w:tblCellMar>
            <w:top w:w="0" w:type="dxa"/>
            <w:bottom w:w="0" w:type="dxa"/>
          </w:tblCellMar>
        </w:tblPrEx>
        <w:tc>
          <w:tcPr>
            <w:tcW w:w="1100" w:type="dxa"/>
            <w:vAlign w:val="center"/>
          </w:tcPr>
          <w:p w14:paraId="5981703A" w14:textId="57615F8E" w:rsidR="00CB2932" w:rsidRPr="00CB2932" w:rsidRDefault="00CB2932" w:rsidP="00CB2932">
            <w:pPr>
              <w:spacing w:before="200" w:after="80"/>
              <w:jc w:val="center"/>
              <w:rPr>
                <w:rFonts w:ascii="Times New Roman" w:hAnsi="Times New Roman" w:cs="Times New Roman"/>
                <w:b/>
                <w:color w:val="5D361A"/>
                <w:sz w:val="21"/>
              </w:rPr>
            </w:pPr>
            <w:r w:rsidRPr="00CB2932">
              <w:rPr>
                <w:rFonts w:ascii="Times New Roman" w:hAnsi="Times New Roman" w:cs="Times New Roman"/>
                <w:b/>
                <w:color w:val="5D361A"/>
                <w:sz w:val="21"/>
              </w:rPr>
              <w:t>BR-10</w:t>
            </w:r>
          </w:p>
        </w:tc>
        <w:tc>
          <w:tcPr>
            <w:tcW w:w="2800" w:type="dxa"/>
            <w:vAlign w:val="center"/>
          </w:tcPr>
          <w:p w14:paraId="55BB57E8" w14:textId="4D9BBC8D" w:rsidR="00CB2932" w:rsidRPr="00CB2932" w:rsidRDefault="00CB2932" w:rsidP="00CB2932">
            <w:pPr>
              <w:spacing w:before="200" w:after="80"/>
              <w:rPr>
                <w:rFonts w:ascii="Times New Roman" w:hAnsi="Times New Roman" w:cs="Times New Roman"/>
                <w:b/>
                <w:color w:val="5D361A"/>
                <w:sz w:val="21"/>
              </w:rPr>
            </w:pPr>
            <w:r>
              <w:rPr>
                <w:rFonts w:ascii="Times New Roman" w:hAnsi="Times New Roman" w:cs="Times New Roman"/>
                <w:b/>
                <w:color w:val="5D361A"/>
                <w:sz w:val="21"/>
              </w:rPr>
              <w:t>Bảo mật phiếu lương cá nhân &amp; Trợ lý ảo AI</w:t>
            </w:r>
          </w:p>
        </w:tc>
        <w:tc>
          <w:tcPr>
            <w:tcW w:w="2200" w:type="dxa"/>
            <w:vAlign w:val="center"/>
          </w:tcPr>
          <w:p w14:paraId="0F283C45" w14:textId="6A9D51A0" w:rsidR="00CB2932" w:rsidRPr="00CB2932" w:rsidRDefault="00CB2932" w:rsidP="00CB2932">
            <w:pPr>
              <w:spacing w:before="200" w:after="80"/>
              <w:jc w:val="center"/>
              <w:rPr>
                <w:rFonts w:ascii="Times New Roman" w:hAnsi="Times New Roman" w:cs="Times New Roman"/>
                <w:b/>
                <w:color w:val="5D361A"/>
                <w:sz w:val="21"/>
              </w:rPr>
            </w:pPr>
            <w:r w:rsidRPr="00CB2932">
              <w:rPr>
                <w:rFonts w:ascii="Times New Roman" w:hAnsi="Times New Roman" w:cs="Times New Roman"/>
                <w:b/>
                <w:color w:val="5D361A"/>
                <w:sz w:val="21"/>
              </w:rPr>
              <w:t>UC_EMP_04, UC_EMP_06, UC_AI_01, UC_AI_02, UC_AI_03</w:t>
            </w:r>
          </w:p>
        </w:tc>
        <w:tc>
          <w:tcPr>
            <w:tcW w:w="1500" w:type="dxa"/>
            <w:vAlign w:val="center"/>
          </w:tcPr>
          <w:p w14:paraId="159CE681" w14:textId="30515040" w:rsidR="00CB2932" w:rsidRPr="00CB2932" w:rsidRDefault="00CB2932" w:rsidP="00CB2932">
            <w:pPr>
              <w:spacing w:before="200" w:after="80"/>
              <w:rPr>
                <w:rFonts w:ascii="Times New Roman" w:hAnsi="Times New Roman" w:cs="Times New Roman"/>
                <w:b/>
                <w:color w:val="5D361A"/>
                <w:sz w:val="21"/>
              </w:rPr>
            </w:pPr>
            <w:r>
              <w:rPr>
                <w:rFonts w:ascii="Times New Roman" w:hAnsi="Times New Roman" w:cs="Times New Roman"/>
                <w:b/>
                <w:color w:val="5D361A"/>
                <w:sz w:val="21"/>
              </w:rPr>
              <w:t>Payslip, PayslipLine</w:t>
            </w:r>
          </w:p>
        </w:tc>
        <w:tc>
          <w:tcPr>
            <w:tcW w:w="1500" w:type="dxa"/>
            <w:vAlign w:val="center"/>
          </w:tcPr>
          <w:p w14:paraId="3F43A89F" w14:textId="3A807B05" w:rsidR="00CB2932" w:rsidRPr="00CB2932" w:rsidRDefault="00CB2932" w:rsidP="00CB2932">
            <w:pPr>
              <w:spacing w:before="200" w:after="80"/>
              <w:rPr>
                <w:rFonts w:ascii="Times New Roman" w:hAnsi="Times New Roman" w:cs="Times New Roman"/>
                <w:b/>
                <w:color w:val="5D361A"/>
                <w:sz w:val="21"/>
              </w:rPr>
            </w:pPr>
            <w:r>
              <w:rPr>
                <w:rFonts w:ascii="Times New Roman" w:hAnsi="Times New Roman" w:cs="Times New Roman"/>
                <w:b/>
                <w:color w:val="5D361A"/>
                <w:sz w:val="21"/>
              </w:rPr>
              <w:t>payslips, payslip_lines</w:t>
            </w:r>
          </w:p>
        </w:tc>
      </w:tr>
    </w:tbl>
    <w:p w14:paraId="12647532" w14:textId="2844D5A5" w:rsidR="00362C08" w:rsidRDefault="00362C08" w:rsidP="00CB2932">
      <w:pPr>
        <w:spacing w:before="200" w:after="80"/>
        <w:rPr>
          <w:rFonts w:ascii="Times New Roman" w:hAnsi="Times New Roman" w:cs="Times New Roman"/>
          <w:b/>
          <w:color w:val="5D361A"/>
          <w:sz w:val="27"/>
        </w:rPr>
      </w:pPr>
    </w:p>
    <w:p w14:paraId="02E961CB" w14:textId="77777777" w:rsidR="00CB2932" w:rsidRPr="00CB2932" w:rsidRDefault="00CB2932" w:rsidP="00CB2932">
      <w:pPr>
        <w:spacing w:before="200" w:after="80"/>
        <w:rPr>
          <w:rFonts w:ascii="Times New Roman" w:hAnsi="Times New Roman" w:cs="Times New Roman"/>
          <w:b/>
          <w:color w:val="5D361A"/>
          <w:sz w:val="27"/>
        </w:rPr>
      </w:pPr>
    </w:p>
    <w:sectPr w:rsidR="00CB2932" w:rsidRPr="00CB2932" w:rsidSect="00CB2932">
      <w:pgSz w:w="11907" w:h="1683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932"/>
    <w:rsid w:val="00362C08"/>
    <w:rsid w:val="00467680"/>
    <w:rsid w:val="007D6A99"/>
    <w:rsid w:val="00CB2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27340"/>
  <w15:chartTrackingRefBased/>
  <w15:docId w15:val="{F39E3DF5-54A2-4564-A3A3-8CCA9DBEF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29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29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29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29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29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29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9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9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9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9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29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29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9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29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29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9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9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932"/>
    <w:rPr>
      <w:rFonts w:eastAsiaTheme="majorEastAsia" w:cstheme="majorBidi"/>
      <w:color w:val="272727" w:themeColor="text1" w:themeTint="D8"/>
    </w:rPr>
  </w:style>
  <w:style w:type="paragraph" w:styleId="Title">
    <w:name w:val="Title"/>
    <w:basedOn w:val="Normal"/>
    <w:next w:val="Normal"/>
    <w:link w:val="TitleChar"/>
    <w:uiPriority w:val="10"/>
    <w:qFormat/>
    <w:rsid w:val="00CB29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9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9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9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932"/>
    <w:pPr>
      <w:spacing w:before="160"/>
      <w:jc w:val="center"/>
    </w:pPr>
    <w:rPr>
      <w:i/>
      <w:iCs/>
      <w:color w:val="404040" w:themeColor="text1" w:themeTint="BF"/>
    </w:rPr>
  </w:style>
  <w:style w:type="character" w:customStyle="1" w:styleId="QuoteChar">
    <w:name w:val="Quote Char"/>
    <w:basedOn w:val="DefaultParagraphFont"/>
    <w:link w:val="Quote"/>
    <w:uiPriority w:val="29"/>
    <w:rsid w:val="00CB2932"/>
    <w:rPr>
      <w:i/>
      <w:iCs/>
      <w:color w:val="404040" w:themeColor="text1" w:themeTint="BF"/>
    </w:rPr>
  </w:style>
  <w:style w:type="paragraph" w:styleId="ListParagraph">
    <w:name w:val="List Paragraph"/>
    <w:basedOn w:val="Normal"/>
    <w:uiPriority w:val="34"/>
    <w:qFormat/>
    <w:rsid w:val="00CB2932"/>
    <w:pPr>
      <w:ind w:left="720"/>
      <w:contextualSpacing/>
    </w:pPr>
  </w:style>
  <w:style w:type="character" w:styleId="IntenseEmphasis">
    <w:name w:val="Intense Emphasis"/>
    <w:basedOn w:val="DefaultParagraphFont"/>
    <w:uiPriority w:val="21"/>
    <w:qFormat/>
    <w:rsid w:val="00CB2932"/>
    <w:rPr>
      <w:i/>
      <w:iCs/>
      <w:color w:val="0F4761" w:themeColor="accent1" w:themeShade="BF"/>
    </w:rPr>
  </w:style>
  <w:style w:type="paragraph" w:styleId="IntenseQuote">
    <w:name w:val="Intense Quote"/>
    <w:basedOn w:val="Normal"/>
    <w:next w:val="Normal"/>
    <w:link w:val="IntenseQuoteChar"/>
    <w:uiPriority w:val="30"/>
    <w:qFormat/>
    <w:rsid w:val="00CB29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932"/>
    <w:rPr>
      <w:i/>
      <w:iCs/>
      <w:color w:val="0F4761" w:themeColor="accent1" w:themeShade="BF"/>
    </w:rPr>
  </w:style>
  <w:style w:type="character" w:styleId="IntenseReference">
    <w:name w:val="Intense Reference"/>
    <w:basedOn w:val="DefaultParagraphFont"/>
    <w:uiPriority w:val="32"/>
    <w:qFormat/>
    <w:rsid w:val="00CB29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2442</Words>
  <Characters>13921</Characters>
  <Application>Microsoft Office Word</Application>
  <DocSecurity>0</DocSecurity>
  <Lines>116</Lines>
  <Paragraphs>32</Paragraphs>
  <ScaleCrop>false</ScaleCrop>
  <Company/>
  <LinksUpToDate>false</LinksUpToDate>
  <CharactersWithSpaces>16331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Cường Trần</dc:creator>
  <cp:keywords/>
  <dc:description/>
  <cp:lastModifiedBy>Cường Trần</cp:lastModifiedBy>
  <cp:revision>1</cp:revision>
  <dcterms:created xsi:type="dcterms:W3CDTF">2026-10-06T02:32:00Z</dcterms:created>
  <dcterms:modified xsi:type="dcterms:W3CDTF">2026-10-06T02:32:00Z</dcterms:modified>
</cp:coreProperties>
</file>