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D86" w:rsidRDefault="00765D86" w:rsidP="00765D86">
      <w:pPr>
        <w:ind w:right="1260"/>
        <w:jc w:val="center"/>
        <w:rPr>
          <w:b/>
          <w:bCs/>
          <w:color w:val="990000"/>
          <w:sz w:val="40"/>
        </w:rPr>
      </w:pPr>
      <w:r>
        <w:rPr>
          <w:b/>
          <w:bCs/>
          <w:color w:val="990000"/>
          <w:sz w:val="40"/>
        </w:rPr>
        <w:t>Chương trình đào tạo Bkav Security</w:t>
      </w:r>
    </w:p>
    <w:p w:rsidR="00765D86" w:rsidRDefault="00765D86" w:rsidP="00765D86">
      <w:pPr>
        <w:pStyle w:val="Heading1"/>
        <w:ind w:right="1260"/>
        <w:jc w:val="center"/>
        <w:rPr>
          <w:color w:val="990000"/>
          <w:sz w:val="32"/>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2"/>
        <w:gridCol w:w="6876"/>
      </w:tblGrid>
      <w:tr w:rsidR="00765D86" w:rsidTr="00422483">
        <w:trPr>
          <w:trHeight w:val="432"/>
        </w:trPr>
        <w:tc>
          <w:tcPr>
            <w:tcW w:w="3222" w:type="dxa"/>
            <w:tcBorders>
              <w:top w:val="nil"/>
              <w:left w:val="nil"/>
              <w:bottom w:val="nil"/>
              <w:right w:val="nil"/>
            </w:tcBorders>
            <w:shd w:val="clear" w:color="auto" w:fill="EEECE1"/>
            <w:hideMark/>
          </w:tcPr>
          <w:p w:rsidR="00765D86" w:rsidRDefault="0094542C">
            <w:pPr>
              <w:keepNext/>
              <w:rPr>
                <w:b/>
                <w:color w:val="990000"/>
                <w:sz w:val="28"/>
              </w:rPr>
            </w:pPr>
            <w:r>
              <w:rPr>
                <w:b/>
                <w:color w:val="990000"/>
                <w:sz w:val="28"/>
              </w:rPr>
              <w:t>Tên bài tập</w:t>
            </w:r>
          </w:p>
        </w:tc>
        <w:tc>
          <w:tcPr>
            <w:tcW w:w="6876" w:type="dxa"/>
            <w:tcBorders>
              <w:top w:val="nil"/>
              <w:left w:val="nil"/>
              <w:bottom w:val="nil"/>
              <w:right w:val="nil"/>
            </w:tcBorders>
            <w:shd w:val="clear" w:color="auto" w:fill="EEECE1"/>
            <w:hideMark/>
          </w:tcPr>
          <w:p w:rsidR="00765D86" w:rsidRDefault="0094542C" w:rsidP="00D83BA2">
            <w:pPr>
              <w:keepNext/>
              <w:rPr>
                <w:sz w:val="28"/>
              </w:rPr>
            </w:pPr>
            <w:r>
              <w:rPr>
                <w:color w:val="990000"/>
                <w:sz w:val="28"/>
              </w:rPr>
              <w:t>Lập trình hướng đối tượng</w:t>
            </w:r>
          </w:p>
        </w:tc>
      </w:tr>
      <w:tr w:rsidR="00765D86" w:rsidTr="00422483">
        <w:tc>
          <w:tcPr>
            <w:tcW w:w="3222" w:type="dxa"/>
            <w:tcBorders>
              <w:top w:val="nil"/>
              <w:left w:val="nil"/>
              <w:bottom w:val="nil"/>
              <w:right w:val="nil"/>
            </w:tcBorders>
            <w:hideMark/>
          </w:tcPr>
          <w:p w:rsidR="00765D86" w:rsidRDefault="00765D86">
            <w:pPr>
              <w:keepNext/>
              <w:rPr>
                <w:b/>
                <w:color w:val="990000"/>
              </w:rPr>
            </w:pPr>
            <w:r>
              <w:rPr>
                <w:b/>
                <w:color w:val="990000"/>
              </w:rPr>
              <w:t>Người soạn</w:t>
            </w:r>
          </w:p>
        </w:tc>
        <w:tc>
          <w:tcPr>
            <w:tcW w:w="6876" w:type="dxa"/>
            <w:tcBorders>
              <w:top w:val="nil"/>
              <w:left w:val="nil"/>
              <w:bottom w:val="nil"/>
              <w:right w:val="nil"/>
            </w:tcBorders>
            <w:hideMark/>
          </w:tcPr>
          <w:p w:rsidR="00765D86" w:rsidRDefault="00765D86" w:rsidP="00C53F36">
            <w:pPr>
              <w:keepNext/>
              <w:rPr>
                <w:sz w:val="22"/>
              </w:rPr>
            </w:pPr>
            <w:r>
              <w:rPr>
                <w:sz w:val="22"/>
              </w:rPr>
              <w:t>TrungNH (</w:t>
            </w:r>
            <w:r w:rsidR="00C53F36">
              <w:rPr>
                <w:sz w:val="22"/>
              </w:rPr>
              <w:t>25</w:t>
            </w:r>
            <w:r>
              <w:rPr>
                <w:sz w:val="22"/>
              </w:rPr>
              <w:t>/</w:t>
            </w:r>
            <w:r w:rsidR="00C53F36">
              <w:rPr>
                <w:sz w:val="22"/>
              </w:rPr>
              <w:t>01</w:t>
            </w:r>
            <w:r>
              <w:rPr>
                <w:sz w:val="22"/>
              </w:rPr>
              <w:t>/201</w:t>
            </w:r>
            <w:r w:rsidR="00C53F36">
              <w:rPr>
                <w:sz w:val="22"/>
              </w:rPr>
              <w:t>5</w:t>
            </w:r>
            <w:r>
              <w:rPr>
                <w:sz w:val="22"/>
              </w:rPr>
              <w:t>)</w:t>
            </w:r>
          </w:p>
        </w:tc>
      </w:tr>
      <w:tr w:rsidR="00765D86" w:rsidTr="00422483">
        <w:trPr>
          <w:trHeight w:val="323"/>
        </w:trPr>
        <w:tc>
          <w:tcPr>
            <w:tcW w:w="3222" w:type="dxa"/>
            <w:tcBorders>
              <w:top w:val="nil"/>
              <w:left w:val="nil"/>
              <w:bottom w:val="nil"/>
              <w:right w:val="nil"/>
            </w:tcBorders>
            <w:hideMark/>
          </w:tcPr>
          <w:p w:rsidR="00765D86" w:rsidRDefault="00A3595C">
            <w:pPr>
              <w:keepNext/>
              <w:rPr>
                <w:b/>
                <w:color w:val="990000"/>
              </w:rPr>
            </w:pPr>
            <w:r>
              <w:rPr>
                <w:b/>
                <w:color w:val="990000"/>
              </w:rPr>
              <w:t>Người chỉnh sửa</w:t>
            </w:r>
          </w:p>
        </w:tc>
        <w:tc>
          <w:tcPr>
            <w:tcW w:w="6876" w:type="dxa"/>
            <w:tcBorders>
              <w:top w:val="nil"/>
              <w:left w:val="nil"/>
              <w:bottom w:val="nil"/>
              <w:right w:val="nil"/>
            </w:tcBorders>
            <w:hideMark/>
          </w:tcPr>
          <w:p w:rsidR="00765D86" w:rsidRPr="00A3595C" w:rsidRDefault="00A3595C">
            <w:pPr>
              <w:keepNext/>
              <w:rPr>
                <w:sz w:val="22"/>
              </w:rPr>
            </w:pPr>
            <w:r w:rsidRPr="00A3595C">
              <w:rPr>
                <w:sz w:val="22"/>
              </w:rPr>
              <w:t>ManhNDd (13/01/2016)</w:t>
            </w:r>
          </w:p>
        </w:tc>
      </w:tr>
      <w:tr w:rsidR="00765D86" w:rsidTr="00422483">
        <w:trPr>
          <w:trHeight w:val="260"/>
        </w:trPr>
        <w:tc>
          <w:tcPr>
            <w:tcW w:w="3222" w:type="dxa"/>
            <w:tcBorders>
              <w:top w:val="nil"/>
              <w:left w:val="nil"/>
              <w:bottom w:val="nil"/>
              <w:right w:val="nil"/>
            </w:tcBorders>
            <w:hideMark/>
          </w:tcPr>
          <w:p w:rsidR="00765D86" w:rsidRDefault="00765D86">
            <w:pPr>
              <w:keepNext/>
              <w:rPr>
                <w:b/>
                <w:color w:val="990000"/>
              </w:rPr>
            </w:pPr>
            <w:r>
              <w:rPr>
                <w:b/>
                <w:color w:val="990000"/>
              </w:rPr>
              <w:t>Ngày tiến hành seminar</w:t>
            </w:r>
          </w:p>
        </w:tc>
        <w:tc>
          <w:tcPr>
            <w:tcW w:w="6876" w:type="dxa"/>
            <w:tcBorders>
              <w:top w:val="nil"/>
              <w:left w:val="nil"/>
              <w:bottom w:val="nil"/>
              <w:right w:val="nil"/>
            </w:tcBorders>
            <w:hideMark/>
          </w:tcPr>
          <w:p w:rsidR="00765D86" w:rsidRDefault="00765D86">
            <w:pPr>
              <w:keepNext/>
              <w:rPr>
                <w:i/>
                <w:sz w:val="22"/>
              </w:rPr>
            </w:pPr>
          </w:p>
        </w:tc>
      </w:tr>
      <w:tr w:rsidR="00765D86" w:rsidTr="00422483">
        <w:tc>
          <w:tcPr>
            <w:tcW w:w="3222" w:type="dxa"/>
            <w:tcBorders>
              <w:top w:val="nil"/>
              <w:left w:val="nil"/>
              <w:bottom w:val="nil"/>
              <w:right w:val="nil"/>
            </w:tcBorders>
            <w:hideMark/>
          </w:tcPr>
          <w:p w:rsidR="00765D86" w:rsidRDefault="00765D86">
            <w:pPr>
              <w:keepNext/>
              <w:rPr>
                <w:b/>
                <w:color w:val="990000"/>
              </w:rPr>
            </w:pPr>
            <w:r>
              <w:rPr>
                <w:b/>
                <w:color w:val="990000"/>
              </w:rPr>
              <w:t>Ngày thu bài</w:t>
            </w:r>
          </w:p>
        </w:tc>
        <w:tc>
          <w:tcPr>
            <w:tcW w:w="6876" w:type="dxa"/>
            <w:tcBorders>
              <w:top w:val="nil"/>
              <w:left w:val="nil"/>
              <w:bottom w:val="nil"/>
              <w:right w:val="nil"/>
            </w:tcBorders>
          </w:tcPr>
          <w:p w:rsidR="00765D86" w:rsidRPr="009B15D1" w:rsidRDefault="009B15D1">
            <w:pPr>
              <w:keepNext/>
              <w:rPr>
                <w:sz w:val="22"/>
              </w:rPr>
            </w:pPr>
            <w:r w:rsidRPr="009B15D1">
              <w:rPr>
                <w:sz w:val="22"/>
              </w:rPr>
              <w:t>15/2/2017</w:t>
            </w:r>
          </w:p>
        </w:tc>
      </w:tr>
      <w:tr w:rsidR="00765D86" w:rsidTr="00422483">
        <w:trPr>
          <w:trHeight w:val="648"/>
        </w:trPr>
        <w:tc>
          <w:tcPr>
            <w:tcW w:w="10098" w:type="dxa"/>
            <w:gridSpan w:val="2"/>
            <w:tcBorders>
              <w:top w:val="nil"/>
              <w:left w:val="nil"/>
              <w:bottom w:val="nil"/>
              <w:right w:val="nil"/>
            </w:tcBorders>
          </w:tcPr>
          <w:p w:rsidR="00765D86" w:rsidRDefault="00765D86">
            <w:pPr>
              <w:keepNext/>
              <w:rPr>
                <w:i/>
                <w:sz w:val="22"/>
              </w:rPr>
            </w:pPr>
          </w:p>
        </w:tc>
      </w:tr>
      <w:tr w:rsidR="00765D86" w:rsidTr="00422483">
        <w:trPr>
          <w:trHeight w:val="432"/>
        </w:trPr>
        <w:tc>
          <w:tcPr>
            <w:tcW w:w="10098" w:type="dxa"/>
            <w:gridSpan w:val="2"/>
            <w:tcBorders>
              <w:top w:val="nil"/>
              <w:left w:val="nil"/>
              <w:bottom w:val="nil"/>
              <w:right w:val="nil"/>
            </w:tcBorders>
            <w:shd w:val="clear" w:color="auto" w:fill="EEECE1"/>
            <w:vAlign w:val="center"/>
            <w:hideMark/>
          </w:tcPr>
          <w:p w:rsidR="00765D86" w:rsidRDefault="00765D86">
            <w:pPr>
              <w:keepNext/>
              <w:rPr>
                <w:i/>
                <w:sz w:val="22"/>
              </w:rPr>
            </w:pPr>
            <w:r>
              <w:rPr>
                <w:b/>
                <w:color w:val="990000"/>
                <w:sz w:val="28"/>
              </w:rPr>
              <w:t>Đặc tả yêu cầu bài tập (cho sinh viên)</w:t>
            </w:r>
          </w:p>
        </w:tc>
      </w:tr>
      <w:tr w:rsidR="00765D86" w:rsidTr="00422483">
        <w:tc>
          <w:tcPr>
            <w:tcW w:w="10098" w:type="dxa"/>
            <w:gridSpan w:val="2"/>
            <w:tcBorders>
              <w:top w:val="nil"/>
              <w:left w:val="nil"/>
              <w:bottom w:val="nil"/>
              <w:right w:val="nil"/>
            </w:tcBorders>
          </w:tcPr>
          <w:p w:rsidR="00765D86" w:rsidRDefault="00765D86">
            <w:pPr>
              <w:spacing w:before="240"/>
              <w:rPr>
                <w:b/>
                <w:bCs/>
                <w:color w:val="990000"/>
                <w:sz w:val="28"/>
              </w:rPr>
            </w:pPr>
            <w:r>
              <w:rPr>
                <w:b/>
                <w:bCs/>
                <w:color w:val="990000"/>
                <w:sz w:val="28"/>
              </w:rPr>
              <w:t xml:space="preserve">Về kiến thức: </w:t>
            </w:r>
          </w:p>
          <w:p w:rsidR="00765D86" w:rsidRPr="00AF49AA" w:rsidRDefault="00765D86">
            <w:pPr>
              <w:rPr>
                <w:b/>
              </w:rPr>
            </w:pPr>
            <w:r w:rsidRPr="00AF49AA">
              <w:rPr>
                <w:b/>
              </w:rPr>
              <w:t xml:space="preserve">Viết báo cáo trả lời cho các vấn đề ở bên dưới </w:t>
            </w:r>
          </w:p>
          <w:p w:rsidR="00765D86" w:rsidRDefault="00765D86" w:rsidP="00633D37">
            <w:pPr>
              <w:numPr>
                <w:ilvl w:val="0"/>
                <w:numId w:val="1"/>
              </w:numPr>
              <w:ind w:left="360"/>
            </w:pPr>
            <w:r>
              <w:t>Sự khác biệt giữa C và C++</w:t>
            </w:r>
          </w:p>
          <w:p w:rsidR="00765D86" w:rsidRDefault="00765D86"/>
          <w:p w:rsidR="00765D86" w:rsidRDefault="00765D86" w:rsidP="00633D37">
            <w:pPr>
              <w:numPr>
                <w:ilvl w:val="0"/>
                <w:numId w:val="1"/>
              </w:numPr>
              <w:ind w:left="360"/>
            </w:pPr>
            <w:r>
              <w:t>Tìm hiểu các kiến thức liên quan tới lập trình hướng đối tượng trên C++ như:</w:t>
            </w:r>
          </w:p>
          <w:p w:rsidR="00765D86" w:rsidRDefault="00765D86" w:rsidP="00633D37">
            <w:pPr>
              <w:numPr>
                <w:ilvl w:val="1"/>
                <w:numId w:val="2"/>
              </w:numPr>
            </w:pPr>
            <w:r>
              <w:t>Khái niệm về lớp</w:t>
            </w:r>
          </w:p>
          <w:p w:rsidR="00765D86" w:rsidRDefault="00765D86" w:rsidP="00633D37">
            <w:pPr>
              <w:numPr>
                <w:ilvl w:val="1"/>
                <w:numId w:val="2"/>
              </w:numPr>
            </w:pPr>
            <w:r>
              <w:t>Các khai báo public, private, protect</w:t>
            </w:r>
          </w:p>
          <w:p w:rsidR="00765D86" w:rsidRDefault="00765D86" w:rsidP="00633D37">
            <w:pPr>
              <w:numPr>
                <w:ilvl w:val="1"/>
                <w:numId w:val="2"/>
              </w:numPr>
            </w:pPr>
            <w:r>
              <w:t>Hàm khởi tạo, hàm hủy</w:t>
            </w:r>
          </w:p>
          <w:p w:rsidR="00765D86" w:rsidRDefault="00765D86" w:rsidP="00633D37">
            <w:pPr>
              <w:numPr>
                <w:ilvl w:val="1"/>
                <w:numId w:val="2"/>
              </w:numPr>
            </w:pPr>
            <w:r>
              <w:t>Hàm ảo &amp; cơ chế đa hình (polymorphism)</w:t>
            </w:r>
          </w:p>
          <w:p w:rsidR="00765D86" w:rsidRDefault="00765D86" w:rsidP="00633D37">
            <w:pPr>
              <w:numPr>
                <w:ilvl w:val="1"/>
                <w:numId w:val="2"/>
              </w:numPr>
            </w:pPr>
            <w:r>
              <w:t>Kỹ thuật thừa kế ...</w:t>
            </w:r>
          </w:p>
          <w:p w:rsidR="00765D86" w:rsidRDefault="00765D86">
            <w:pPr>
              <w:ind w:left="360"/>
            </w:pPr>
          </w:p>
          <w:p w:rsidR="00765D86" w:rsidRDefault="00765D86" w:rsidP="00633D37">
            <w:pPr>
              <w:numPr>
                <w:ilvl w:val="0"/>
                <w:numId w:val="1"/>
              </w:numPr>
              <w:ind w:left="360"/>
            </w:pPr>
            <w:r>
              <w:t>Biểu diễn UML liên quan tới lớp:</w:t>
            </w:r>
          </w:p>
          <w:p w:rsidR="00765D86" w:rsidRDefault="00765D86" w:rsidP="00633D37">
            <w:pPr>
              <w:numPr>
                <w:ilvl w:val="1"/>
                <w:numId w:val="3"/>
              </w:numPr>
            </w:pPr>
            <w:r>
              <w:t>Hiểu được việc dùng UML trong biểu diễn cấu trúc của lớp (Class diagram)</w:t>
            </w:r>
          </w:p>
          <w:p w:rsidR="00765D86" w:rsidRDefault="00765D86" w:rsidP="00633D37">
            <w:pPr>
              <w:numPr>
                <w:ilvl w:val="1"/>
                <w:numId w:val="3"/>
              </w:numPr>
            </w:pPr>
            <w:r>
              <w:t xml:space="preserve">Vẽ biểu đồ lớp của lớp sau (sử dụng phần mềm  </w:t>
            </w:r>
            <w:r>
              <w:rPr>
                <w:b/>
              </w:rPr>
              <w:t>Software Ideas Modeler</w:t>
            </w:r>
            <w:r>
              <w:t xml:space="preserve"> ) </w:t>
            </w:r>
          </w:p>
          <w:p w:rsidR="00765D86" w:rsidRDefault="00765D86">
            <w:pPr>
              <w:ind w:left="360"/>
              <w:jc w:val="center"/>
            </w:pPr>
            <w:r>
              <w:rPr>
                <w:noProof/>
              </w:rPr>
              <w:drawing>
                <wp:inline distT="0" distB="0" distL="0" distR="0">
                  <wp:extent cx="4279265" cy="220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9265" cy="2203450"/>
                          </a:xfrm>
                          <a:prstGeom prst="rect">
                            <a:avLst/>
                          </a:prstGeom>
                          <a:noFill/>
                          <a:ln>
                            <a:noFill/>
                          </a:ln>
                        </pic:spPr>
                      </pic:pic>
                    </a:graphicData>
                  </a:graphic>
                </wp:inline>
              </w:drawing>
            </w:r>
          </w:p>
          <w:p w:rsidR="00765D86" w:rsidRDefault="00765D86"/>
          <w:p w:rsidR="0004742D" w:rsidRDefault="0004742D">
            <w:pPr>
              <w:spacing w:before="240"/>
              <w:rPr>
                <w:b/>
                <w:bCs/>
                <w:color w:val="990000"/>
                <w:sz w:val="28"/>
              </w:rPr>
            </w:pPr>
          </w:p>
          <w:p w:rsidR="0004742D" w:rsidRDefault="0004742D">
            <w:pPr>
              <w:spacing w:before="240"/>
              <w:rPr>
                <w:b/>
                <w:bCs/>
                <w:color w:val="990000"/>
                <w:sz w:val="28"/>
              </w:rPr>
            </w:pPr>
          </w:p>
          <w:p w:rsidR="00765D86" w:rsidRDefault="00765D86">
            <w:pPr>
              <w:spacing w:before="240"/>
              <w:rPr>
                <w:b/>
                <w:bCs/>
                <w:color w:val="990000"/>
                <w:sz w:val="28"/>
              </w:rPr>
            </w:pPr>
            <w:r>
              <w:rPr>
                <w:b/>
                <w:bCs/>
                <w:color w:val="990000"/>
                <w:sz w:val="28"/>
              </w:rPr>
              <w:lastRenderedPageBreak/>
              <w:t>Về lập trình:</w:t>
            </w:r>
          </w:p>
          <w:p w:rsidR="00765D86" w:rsidRDefault="00765D86">
            <w:pPr>
              <w:spacing w:before="240"/>
              <w:rPr>
                <w:b/>
                <w:bCs/>
                <w:color w:val="990000"/>
                <w:sz w:val="28"/>
              </w:rPr>
            </w:pPr>
            <w:r>
              <w:rPr>
                <w:b/>
                <w:bCs/>
                <w:color w:val="990000"/>
                <w:sz w:val="28"/>
              </w:rPr>
              <w:t>Bài 1 :</w:t>
            </w:r>
          </w:p>
          <w:p w:rsidR="00765D86" w:rsidRDefault="00765D86">
            <w:pPr>
              <w:rPr>
                <w:b/>
                <w:i/>
              </w:rPr>
            </w:pPr>
            <w:r>
              <w:t>Viết chương trình quản lý mượn trả sách thư viện của một lớp học bằng ngôn ngữ C++. Biết rằng số sách trong thư viện không quá 100 quyển và sách sau khi nhập vào chỉ có 2 trạng thái: đã cho mượn hoặc chưa cho mượn. Chương trình gồm các chức năng: thêm sách, cho mượn sách, trả sách, hiển thị tất cả sách có thể mượn, tìm kiếm sách theo tên.</w:t>
            </w:r>
          </w:p>
          <w:p w:rsidR="00765D86" w:rsidRDefault="00765D86">
            <w:pPr>
              <w:ind w:left="1560" w:hanging="1560"/>
            </w:pPr>
            <w:r>
              <w:rPr>
                <w:b/>
              </w:rPr>
              <w:t>Yêu cầu:</w:t>
            </w:r>
          </w:p>
          <w:p w:rsidR="00765D86" w:rsidRDefault="00765D86" w:rsidP="00633D37">
            <w:pPr>
              <w:numPr>
                <w:ilvl w:val="0"/>
                <w:numId w:val="4"/>
              </w:numPr>
            </w:pPr>
            <w:r>
              <w:t xml:space="preserve">Mỗi quyển sách là 1 đối tượng của 1 lớp với các thuộc tính: tên sách, tác giả, nhà xuất bản. </w:t>
            </w:r>
            <w:r>
              <w:rPr>
                <w:b/>
              </w:rPr>
              <w:t>Yêu cầu tất cả các thuộc tính của lớp này đều để là private</w:t>
            </w:r>
          </w:p>
          <w:p w:rsidR="00765D86" w:rsidRDefault="00765D86" w:rsidP="00131B45">
            <w:pPr>
              <w:numPr>
                <w:ilvl w:val="0"/>
                <w:numId w:val="4"/>
              </w:numPr>
            </w:pPr>
            <w:r>
              <w:t>Đã có lớp K5</w:t>
            </w:r>
            <w:r w:rsidR="003606B1">
              <w:t>6</w:t>
            </w:r>
            <w:r>
              <w:t>Menu dùng để hiển thị menu cho chương trình, tuy nhiên chưa có hàm xử lý. Hãy kế thừa lớp trên và viết đè các hàm bằng các hàm chức năng cho chương trình này, tìm hiểu vì sao các hàm trong lớp này lại để là virtual.</w:t>
            </w:r>
          </w:p>
          <w:p w:rsidR="00765D86" w:rsidRDefault="00765D86">
            <w:pPr>
              <w:spacing w:before="240"/>
              <w:rPr>
                <w:b/>
                <w:bCs/>
                <w:color w:val="990000"/>
                <w:sz w:val="28"/>
              </w:rPr>
            </w:pPr>
            <w:r>
              <w:rPr>
                <w:b/>
                <w:bCs/>
                <w:color w:val="990000"/>
                <w:sz w:val="28"/>
              </w:rPr>
              <w:t>Tài liệu:</w:t>
            </w:r>
          </w:p>
          <w:p w:rsidR="00765D86" w:rsidRDefault="00765D86">
            <w:r>
              <w:t>Google</w:t>
            </w:r>
          </w:p>
          <w:p w:rsidR="00765D86" w:rsidRDefault="00765D86">
            <w:pPr>
              <w:spacing w:before="240"/>
              <w:rPr>
                <w:b/>
                <w:bCs/>
                <w:color w:val="990000"/>
                <w:sz w:val="28"/>
              </w:rPr>
            </w:pPr>
            <w:r>
              <w:rPr>
                <w:b/>
                <w:bCs/>
                <w:color w:val="990000"/>
                <w:sz w:val="28"/>
              </w:rPr>
              <w:t>Về việc nộp bài</w:t>
            </w:r>
          </w:p>
          <w:p w:rsidR="00765D86" w:rsidRDefault="00765D86" w:rsidP="00633D37">
            <w:pPr>
              <w:numPr>
                <w:ilvl w:val="0"/>
                <w:numId w:val="5"/>
              </w:numPr>
            </w:pPr>
            <w:r>
              <w:t xml:space="preserve">Hạn nộp là trước </w:t>
            </w:r>
            <w:r w:rsidR="0094542C">
              <w:t>12</w:t>
            </w:r>
            <w:r w:rsidR="00C73B23">
              <w:t xml:space="preserve">h </w:t>
            </w:r>
            <w:r>
              <w:t xml:space="preserve">ngày </w:t>
            </w:r>
            <w:r w:rsidR="0094542C">
              <w:rPr>
                <w:b/>
              </w:rPr>
              <w:t>15</w:t>
            </w:r>
            <w:r w:rsidR="00D4234B" w:rsidRPr="00FE56FF">
              <w:rPr>
                <w:b/>
              </w:rPr>
              <w:t>/</w:t>
            </w:r>
            <w:r w:rsidR="00C53F36">
              <w:rPr>
                <w:b/>
              </w:rPr>
              <w:t>02</w:t>
            </w:r>
            <w:r w:rsidR="00D4234B" w:rsidRPr="00FE56FF">
              <w:rPr>
                <w:b/>
              </w:rPr>
              <w:t>/</w:t>
            </w:r>
            <w:r w:rsidRPr="00FE56FF">
              <w:rPr>
                <w:b/>
              </w:rPr>
              <w:t>201</w:t>
            </w:r>
            <w:r w:rsidR="0094542C">
              <w:rPr>
                <w:b/>
              </w:rPr>
              <w:t>7</w:t>
            </w:r>
          </w:p>
          <w:p w:rsidR="00765D86" w:rsidRDefault="00765D86" w:rsidP="00633D37">
            <w:pPr>
              <w:numPr>
                <w:ilvl w:val="0"/>
                <w:numId w:val="5"/>
              </w:numPr>
              <w:rPr>
                <w:bCs/>
              </w:rPr>
            </w:pPr>
            <w:r>
              <w:rPr>
                <w:bCs/>
              </w:rPr>
              <w:t xml:space="preserve">Bài </w:t>
            </w:r>
            <w:r w:rsidR="0065750F">
              <w:rPr>
                <w:bCs/>
              </w:rPr>
              <w:t>nộp phải được nén thành file zip</w:t>
            </w:r>
            <w:r>
              <w:rPr>
                <w:bCs/>
              </w:rPr>
              <w:t xml:space="preserve"> có tên theo chuẩn </w:t>
            </w:r>
            <w:r w:rsidR="0065750F">
              <w:rPr>
                <w:b/>
                <w:color w:val="990000"/>
              </w:rPr>
              <w:t xml:space="preserve">Lap trinh huong doi tuong </w:t>
            </w:r>
            <w:r>
              <w:rPr>
                <w:b/>
                <w:color w:val="990000"/>
              </w:rPr>
              <w:t>- &lt;</w:t>
            </w:r>
            <w:r w:rsidR="00951A83">
              <w:rPr>
                <w:b/>
                <w:color w:val="990000"/>
              </w:rPr>
              <w:t>hoten</w:t>
            </w:r>
            <w:r w:rsidR="0065750F">
              <w:rPr>
                <w:b/>
                <w:color w:val="990000"/>
              </w:rPr>
              <w:t>&gt;.zip</w:t>
            </w:r>
            <w:r>
              <w:rPr>
                <w:bCs/>
              </w:rPr>
              <w:t xml:space="preserve">, có 3 folder bên trong: </w:t>
            </w:r>
          </w:p>
          <w:p w:rsidR="00765D86" w:rsidRDefault="00765D86" w:rsidP="00633D37">
            <w:pPr>
              <w:numPr>
                <w:ilvl w:val="2"/>
                <w:numId w:val="5"/>
              </w:numPr>
              <w:rPr>
                <w:bCs/>
              </w:rPr>
            </w:pPr>
            <w:r>
              <w:rPr>
                <w:b/>
                <w:bCs/>
                <w:color w:val="990000"/>
              </w:rPr>
              <w:t>Exe</w:t>
            </w:r>
            <w:r>
              <w:rPr>
                <w:bCs/>
              </w:rPr>
              <w:t>: Chứa file chạy</w:t>
            </w:r>
          </w:p>
          <w:p w:rsidR="00765D86" w:rsidRDefault="00765D86" w:rsidP="00633D37">
            <w:pPr>
              <w:numPr>
                <w:ilvl w:val="2"/>
                <w:numId w:val="5"/>
              </w:numPr>
              <w:rPr>
                <w:bCs/>
              </w:rPr>
            </w:pPr>
            <w:r>
              <w:rPr>
                <w:b/>
                <w:bCs/>
                <w:color w:val="990000"/>
              </w:rPr>
              <w:t>Src</w:t>
            </w:r>
            <w:r>
              <w:rPr>
                <w:bCs/>
              </w:rPr>
              <w:t>: Chứa mã nguồn. Yêu cầu xóa hết các file debug trước khi gửi.</w:t>
            </w:r>
          </w:p>
          <w:p w:rsidR="00765D86" w:rsidRDefault="00765D86" w:rsidP="00633D37">
            <w:pPr>
              <w:numPr>
                <w:ilvl w:val="2"/>
                <w:numId w:val="5"/>
              </w:numPr>
              <w:rPr>
                <w:bCs/>
              </w:rPr>
            </w:pPr>
            <w:r>
              <w:rPr>
                <w:b/>
                <w:bCs/>
                <w:color w:val="990000"/>
              </w:rPr>
              <w:t>Doc</w:t>
            </w:r>
            <w:r>
              <w:rPr>
                <w:bCs/>
              </w:rPr>
              <w:t>: Báo cáo file doc (hoặc docx), font Times New Roman, 12.</w:t>
            </w:r>
          </w:p>
          <w:p w:rsidR="00765D86" w:rsidRDefault="00765D86" w:rsidP="00633D37">
            <w:pPr>
              <w:numPr>
                <w:ilvl w:val="0"/>
                <w:numId w:val="5"/>
              </w:numPr>
            </w:pPr>
            <w:r>
              <w:t xml:space="preserve">Nộp bài theo địa chỉ </w:t>
            </w:r>
            <w:hyperlink r:id="rId9" w:history="1">
              <w:r w:rsidR="005A565E" w:rsidRPr="0078064F">
                <w:rPr>
                  <w:rStyle w:val="Hyperlink"/>
                </w:rPr>
                <w:t>ManhNDd@bkav.com</w:t>
              </w:r>
            </w:hyperlink>
            <w:r>
              <w:t xml:space="preserve">  với tiêu đề (Subject) là </w:t>
            </w:r>
            <w:r w:rsidR="005A565E">
              <w:rPr>
                <w:b/>
                <w:color w:val="990000"/>
              </w:rPr>
              <w:t xml:space="preserve">Lap trinh huong doi tuong </w:t>
            </w:r>
            <w:r w:rsidR="0049401D">
              <w:rPr>
                <w:b/>
                <w:color w:val="990000"/>
              </w:rPr>
              <w:t>- &lt;hoten</w:t>
            </w:r>
            <w:r w:rsidR="005A565E">
              <w:rPr>
                <w:b/>
                <w:color w:val="990000"/>
              </w:rPr>
              <w:t>&gt;</w:t>
            </w:r>
            <w:r w:rsidR="005A565E">
              <w:t>. P</w:t>
            </w:r>
            <w:r>
              <w:t>hần nội dung thư không để trống, có ghi một số thông tin vắn tắt liên quan. Ví dụ:</w:t>
            </w:r>
          </w:p>
          <w:p w:rsidR="00765D86" w:rsidRDefault="00765D86">
            <w:pPr>
              <w:shd w:val="clear" w:color="auto" w:fill="EEECE1"/>
              <w:ind w:left="360"/>
              <w:rPr>
                <w:i/>
              </w:rPr>
            </w:pPr>
            <w:r>
              <w:rPr>
                <w:i/>
              </w:rPr>
              <w:t>Chào anh,</w:t>
            </w:r>
          </w:p>
          <w:p w:rsidR="00765D86" w:rsidRDefault="00765D86">
            <w:pPr>
              <w:shd w:val="clear" w:color="auto" w:fill="EEECE1"/>
              <w:ind w:left="360"/>
              <w:rPr>
                <w:i/>
              </w:rPr>
            </w:pPr>
          </w:p>
          <w:p w:rsidR="00765D86" w:rsidRDefault="00765D86">
            <w:pPr>
              <w:shd w:val="clear" w:color="auto" w:fill="EEECE1"/>
              <w:ind w:left="360"/>
              <w:rPr>
                <w:i/>
              </w:rPr>
            </w:pPr>
            <w:r>
              <w:rPr>
                <w:i/>
              </w:rPr>
              <w:t>Em là xxx, em gửi anh bài tập tuần 0. Rất mong được anh chỉ bảo.</w:t>
            </w:r>
          </w:p>
          <w:p w:rsidR="00765D86" w:rsidRDefault="00765D86">
            <w:pPr>
              <w:shd w:val="clear" w:color="auto" w:fill="EEECE1"/>
              <w:ind w:left="360"/>
              <w:rPr>
                <w:i/>
              </w:rPr>
            </w:pPr>
          </w:p>
          <w:p w:rsidR="00765D86" w:rsidRDefault="00765D86">
            <w:pPr>
              <w:shd w:val="clear" w:color="auto" w:fill="EEECE1"/>
              <w:ind w:left="360"/>
              <w:rPr>
                <w:i/>
              </w:rPr>
            </w:pPr>
            <w:r>
              <w:rPr>
                <w:i/>
              </w:rPr>
              <w:t>Nice day</w:t>
            </w:r>
          </w:p>
          <w:p w:rsidR="00765D86" w:rsidRDefault="00765D86">
            <w:pPr>
              <w:rPr>
                <w:bCs/>
              </w:rPr>
            </w:pPr>
          </w:p>
          <w:p w:rsidR="00765D86" w:rsidRDefault="00765D86" w:rsidP="00633D37">
            <w:pPr>
              <w:numPr>
                <w:ilvl w:val="0"/>
                <w:numId w:val="5"/>
              </w:numPr>
            </w:pPr>
            <w:r>
              <w:rPr>
                <w:bCs/>
              </w:rPr>
              <w:t>Bài bị phát hiện copy từ người khác, không hiểu nội dung của code thì SV sẽ chịu hình thức kỷ luật ở mức cao nhất.</w:t>
            </w:r>
          </w:p>
          <w:p w:rsidR="00765D86" w:rsidRDefault="00765D86" w:rsidP="00633D37">
            <w:pPr>
              <w:numPr>
                <w:ilvl w:val="0"/>
                <w:numId w:val="5"/>
              </w:numPr>
              <w:rPr>
                <w:i/>
                <w:sz w:val="22"/>
              </w:rPr>
            </w:pPr>
            <w:r>
              <w:t>Bài nộp không theo chuẩn nêu trên thì cũng không được công nhận.</w:t>
            </w:r>
          </w:p>
        </w:tc>
      </w:tr>
      <w:tr w:rsidR="00765D86" w:rsidTr="00422483">
        <w:tc>
          <w:tcPr>
            <w:tcW w:w="10098" w:type="dxa"/>
            <w:gridSpan w:val="2"/>
            <w:tcBorders>
              <w:top w:val="nil"/>
              <w:left w:val="nil"/>
              <w:bottom w:val="single" w:sz="4" w:space="0" w:color="auto"/>
              <w:right w:val="nil"/>
            </w:tcBorders>
          </w:tcPr>
          <w:p w:rsidR="00765D86" w:rsidRDefault="00765D86">
            <w:pPr>
              <w:keepNext/>
              <w:rPr>
                <w:b/>
                <w:color w:val="990000"/>
              </w:rPr>
            </w:pPr>
          </w:p>
          <w:p w:rsidR="00765D86" w:rsidRDefault="00765D86">
            <w:pPr>
              <w:keepNext/>
              <w:rPr>
                <w:b/>
                <w:color w:val="990000"/>
              </w:rPr>
            </w:pPr>
          </w:p>
        </w:tc>
      </w:tr>
      <w:tr w:rsidR="00765D86" w:rsidTr="00422483">
        <w:tc>
          <w:tcPr>
            <w:tcW w:w="10098" w:type="dxa"/>
            <w:gridSpan w:val="2"/>
            <w:tcBorders>
              <w:top w:val="single" w:sz="4" w:space="0" w:color="auto"/>
              <w:left w:val="nil"/>
              <w:bottom w:val="nil"/>
              <w:right w:val="nil"/>
            </w:tcBorders>
          </w:tcPr>
          <w:p w:rsidR="00765D86" w:rsidRDefault="00765D86">
            <w:pPr>
              <w:keepNext/>
              <w:rPr>
                <w:b/>
                <w:color w:val="990000"/>
              </w:rPr>
            </w:pPr>
          </w:p>
          <w:p w:rsidR="00765D86" w:rsidRDefault="00765D86">
            <w:pPr>
              <w:keepNext/>
              <w:rPr>
                <w:bCs/>
              </w:rPr>
            </w:pPr>
          </w:p>
        </w:tc>
      </w:tr>
    </w:tbl>
    <w:p w:rsidR="00765D86" w:rsidRDefault="00765D86" w:rsidP="00765D86">
      <w:pPr>
        <w:keepNext/>
        <w:jc w:val="center"/>
      </w:pPr>
    </w:p>
    <w:p w:rsidR="00765D86" w:rsidRDefault="00765D86" w:rsidP="00765D86">
      <w:pPr>
        <w:jc w:val="center"/>
      </w:pPr>
    </w:p>
    <w:p w:rsidR="00B65DE3" w:rsidRDefault="00B65DE3" w:rsidP="00C53F36">
      <w:pPr>
        <w:rPr>
          <w:bCs/>
        </w:rPr>
      </w:pPr>
      <w:bookmarkStart w:id="0" w:name="_GoBack"/>
      <w:bookmarkEnd w:id="0"/>
    </w:p>
    <w:sectPr w:rsidR="00B65DE3" w:rsidSect="006D18BF">
      <w:headerReference w:type="default" r:id="rId10"/>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43B" w:rsidRDefault="0092243B" w:rsidP="006D18BF">
      <w:r>
        <w:separator/>
      </w:r>
    </w:p>
  </w:endnote>
  <w:endnote w:type="continuationSeparator" w:id="0">
    <w:p w:rsidR="0092243B" w:rsidRDefault="0092243B" w:rsidP="006D18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43B" w:rsidRDefault="0092243B" w:rsidP="006D18BF">
      <w:r>
        <w:separator/>
      </w:r>
    </w:p>
  </w:footnote>
  <w:footnote w:type="continuationSeparator" w:id="0">
    <w:p w:rsidR="0092243B" w:rsidRDefault="0092243B" w:rsidP="006D18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8BF" w:rsidRDefault="006D18BF" w:rsidP="006D18BF">
    <w:pPr>
      <w:pStyle w:val="Header"/>
      <w:shd w:val="clear" w:color="auto" w:fill="FF6E01"/>
      <w:tabs>
        <w:tab w:val="clear" w:pos="9360"/>
        <w:tab w:val="right" w:pos="10800"/>
      </w:tabs>
      <w:ind w:left="-1440" w:right="-1440"/>
    </w:pPr>
    <w:r>
      <w:rPr>
        <w:noProof/>
      </w:rPr>
      <w:drawing>
        <wp:inline distT="0" distB="0" distL="0" distR="0">
          <wp:extent cx="2035810" cy="60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5810" cy="603885"/>
                  </a:xfrm>
                  <a:prstGeom prst="rect">
                    <a:avLst/>
                  </a:prstGeom>
                  <a:solidFill>
                    <a:srgbClr val="FFFFFF"/>
                  </a:solidFill>
                  <a:ln>
                    <a:noFill/>
                  </a:ln>
                </pic:spPr>
              </pic:pic>
            </a:graphicData>
          </a:graphic>
        </wp:inline>
      </w:drawing>
    </w:r>
  </w:p>
  <w:p w:rsidR="006D18BF" w:rsidRDefault="006D18BF" w:rsidP="006D18BF">
    <w:pPr>
      <w:pStyle w:val="Header"/>
      <w:shd w:val="clear" w:color="auto" w:fill="FF6E01"/>
      <w:tabs>
        <w:tab w:val="clear" w:pos="9360"/>
        <w:tab w:val="right" w:pos="10800"/>
      </w:tabs>
      <w:ind w:left="-1440" w:right="-1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Wingdings"/>
      </w:rPr>
    </w:lvl>
  </w:abstractNum>
  <w:abstractNum w:abstractNumId="1">
    <w:nsid w:val="00000003"/>
    <w:multiLevelType w:val="singleLevel"/>
    <w:tmpl w:val="00000003"/>
    <w:name w:val="WW8Num29"/>
    <w:lvl w:ilvl="0">
      <w:start w:val="1"/>
      <w:numFmt w:val="bullet"/>
      <w:lvlText w:val=""/>
      <w:lvlJc w:val="left"/>
      <w:pPr>
        <w:tabs>
          <w:tab w:val="num" w:pos="0"/>
        </w:tabs>
        <w:ind w:left="36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nsid w:val="00000005"/>
    <w:multiLevelType w:val="singleLevel"/>
    <w:tmpl w:val="00000005"/>
    <w:name w:val="WW8Num5"/>
    <w:lvl w:ilvl="0">
      <w:start w:val="1"/>
      <w:numFmt w:val="bullet"/>
      <w:lvlText w:val=""/>
      <w:lvlJc w:val="left"/>
      <w:pPr>
        <w:tabs>
          <w:tab w:val="num" w:pos="0"/>
        </w:tabs>
        <w:ind w:left="360" w:hanging="360"/>
      </w:pPr>
      <w:rPr>
        <w:rFonts w:ascii="Symbol" w:hAnsi="Symbol" w:cs="Wingdings"/>
      </w:rPr>
    </w:lvl>
  </w:abstractNum>
  <w:abstractNum w:abstractNumId="4">
    <w:nsid w:val="018624A5"/>
    <w:multiLevelType w:val="hybridMultilevel"/>
    <w:tmpl w:val="27484068"/>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5">
    <w:nsid w:val="02DE3F0F"/>
    <w:multiLevelType w:val="hybridMultilevel"/>
    <w:tmpl w:val="85C695D2"/>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6">
    <w:nsid w:val="09872FD6"/>
    <w:multiLevelType w:val="hybridMultilevel"/>
    <w:tmpl w:val="D566681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7">
    <w:nsid w:val="0AC54DBF"/>
    <w:multiLevelType w:val="hybridMultilevel"/>
    <w:tmpl w:val="A6A6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0EF8"/>
    <w:multiLevelType w:val="hybridMultilevel"/>
    <w:tmpl w:val="3916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3A55E10"/>
    <w:multiLevelType w:val="hybridMultilevel"/>
    <w:tmpl w:val="AB880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7E531A"/>
    <w:multiLevelType w:val="hybridMultilevel"/>
    <w:tmpl w:val="A72833C8"/>
    <w:lvl w:ilvl="0" w:tplc="A52AB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557C98"/>
    <w:multiLevelType w:val="hybridMultilevel"/>
    <w:tmpl w:val="B03A38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0B0C06"/>
    <w:multiLevelType w:val="hybridMultilevel"/>
    <w:tmpl w:val="E2DE1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9D137F"/>
    <w:multiLevelType w:val="hybridMultilevel"/>
    <w:tmpl w:val="4914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EF2627"/>
    <w:multiLevelType w:val="hybridMultilevel"/>
    <w:tmpl w:val="DB1C7772"/>
    <w:lvl w:ilvl="0" w:tplc="0409000D">
      <w:start w:val="1"/>
      <w:numFmt w:val="bullet"/>
      <w:lvlText w:val=""/>
      <w:lvlJc w:val="left"/>
      <w:pPr>
        <w:ind w:left="36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50620A9"/>
    <w:multiLevelType w:val="hybridMultilevel"/>
    <w:tmpl w:val="5ADE4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24A0515"/>
    <w:multiLevelType w:val="hybridMultilevel"/>
    <w:tmpl w:val="C986C1E2"/>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7">
    <w:nsid w:val="6A051262"/>
    <w:multiLevelType w:val="hybridMultilevel"/>
    <w:tmpl w:val="DC509856"/>
    <w:lvl w:ilvl="0" w:tplc="0409000D">
      <w:start w:val="1"/>
      <w:numFmt w:val="bullet"/>
      <w:lvlText w:val=""/>
      <w:lvlJc w:val="left"/>
      <w:pPr>
        <w:ind w:left="36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AED591F"/>
    <w:multiLevelType w:val="hybridMultilevel"/>
    <w:tmpl w:val="6304F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lvlOverride w:ilvl="0">
      <w:startOverride w:val="1"/>
    </w:lvlOverride>
    <w:lvlOverride w:ilvl="1"/>
    <w:lvlOverride w:ilvl="2"/>
    <w:lvlOverride w:ilvl="3"/>
    <w:lvlOverride w:ilvl="4"/>
    <w:lvlOverride w:ilvl="5"/>
    <w:lvlOverride w:ilvl="6"/>
    <w:lvlOverride w:ilvl="7"/>
    <w:lvlOverride w:ilvl="8"/>
  </w:num>
  <w:num w:numId="2">
    <w:abstractNumId w:val="14"/>
  </w:num>
  <w:num w:numId="3">
    <w:abstractNumId w:val="17"/>
  </w:num>
  <w:num w:numId="4">
    <w:abstractNumId w:val="15"/>
  </w:num>
  <w:num w:numId="5">
    <w:abstractNumId w:val="8"/>
  </w:num>
  <w:num w:numId="6">
    <w:abstractNumId w:val="7"/>
  </w:num>
  <w:num w:numId="7">
    <w:abstractNumId w:val="10"/>
  </w:num>
  <w:num w:numId="8">
    <w:abstractNumId w:val="4"/>
  </w:num>
  <w:num w:numId="9">
    <w:abstractNumId w:val="6"/>
  </w:num>
  <w:num w:numId="10">
    <w:abstractNumId w:val="9"/>
  </w:num>
  <w:num w:numId="11">
    <w:abstractNumId w:val="12"/>
  </w:num>
  <w:num w:numId="12">
    <w:abstractNumId w:val="18"/>
  </w:num>
  <w:num w:numId="13">
    <w:abstractNumId w:val="16"/>
  </w:num>
  <w:num w:numId="14">
    <w:abstractNumId w:val="11"/>
  </w:num>
  <w:num w:numId="15">
    <w:abstractNumId w:val="5"/>
  </w:num>
  <w:num w:numId="16">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1"/>
    <w:footnote w:id="0"/>
  </w:footnotePr>
  <w:endnotePr>
    <w:endnote w:id="-1"/>
    <w:endnote w:id="0"/>
  </w:endnotePr>
  <w:compat/>
  <w:rsids>
    <w:rsidRoot w:val="00E66CFB"/>
    <w:rsid w:val="0000198B"/>
    <w:rsid w:val="0000634E"/>
    <w:rsid w:val="000064DD"/>
    <w:rsid w:val="00025D1B"/>
    <w:rsid w:val="00031F7D"/>
    <w:rsid w:val="00035AFF"/>
    <w:rsid w:val="0004742D"/>
    <w:rsid w:val="000512CE"/>
    <w:rsid w:val="00055975"/>
    <w:rsid w:val="00055EE1"/>
    <w:rsid w:val="00060106"/>
    <w:rsid w:val="00064FB3"/>
    <w:rsid w:val="000B650B"/>
    <w:rsid w:val="000E2486"/>
    <w:rsid w:val="000E48FB"/>
    <w:rsid w:val="000F2EA1"/>
    <w:rsid w:val="00103777"/>
    <w:rsid w:val="00104C6B"/>
    <w:rsid w:val="00130ED9"/>
    <w:rsid w:val="00131B45"/>
    <w:rsid w:val="00153C86"/>
    <w:rsid w:val="001717B1"/>
    <w:rsid w:val="00173BC7"/>
    <w:rsid w:val="00173CC8"/>
    <w:rsid w:val="00175856"/>
    <w:rsid w:val="001819F4"/>
    <w:rsid w:val="00186C25"/>
    <w:rsid w:val="00194640"/>
    <w:rsid w:val="00196374"/>
    <w:rsid w:val="00196F3D"/>
    <w:rsid w:val="001A2CC2"/>
    <w:rsid w:val="001B6319"/>
    <w:rsid w:val="001D33D5"/>
    <w:rsid w:val="001D72A3"/>
    <w:rsid w:val="001E6068"/>
    <w:rsid w:val="00207111"/>
    <w:rsid w:val="002077AE"/>
    <w:rsid w:val="00211F46"/>
    <w:rsid w:val="0023360A"/>
    <w:rsid w:val="0023574A"/>
    <w:rsid w:val="002401A6"/>
    <w:rsid w:val="0026001D"/>
    <w:rsid w:val="0026796F"/>
    <w:rsid w:val="00286BE2"/>
    <w:rsid w:val="0029706D"/>
    <w:rsid w:val="002B19E7"/>
    <w:rsid w:val="002B3E69"/>
    <w:rsid w:val="002B5299"/>
    <w:rsid w:val="002D396D"/>
    <w:rsid w:val="002E3263"/>
    <w:rsid w:val="002F05C6"/>
    <w:rsid w:val="002F3073"/>
    <w:rsid w:val="0030466E"/>
    <w:rsid w:val="00320D15"/>
    <w:rsid w:val="00321085"/>
    <w:rsid w:val="003408D4"/>
    <w:rsid w:val="003540FE"/>
    <w:rsid w:val="00356EEB"/>
    <w:rsid w:val="003606B1"/>
    <w:rsid w:val="003704BD"/>
    <w:rsid w:val="003833DC"/>
    <w:rsid w:val="003910CF"/>
    <w:rsid w:val="003919C4"/>
    <w:rsid w:val="00392276"/>
    <w:rsid w:val="003A11F0"/>
    <w:rsid w:val="003A600B"/>
    <w:rsid w:val="003C4B46"/>
    <w:rsid w:val="003F1A4A"/>
    <w:rsid w:val="0040141B"/>
    <w:rsid w:val="00422483"/>
    <w:rsid w:val="00441E91"/>
    <w:rsid w:val="0044578A"/>
    <w:rsid w:val="00451619"/>
    <w:rsid w:val="00475234"/>
    <w:rsid w:val="00492197"/>
    <w:rsid w:val="0049401D"/>
    <w:rsid w:val="00496055"/>
    <w:rsid w:val="004A03D1"/>
    <w:rsid w:val="004A19EB"/>
    <w:rsid w:val="004C5891"/>
    <w:rsid w:val="004E1824"/>
    <w:rsid w:val="004F1146"/>
    <w:rsid w:val="00530B9A"/>
    <w:rsid w:val="00540A46"/>
    <w:rsid w:val="00547109"/>
    <w:rsid w:val="00556C5C"/>
    <w:rsid w:val="0058596C"/>
    <w:rsid w:val="005947B4"/>
    <w:rsid w:val="00597480"/>
    <w:rsid w:val="005A565E"/>
    <w:rsid w:val="005B62FF"/>
    <w:rsid w:val="005D06BA"/>
    <w:rsid w:val="006033DE"/>
    <w:rsid w:val="00614455"/>
    <w:rsid w:val="00633D37"/>
    <w:rsid w:val="00634C9C"/>
    <w:rsid w:val="00652AD1"/>
    <w:rsid w:val="00653E91"/>
    <w:rsid w:val="00655F07"/>
    <w:rsid w:val="00656415"/>
    <w:rsid w:val="0065750F"/>
    <w:rsid w:val="006619E9"/>
    <w:rsid w:val="00676AEA"/>
    <w:rsid w:val="00680426"/>
    <w:rsid w:val="00695BB7"/>
    <w:rsid w:val="006975E9"/>
    <w:rsid w:val="006A27A7"/>
    <w:rsid w:val="006A7D03"/>
    <w:rsid w:val="006B2234"/>
    <w:rsid w:val="006B6CBE"/>
    <w:rsid w:val="006C066B"/>
    <w:rsid w:val="006C2258"/>
    <w:rsid w:val="006C3382"/>
    <w:rsid w:val="006C61EE"/>
    <w:rsid w:val="006C7BC1"/>
    <w:rsid w:val="006C7F95"/>
    <w:rsid w:val="006D05F3"/>
    <w:rsid w:val="006D18BF"/>
    <w:rsid w:val="006E56CD"/>
    <w:rsid w:val="006F449C"/>
    <w:rsid w:val="00707AA4"/>
    <w:rsid w:val="00716827"/>
    <w:rsid w:val="007212B9"/>
    <w:rsid w:val="00723082"/>
    <w:rsid w:val="00726444"/>
    <w:rsid w:val="00741F51"/>
    <w:rsid w:val="00744E98"/>
    <w:rsid w:val="0074534F"/>
    <w:rsid w:val="0075263E"/>
    <w:rsid w:val="007633A1"/>
    <w:rsid w:val="00765D86"/>
    <w:rsid w:val="00773AA9"/>
    <w:rsid w:val="0077739B"/>
    <w:rsid w:val="007A734B"/>
    <w:rsid w:val="007B01D3"/>
    <w:rsid w:val="007C0BAA"/>
    <w:rsid w:val="007C42F9"/>
    <w:rsid w:val="007C5FE9"/>
    <w:rsid w:val="007D3A39"/>
    <w:rsid w:val="007E08C2"/>
    <w:rsid w:val="007E10EF"/>
    <w:rsid w:val="007E7812"/>
    <w:rsid w:val="008030DB"/>
    <w:rsid w:val="0080718B"/>
    <w:rsid w:val="0081519A"/>
    <w:rsid w:val="00825A41"/>
    <w:rsid w:val="008267B0"/>
    <w:rsid w:val="0084206B"/>
    <w:rsid w:val="00842DC9"/>
    <w:rsid w:val="00864B0A"/>
    <w:rsid w:val="00865C6A"/>
    <w:rsid w:val="008929F9"/>
    <w:rsid w:val="00897D6E"/>
    <w:rsid w:val="008A2D3C"/>
    <w:rsid w:val="008D195B"/>
    <w:rsid w:val="008D217E"/>
    <w:rsid w:val="008D2B63"/>
    <w:rsid w:val="008D6E4F"/>
    <w:rsid w:val="008E527C"/>
    <w:rsid w:val="009041E6"/>
    <w:rsid w:val="00905700"/>
    <w:rsid w:val="009110E1"/>
    <w:rsid w:val="00914D42"/>
    <w:rsid w:val="0092243B"/>
    <w:rsid w:val="0094542C"/>
    <w:rsid w:val="00946B28"/>
    <w:rsid w:val="00951A83"/>
    <w:rsid w:val="00967F9F"/>
    <w:rsid w:val="0098182D"/>
    <w:rsid w:val="00987111"/>
    <w:rsid w:val="00990526"/>
    <w:rsid w:val="009A202B"/>
    <w:rsid w:val="009A2293"/>
    <w:rsid w:val="009B15D1"/>
    <w:rsid w:val="009B21E3"/>
    <w:rsid w:val="009C4F01"/>
    <w:rsid w:val="00A12697"/>
    <w:rsid w:val="00A3595C"/>
    <w:rsid w:val="00A457BD"/>
    <w:rsid w:val="00A53A69"/>
    <w:rsid w:val="00A606FB"/>
    <w:rsid w:val="00A67B70"/>
    <w:rsid w:val="00A8299D"/>
    <w:rsid w:val="00A94972"/>
    <w:rsid w:val="00AA4034"/>
    <w:rsid w:val="00AA4A0C"/>
    <w:rsid w:val="00AA7640"/>
    <w:rsid w:val="00AB4992"/>
    <w:rsid w:val="00AC0A40"/>
    <w:rsid w:val="00AD1394"/>
    <w:rsid w:val="00AE3D13"/>
    <w:rsid w:val="00AE65D0"/>
    <w:rsid w:val="00AF49AA"/>
    <w:rsid w:val="00B00111"/>
    <w:rsid w:val="00B129CE"/>
    <w:rsid w:val="00B15BAB"/>
    <w:rsid w:val="00B20C53"/>
    <w:rsid w:val="00B21C47"/>
    <w:rsid w:val="00B25F63"/>
    <w:rsid w:val="00B64563"/>
    <w:rsid w:val="00B65DE3"/>
    <w:rsid w:val="00B826E4"/>
    <w:rsid w:val="00B836ED"/>
    <w:rsid w:val="00B93A0A"/>
    <w:rsid w:val="00BA2B09"/>
    <w:rsid w:val="00BA5105"/>
    <w:rsid w:val="00BB17BD"/>
    <w:rsid w:val="00BC31D5"/>
    <w:rsid w:val="00BC38AF"/>
    <w:rsid w:val="00BC42BA"/>
    <w:rsid w:val="00BC65BB"/>
    <w:rsid w:val="00BE553B"/>
    <w:rsid w:val="00BF1C73"/>
    <w:rsid w:val="00C018DB"/>
    <w:rsid w:val="00C0626F"/>
    <w:rsid w:val="00C1354D"/>
    <w:rsid w:val="00C2018F"/>
    <w:rsid w:val="00C3114A"/>
    <w:rsid w:val="00C328FE"/>
    <w:rsid w:val="00C35489"/>
    <w:rsid w:val="00C412AD"/>
    <w:rsid w:val="00C435A2"/>
    <w:rsid w:val="00C43BB5"/>
    <w:rsid w:val="00C539D6"/>
    <w:rsid w:val="00C53F36"/>
    <w:rsid w:val="00C53F52"/>
    <w:rsid w:val="00C6380C"/>
    <w:rsid w:val="00C73B23"/>
    <w:rsid w:val="00C73B8F"/>
    <w:rsid w:val="00C75ACE"/>
    <w:rsid w:val="00C764F1"/>
    <w:rsid w:val="00C76BAE"/>
    <w:rsid w:val="00C81A9F"/>
    <w:rsid w:val="00C83F6C"/>
    <w:rsid w:val="00CA6F1A"/>
    <w:rsid w:val="00CA7F1C"/>
    <w:rsid w:val="00CC130A"/>
    <w:rsid w:val="00CD29C2"/>
    <w:rsid w:val="00CE4B73"/>
    <w:rsid w:val="00CF4780"/>
    <w:rsid w:val="00CF4865"/>
    <w:rsid w:val="00CF76C0"/>
    <w:rsid w:val="00D01B51"/>
    <w:rsid w:val="00D079C2"/>
    <w:rsid w:val="00D224B0"/>
    <w:rsid w:val="00D40F61"/>
    <w:rsid w:val="00D4234B"/>
    <w:rsid w:val="00D43281"/>
    <w:rsid w:val="00D4629C"/>
    <w:rsid w:val="00D46A3B"/>
    <w:rsid w:val="00D524F1"/>
    <w:rsid w:val="00D541BF"/>
    <w:rsid w:val="00D826CB"/>
    <w:rsid w:val="00D82AAF"/>
    <w:rsid w:val="00D83BA2"/>
    <w:rsid w:val="00D854B8"/>
    <w:rsid w:val="00D901C7"/>
    <w:rsid w:val="00D91E2A"/>
    <w:rsid w:val="00D94E2E"/>
    <w:rsid w:val="00DA3B4D"/>
    <w:rsid w:val="00DA46FA"/>
    <w:rsid w:val="00DB3DF9"/>
    <w:rsid w:val="00DC2851"/>
    <w:rsid w:val="00DC6887"/>
    <w:rsid w:val="00DE3F31"/>
    <w:rsid w:val="00E04D33"/>
    <w:rsid w:val="00E050FC"/>
    <w:rsid w:val="00E07FDC"/>
    <w:rsid w:val="00E12253"/>
    <w:rsid w:val="00E3739C"/>
    <w:rsid w:val="00E40DFE"/>
    <w:rsid w:val="00E511BD"/>
    <w:rsid w:val="00E52FFA"/>
    <w:rsid w:val="00E5311C"/>
    <w:rsid w:val="00E63E1B"/>
    <w:rsid w:val="00E64D81"/>
    <w:rsid w:val="00E66CFB"/>
    <w:rsid w:val="00E7044F"/>
    <w:rsid w:val="00E746A0"/>
    <w:rsid w:val="00E770F3"/>
    <w:rsid w:val="00E80651"/>
    <w:rsid w:val="00EA6315"/>
    <w:rsid w:val="00EC3F52"/>
    <w:rsid w:val="00ED1D32"/>
    <w:rsid w:val="00ED4C53"/>
    <w:rsid w:val="00EE1809"/>
    <w:rsid w:val="00EE73D6"/>
    <w:rsid w:val="00F13C12"/>
    <w:rsid w:val="00F22136"/>
    <w:rsid w:val="00F26202"/>
    <w:rsid w:val="00F36CD0"/>
    <w:rsid w:val="00F37F52"/>
    <w:rsid w:val="00F418B9"/>
    <w:rsid w:val="00F43797"/>
    <w:rsid w:val="00F5141C"/>
    <w:rsid w:val="00F6468E"/>
    <w:rsid w:val="00F64AA6"/>
    <w:rsid w:val="00F7054D"/>
    <w:rsid w:val="00F76B66"/>
    <w:rsid w:val="00F76CC1"/>
    <w:rsid w:val="00F9195E"/>
    <w:rsid w:val="00F94213"/>
    <w:rsid w:val="00FA0EB0"/>
    <w:rsid w:val="00FA3F97"/>
    <w:rsid w:val="00FB0EDD"/>
    <w:rsid w:val="00FB168B"/>
    <w:rsid w:val="00FB2CE8"/>
    <w:rsid w:val="00FC759C"/>
    <w:rsid w:val="00FD17FE"/>
    <w:rsid w:val="00FD243C"/>
    <w:rsid w:val="00FD29D8"/>
    <w:rsid w:val="00FD4829"/>
    <w:rsid w:val="00FD5EB1"/>
    <w:rsid w:val="00FD6126"/>
    <w:rsid w:val="00FE56FF"/>
    <w:rsid w:val="00FE7C3D"/>
    <w:rsid w:val="00FF7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FB"/>
    <w:pPr>
      <w:spacing w:after="0" w:line="240" w:lineRule="auto"/>
    </w:pPr>
    <w:rPr>
      <w:rFonts w:eastAsia="Times New Roman" w:cs="Times New Roman"/>
      <w:szCs w:val="24"/>
    </w:rPr>
  </w:style>
  <w:style w:type="paragraph" w:styleId="Heading1">
    <w:name w:val="heading 1"/>
    <w:basedOn w:val="Normal"/>
    <w:next w:val="Normal"/>
    <w:link w:val="Heading1Char"/>
    <w:qFormat/>
    <w:rsid w:val="00E66CFB"/>
    <w:pPr>
      <w:keepNext/>
      <w:outlineLvl w:val="0"/>
    </w:pPr>
    <w:rPr>
      <w:b/>
      <w:bCs/>
    </w:rPr>
  </w:style>
  <w:style w:type="paragraph" w:styleId="Heading2">
    <w:name w:val="heading 2"/>
    <w:basedOn w:val="Normal"/>
    <w:next w:val="Normal"/>
    <w:link w:val="Heading2Char"/>
    <w:uiPriority w:val="9"/>
    <w:unhideWhenUsed/>
    <w:qFormat/>
    <w:rsid w:val="00153C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CFB"/>
    <w:rPr>
      <w:rFonts w:eastAsia="Times New Roman" w:cs="Times New Roman"/>
      <w:b/>
      <w:bCs/>
      <w:szCs w:val="24"/>
    </w:rPr>
  </w:style>
  <w:style w:type="paragraph" w:styleId="Caption">
    <w:name w:val="caption"/>
    <w:basedOn w:val="Normal"/>
    <w:next w:val="Normal"/>
    <w:uiPriority w:val="35"/>
    <w:unhideWhenUsed/>
    <w:qFormat/>
    <w:rsid w:val="00E66CFB"/>
    <w:rPr>
      <w:b/>
      <w:bCs/>
      <w:sz w:val="20"/>
      <w:szCs w:val="20"/>
    </w:rPr>
  </w:style>
  <w:style w:type="paragraph" w:styleId="ListParagraph">
    <w:name w:val="List Paragraph"/>
    <w:basedOn w:val="Normal"/>
    <w:uiPriority w:val="34"/>
    <w:qFormat/>
    <w:rsid w:val="008030DB"/>
    <w:pPr>
      <w:ind w:left="720"/>
      <w:contextualSpacing/>
    </w:pPr>
  </w:style>
  <w:style w:type="paragraph" w:styleId="DocumentMap">
    <w:name w:val="Document Map"/>
    <w:basedOn w:val="Normal"/>
    <w:link w:val="DocumentMapChar"/>
    <w:uiPriority w:val="99"/>
    <w:semiHidden/>
    <w:unhideWhenUsed/>
    <w:rsid w:val="00492197"/>
    <w:rPr>
      <w:rFonts w:ascii="Tahoma" w:hAnsi="Tahoma" w:cs="Tahoma"/>
      <w:sz w:val="16"/>
      <w:szCs w:val="16"/>
    </w:rPr>
  </w:style>
  <w:style w:type="character" w:customStyle="1" w:styleId="DocumentMapChar">
    <w:name w:val="Document Map Char"/>
    <w:basedOn w:val="DefaultParagraphFont"/>
    <w:link w:val="DocumentMap"/>
    <w:uiPriority w:val="99"/>
    <w:semiHidden/>
    <w:rsid w:val="00492197"/>
    <w:rPr>
      <w:rFonts w:ascii="Tahoma" w:eastAsia="Times New Roman" w:hAnsi="Tahoma" w:cs="Tahoma"/>
      <w:sz w:val="16"/>
      <w:szCs w:val="16"/>
    </w:rPr>
  </w:style>
  <w:style w:type="table" w:styleId="TableGrid">
    <w:name w:val="Table Grid"/>
    <w:basedOn w:val="TableNormal"/>
    <w:uiPriority w:val="59"/>
    <w:rsid w:val="00AA7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5700"/>
    <w:rPr>
      <w:color w:val="0000FF"/>
      <w:u w:val="single"/>
    </w:rPr>
  </w:style>
  <w:style w:type="paragraph" w:styleId="BalloonText">
    <w:name w:val="Balloon Text"/>
    <w:basedOn w:val="Normal"/>
    <w:link w:val="BalloonTextChar"/>
    <w:uiPriority w:val="99"/>
    <w:semiHidden/>
    <w:unhideWhenUsed/>
    <w:rsid w:val="00286BE2"/>
    <w:rPr>
      <w:rFonts w:ascii="Tahoma" w:hAnsi="Tahoma" w:cs="Tahoma"/>
      <w:sz w:val="16"/>
      <w:szCs w:val="16"/>
    </w:rPr>
  </w:style>
  <w:style w:type="character" w:customStyle="1" w:styleId="BalloonTextChar">
    <w:name w:val="Balloon Text Char"/>
    <w:basedOn w:val="DefaultParagraphFont"/>
    <w:link w:val="BalloonText"/>
    <w:uiPriority w:val="99"/>
    <w:semiHidden/>
    <w:rsid w:val="00286BE2"/>
    <w:rPr>
      <w:rFonts w:ascii="Tahoma" w:eastAsia="Times New Roman" w:hAnsi="Tahoma" w:cs="Tahoma"/>
      <w:sz w:val="16"/>
      <w:szCs w:val="16"/>
    </w:rPr>
  </w:style>
  <w:style w:type="paragraph" w:styleId="BodyText">
    <w:name w:val="Body Text"/>
    <w:basedOn w:val="Normal"/>
    <w:link w:val="BodyTextChar"/>
    <w:rsid w:val="006D18BF"/>
    <w:pPr>
      <w:suppressAutoHyphens/>
      <w:spacing w:after="120"/>
    </w:pPr>
    <w:rPr>
      <w:lang w:eastAsia="ar-SA"/>
    </w:rPr>
  </w:style>
  <w:style w:type="character" w:customStyle="1" w:styleId="BodyTextChar">
    <w:name w:val="Body Text Char"/>
    <w:basedOn w:val="DefaultParagraphFont"/>
    <w:link w:val="BodyText"/>
    <w:rsid w:val="006D18BF"/>
    <w:rPr>
      <w:rFonts w:eastAsia="Times New Roman" w:cs="Times New Roman"/>
      <w:szCs w:val="24"/>
      <w:lang w:eastAsia="ar-SA"/>
    </w:rPr>
  </w:style>
  <w:style w:type="paragraph" w:styleId="Header">
    <w:name w:val="header"/>
    <w:basedOn w:val="Normal"/>
    <w:link w:val="HeaderChar"/>
    <w:uiPriority w:val="99"/>
    <w:unhideWhenUsed/>
    <w:rsid w:val="006D18BF"/>
    <w:pPr>
      <w:tabs>
        <w:tab w:val="center" w:pos="4680"/>
        <w:tab w:val="right" w:pos="9360"/>
      </w:tabs>
    </w:pPr>
  </w:style>
  <w:style w:type="character" w:customStyle="1" w:styleId="HeaderChar">
    <w:name w:val="Header Char"/>
    <w:basedOn w:val="DefaultParagraphFont"/>
    <w:link w:val="Header"/>
    <w:uiPriority w:val="99"/>
    <w:rsid w:val="006D18BF"/>
    <w:rPr>
      <w:rFonts w:eastAsia="Times New Roman" w:cs="Times New Roman"/>
      <w:szCs w:val="24"/>
    </w:rPr>
  </w:style>
  <w:style w:type="paragraph" w:styleId="Footer">
    <w:name w:val="footer"/>
    <w:basedOn w:val="Normal"/>
    <w:link w:val="FooterChar"/>
    <w:uiPriority w:val="99"/>
    <w:unhideWhenUsed/>
    <w:rsid w:val="006D18BF"/>
    <w:pPr>
      <w:tabs>
        <w:tab w:val="center" w:pos="4680"/>
        <w:tab w:val="right" w:pos="9360"/>
      </w:tabs>
    </w:pPr>
  </w:style>
  <w:style w:type="character" w:customStyle="1" w:styleId="FooterChar">
    <w:name w:val="Footer Char"/>
    <w:basedOn w:val="DefaultParagraphFont"/>
    <w:link w:val="Footer"/>
    <w:uiPriority w:val="99"/>
    <w:rsid w:val="006D18BF"/>
    <w:rPr>
      <w:rFonts w:eastAsia="Times New Roman" w:cs="Times New Roman"/>
      <w:szCs w:val="24"/>
    </w:rPr>
  </w:style>
  <w:style w:type="character" w:customStyle="1" w:styleId="Heading2Char">
    <w:name w:val="Heading 2 Char"/>
    <w:basedOn w:val="DefaultParagraphFont"/>
    <w:link w:val="Heading2"/>
    <w:uiPriority w:val="9"/>
    <w:rsid w:val="00153C8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39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92276"/>
    <w:rPr>
      <w:rFonts w:ascii="Courier New" w:eastAsia="Times New Roman" w:hAnsi="Courier New" w:cs="Courier New"/>
      <w:sz w:val="20"/>
      <w:szCs w:val="20"/>
    </w:rPr>
  </w:style>
  <w:style w:type="character" w:customStyle="1" w:styleId="sc0">
    <w:name w:val="sc0"/>
    <w:basedOn w:val="DefaultParagraphFont"/>
    <w:rsid w:val="000F2EA1"/>
    <w:rPr>
      <w:rFonts w:ascii="Courier New" w:hAnsi="Courier New" w:cs="Courier New" w:hint="default"/>
      <w:color w:val="000000"/>
      <w:sz w:val="20"/>
      <w:szCs w:val="20"/>
    </w:rPr>
  </w:style>
  <w:style w:type="character" w:customStyle="1" w:styleId="sc51">
    <w:name w:val="sc51"/>
    <w:basedOn w:val="DefaultParagraphFont"/>
    <w:rsid w:val="000F2EA1"/>
    <w:rPr>
      <w:rFonts w:ascii="Courier New" w:hAnsi="Courier New" w:cs="Courier New" w:hint="default"/>
      <w:b/>
      <w:bCs/>
      <w:color w:val="0000FF"/>
      <w:sz w:val="20"/>
      <w:szCs w:val="20"/>
    </w:rPr>
  </w:style>
  <w:style w:type="character" w:customStyle="1" w:styleId="sc101">
    <w:name w:val="sc101"/>
    <w:basedOn w:val="DefaultParagraphFont"/>
    <w:rsid w:val="000F2EA1"/>
    <w:rPr>
      <w:rFonts w:ascii="Courier New" w:hAnsi="Courier New" w:cs="Courier New" w:hint="default"/>
      <w:b/>
      <w:bCs/>
      <w:color w:val="000080"/>
      <w:sz w:val="20"/>
      <w:szCs w:val="20"/>
    </w:rPr>
  </w:style>
  <w:style w:type="character" w:customStyle="1" w:styleId="sc11">
    <w:name w:val="sc11"/>
    <w:basedOn w:val="DefaultParagraphFont"/>
    <w:rsid w:val="000F2EA1"/>
    <w:rPr>
      <w:rFonts w:ascii="Courier New" w:hAnsi="Courier New" w:cs="Courier New" w:hint="default"/>
      <w:color w:val="000000"/>
      <w:sz w:val="20"/>
      <w:szCs w:val="20"/>
    </w:rPr>
  </w:style>
  <w:style w:type="character" w:customStyle="1" w:styleId="sc41">
    <w:name w:val="sc41"/>
    <w:basedOn w:val="DefaultParagraphFont"/>
    <w:rsid w:val="000F2EA1"/>
    <w:rPr>
      <w:rFonts w:ascii="Courier New" w:hAnsi="Courier New" w:cs="Courier New" w:hint="default"/>
      <w:color w:val="FF8000"/>
      <w:sz w:val="20"/>
      <w:szCs w:val="20"/>
    </w:rPr>
  </w:style>
  <w:style w:type="character" w:customStyle="1" w:styleId="sc161">
    <w:name w:val="sc161"/>
    <w:basedOn w:val="DefaultParagraphFont"/>
    <w:rsid w:val="003833DC"/>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011951">
      <w:bodyDiv w:val="1"/>
      <w:marLeft w:val="0"/>
      <w:marRight w:val="0"/>
      <w:marTop w:val="0"/>
      <w:marBottom w:val="0"/>
      <w:divBdr>
        <w:top w:val="none" w:sz="0" w:space="0" w:color="auto"/>
        <w:left w:val="none" w:sz="0" w:space="0" w:color="auto"/>
        <w:bottom w:val="none" w:sz="0" w:space="0" w:color="auto"/>
        <w:right w:val="none" w:sz="0" w:space="0" w:color="auto"/>
      </w:divBdr>
    </w:div>
    <w:div w:id="523979970">
      <w:bodyDiv w:val="1"/>
      <w:marLeft w:val="0"/>
      <w:marRight w:val="0"/>
      <w:marTop w:val="0"/>
      <w:marBottom w:val="0"/>
      <w:divBdr>
        <w:top w:val="none" w:sz="0" w:space="0" w:color="auto"/>
        <w:left w:val="none" w:sz="0" w:space="0" w:color="auto"/>
        <w:bottom w:val="none" w:sz="0" w:space="0" w:color="auto"/>
        <w:right w:val="none" w:sz="0" w:space="0" w:color="auto"/>
      </w:divBdr>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1717242008">
          <w:marLeft w:val="0"/>
          <w:marRight w:val="0"/>
          <w:marTop w:val="0"/>
          <w:marBottom w:val="0"/>
          <w:divBdr>
            <w:top w:val="none" w:sz="0" w:space="0" w:color="auto"/>
            <w:left w:val="none" w:sz="0" w:space="0" w:color="auto"/>
            <w:bottom w:val="none" w:sz="0" w:space="0" w:color="auto"/>
            <w:right w:val="none" w:sz="0" w:space="0" w:color="auto"/>
          </w:divBdr>
        </w:div>
      </w:divsChild>
    </w:div>
    <w:div w:id="669675514">
      <w:bodyDiv w:val="1"/>
      <w:marLeft w:val="0"/>
      <w:marRight w:val="0"/>
      <w:marTop w:val="0"/>
      <w:marBottom w:val="0"/>
      <w:divBdr>
        <w:top w:val="none" w:sz="0" w:space="0" w:color="auto"/>
        <w:left w:val="none" w:sz="0" w:space="0" w:color="auto"/>
        <w:bottom w:val="none" w:sz="0" w:space="0" w:color="auto"/>
        <w:right w:val="none" w:sz="0" w:space="0" w:color="auto"/>
      </w:divBdr>
    </w:div>
    <w:div w:id="876746570">
      <w:bodyDiv w:val="1"/>
      <w:marLeft w:val="0"/>
      <w:marRight w:val="0"/>
      <w:marTop w:val="0"/>
      <w:marBottom w:val="0"/>
      <w:divBdr>
        <w:top w:val="none" w:sz="0" w:space="0" w:color="auto"/>
        <w:left w:val="none" w:sz="0" w:space="0" w:color="auto"/>
        <w:bottom w:val="none" w:sz="0" w:space="0" w:color="auto"/>
        <w:right w:val="none" w:sz="0" w:space="0" w:color="auto"/>
      </w:divBdr>
    </w:div>
    <w:div w:id="1068378996">
      <w:bodyDiv w:val="1"/>
      <w:marLeft w:val="0"/>
      <w:marRight w:val="0"/>
      <w:marTop w:val="0"/>
      <w:marBottom w:val="0"/>
      <w:divBdr>
        <w:top w:val="none" w:sz="0" w:space="0" w:color="auto"/>
        <w:left w:val="none" w:sz="0" w:space="0" w:color="auto"/>
        <w:bottom w:val="none" w:sz="0" w:space="0" w:color="auto"/>
        <w:right w:val="none" w:sz="0" w:space="0" w:color="auto"/>
      </w:divBdr>
    </w:div>
    <w:div w:id="1149396976">
      <w:bodyDiv w:val="1"/>
      <w:marLeft w:val="0"/>
      <w:marRight w:val="0"/>
      <w:marTop w:val="0"/>
      <w:marBottom w:val="0"/>
      <w:divBdr>
        <w:top w:val="none" w:sz="0" w:space="0" w:color="auto"/>
        <w:left w:val="none" w:sz="0" w:space="0" w:color="auto"/>
        <w:bottom w:val="none" w:sz="0" w:space="0" w:color="auto"/>
        <w:right w:val="none" w:sz="0" w:space="0" w:color="auto"/>
      </w:divBdr>
    </w:div>
    <w:div w:id="1310137156">
      <w:bodyDiv w:val="1"/>
      <w:marLeft w:val="0"/>
      <w:marRight w:val="0"/>
      <w:marTop w:val="0"/>
      <w:marBottom w:val="0"/>
      <w:divBdr>
        <w:top w:val="none" w:sz="0" w:space="0" w:color="auto"/>
        <w:left w:val="none" w:sz="0" w:space="0" w:color="auto"/>
        <w:bottom w:val="none" w:sz="0" w:space="0" w:color="auto"/>
        <w:right w:val="none" w:sz="0" w:space="0" w:color="auto"/>
      </w:divBdr>
    </w:div>
    <w:div w:id="1335108854">
      <w:bodyDiv w:val="1"/>
      <w:marLeft w:val="0"/>
      <w:marRight w:val="0"/>
      <w:marTop w:val="0"/>
      <w:marBottom w:val="0"/>
      <w:divBdr>
        <w:top w:val="none" w:sz="0" w:space="0" w:color="auto"/>
        <w:left w:val="none" w:sz="0" w:space="0" w:color="auto"/>
        <w:bottom w:val="none" w:sz="0" w:space="0" w:color="auto"/>
        <w:right w:val="none" w:sz="0" w:space="0" w:color="auto"/>
      </w:divBdr>
    </w:div>
    <w:div w:id="1627737379">
      <w:bodyDiv w:val="1"/>
      <w:marLeft w:val="0"/>
      <w:marRight w:val="0"/>
      <w:marTop w:val="0"/>
      <w:marBottom w:val="0"/>
      <w:divBdr>
        <w:top w:val="none" w:sz="0" w:space="0" w:color="auto"/>
        <w:left w:val="none" w:sz="0" w:space="0" w:color="auto"/>
        <w:bottom w:val="none" w:sz="0" w:space="0" w:color="auto"/>
        <w:right w:val="none" w:sz="0" w:space="0" w:color="auto"/>
      </w:divBdr>
    </w:div>
    <w:div w:id="1872570131">
      <w:bodyDiv w:val="1"/>
      <w:marLeft w:val="0"/>
      <w:marRight w:val="0"/>
      <w:marTop w:val="0"/>
      <w:marBottom w:val="0"/>
      <w:divBdr>
        <w:top w:val="none" w:sz="0" w:space="0" w:color="auto"/>
        <w:left w:val="none" w:sz="0" w:space="0" w:color="auto"/>
        <w:bottom w:val="none" w:sz="0" w:space="0" w:color="auto"/>
        <w:right w:val="none" w:sz="0" w:space="0" w:color="auto"/>
      </w:divBdr>
    </w:div>
    <w:div w:id="2074162213">
      <w:bodyDiv w:val="1"/>
      <w:marLeft w:val="0"/>
      <w:marRight w:val="0"/>
      <w:marTop w:val="0"/>
      <w:marBottom w:val="0"/>
      <w:divBdr>
        <w:top w:val="none" w:sz="0" w:space="0" w:color="auto"/>
        <w:left w:val="none" w:sz="0" w:space="0" w:color="auto"/>
        <w:bottom w:val="none" w:sz="0" w:space="0" w:color="auto"/>
        <w:right w:val="none" w:sz="0" w:space="0" w:color="auto"/>
      </w:divBdr>
      <w:divsChild>
        <w:div w:id="2062287745">
          <w:marLeft w:val="0"/>
          <w:marRight w:val="0"/>
          <w:marTop w:val="0"/>
          <w:marBottom w:val="0"/>
          <w:divBdr>
            <w:top w:val="none" w:sz="0" w:space="0" w:color="auto"/>
            <w:left w:val="none" w:sz="0" w:space="0" w:color="auto"/>
            <w:bottom w:val="none" w:sz="0" w:space="0" w:color="auto"/>
            <w:right w:val="none" w:sz="0" w:space="0" w:color="auto"/>
          </w:divBdr>
        </w:div>
      </w:divsChild>
    </w:div>
    <w:div w:id="2137290613">
      <w:bodyDiv w:val="1"/>
      <w:marLeft w:val="0"/>
      <w:marRight w:val="0"/>
      <w:marTop w:val="0"/>
      <w:marBottom w:val="0"/>
      <w:divBdr>
        <w:top w:val="none" w:sz="0" w:space="0" w:color="auto"/>
        <w:left w:val="none" w:sz="0" w:space="0" w:color="auto"/>
        <w:bottom w:val="none" w:sz="0" w:space="0" w:color="auto"/>
        <w:right w:val="none" w:sz="0" w:space="0" w:color="auto"/>
      </w:divBdr>
      <w:divsChild>
        <w:div w:id="51762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nhNDd@bkav.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39119-DEB9-49EF-B41C-5F58ABF0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TrungNH</dc:creator>
  <cp:keywords/>
  <dc:description/>
  <cp:lastModifiedBy>Hang</cp:lastModifiedBy>
  <cp:revision>281</cp:revision>
  <dcterms:created xsi:type="dcterms:W3CDTF">2011-11-07T00:52:00Z</dcterms:created>
  <dcterms:modified xsi:type="dcterms:W3CDTF">2017-01-13T08:16:00Z</dcterms:modified>
</cp:coreProperties>
</file>