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C99929">
      <w:pPr>
        <w:spacing w:line="360" w:lineRule="auto"/>
        <w:jc w:val="center"/>
        <w:rPr>
          <w:rFonts w:hint="default" w:ascii="Times New Roman" w:hAnsi="Times New Roman" w:cs="Times New Roman"/>
          <w:sz w:val="32"/>
          <w:szCs w:val="32"/>
          <w:lang w:val="vi-VN"/>
        </w:rPr>
      </w:pPr>
      <w:r>
        <w:rPr>
          <w:rFonts w:hint="default" w:ascii="Times New Roman" w:hAnsi="Times New Roman" w:cs="Times New Roman"/>
          <w:b/>
          <w:bCs/>
          <w:sz w:val="32"/>
          <w:szCs w:val="32"/>
          <w:highlight w:val="yellow"/>
          <w:lang w:val="vi-VN"/>
        </w:rPr>
        <w:t>CHƯƠNG 1 :</w:t>
      </w:r>
      <w:r>
        <w:rPr>
          <w:rFonts w:hint="default" w:ascii="Times New Roman" w:hAnsi="Times New Roman" w:cs="Times New Roman"/>
          <w:sz w:val="32"/>
          <w:szCs w:val="32"/>
          <w:lang w:val="vi-VN"/>
        </w:rPr>
        <w:t xml:space="preserve"> ĐỐI TƯỢNG, PHƯƠNG PHÁP NGHIÊN CỨU, CHỨC NĂNG CỦA KINH TẾ - CHÍNH TRỊ MÁC - LÊNIN</w:t>
      </w:r>
    </w:p>
    <w:p w14:paraId="0C5E6A34">
      <w:pPr>
        <w:numPr>
          <w:ilvl w:val="0"/>
          <w:numId w:val="0"/>
        </w:numPr>
        <w:spacing w:line="360" w:lineRule="auto"/>
        <w:ind w:leftChars="0"/>
        <w:rPr>
          <w:rFonts w:hint="default" w:ascii="Times New Roman" w:hAnsi="Times New Roman" w:cs="Times New Roman"/>
          <w:sz w:val="24"/>
          <w:szCs w:val="24"/>
          <w:lang w:val="vi-VN"/>
        </w:rPr>
      </w:pPr>
    </w:p>
    <w:p w14:paraId="37C5498A">
      <w:pPr>
        <w:numPr>
          <w:ilvl w:val="1"/>
          <w:numId w:val="1"/>
        </w:numPr>
        <w:spacing w:line="360" w:lineRule="auto"/>
        <w:rPr>
          <w:rFonts w:hint="default" w:ascii="Times New Roman" w:hAnsi="Times New Roman" w:cs="Times New Roman"/>
          <w:b/>
          <w:bCs/>
          <w:color w:val="FF0000"/>
          <w:sz w:val="24"/>
          <w:szCs w:val="24"/>
          <w:u w:val="single"/>
          <w:lang w:val="vi-VN"/>
        </w:rPr>
      </w:pPr>
      <w:r>
        <w:rPr>
          <w:rFonts w:hint="default" w:ascii="Times New Roman" w:hAnsi="Times New Roman" w:cs="Times New Roman"/>
          <w:b/>
          <w:bCs/>
          <w:color w:val="FF0000"/>
          <w:sz w:val="24"/>
          <w:szCs w:val="24"/>
          <w:u w:val="single"/>
          <w:lang w:val="vi-VN"/>
        </w:rPr>
        <w:t xml:space="preserve">Khái quát sự hình thành và phát triển của kinh tế chính tị Mác - Lênin </w:t>
      </w:r>
    </w:p>
    <w:p w14:paraId="403DEE7D">
      <w:pPr>
        <w:numPr>
          <w:ilvl w:val="2"/>
          <w:numId w:val="1"/>
        </w:numPr>
        <w:spacing w:line="360" w:lineRule="auto"/>
        <w:ind w:left="400" w:leftChars="0" w:firstLine="0" w:firstLineChars="0"/>
        <w:rPr>
          <w:rFonts w:hint="default" w:ascii="Times New Roman" w:hAnsi="Times New Roman" w:cs="Times New Roman"/>
          <w:sz w:val="24"/>
          <w:szCs w:val="24"/>
          <w:lang w:val="vi-VN"/>
        </w:rPr>
      </w:pPr>
      <w:r>
        <w:rPr>
          <w:rFonts w:hint="default" w:ascii="Times New Roman" w:hAnsi="Times New Roman" w:cs="Times New Roman"/>
          <w:b/>
          <w:bCs/>
          <w:sz w:val="24"/>
          <w:szCs w:val="24"/>
          <w:lang w:val="vi-VN"/>
        </w:rPr>
        <w:t xml:space="preserve">Sản xuất xã hội </w:t>
      </w:r>
      <w:r>
        <w:rPr>
          <w:rFonts w:hint="default" w:ascii="Times New Roman" w:hAnsi="Times New Roman" w:cs="Times New Roman"/>
          <w:b/>
          <w:bCs/>
          <w:sz w:val="24"/>
          <w:szCs w:val="24"/>
          <w:lang w:val="vi-VN"/>
        </w:rPr>
        <w:br w:type="textWrapping"/>
      </w:r>
      <w:r>
        <w:rPr>
          <w:rFonts w:hint="default" w:ascii="Times New Roman" w:hAnsi="Times New Roman" w:cs="Times New Roman"/>
          <w:sz w:val="24"/>
          <w:szCs w:val="24"/>
          <w:lang w:val="vi-VN"/>
        </w:rPr>
        <w:t xml:space="preserve">- </w:t>
      </w:r>
      <w:r>
        <w:rPr>
          <w:rFonts w:hint="default" w:ascii="Times New Roman" w:hAnsi="Times New Roman" w:cs="Times New Roman"/>
          <w:b/>
          <w:bCs/>
          <w:i/>
          <w:iCs/>
          <w:sz w:val="24"/>
          <w:szCs w:val="24"/>
          <w:lang w:val="vi-VN"/>
        </w:rPr>
        <w:t>Sản xuất xã hội</w:t>
      </w:r>
      <w:r>
        <w:rPr>
          <w:rFonts w:hint="default" w:ascii="Times New Roman" w:hAnsi="Times New Roman" w:cs="Times New Roman"/>
          <w:sz w:val="24"/>
          <w:szCs w:val="24"/>
          <w:lang w:val="vi-VN"/>
        </w:rPr>
        <w:t xml:space="preserve"> là năng lực của một xã hội nhất định trong việc cung ứng của cải vật chất nhằm đáp ứng các nhu cầu của con người, tính đến một thời điểm nhất định. </w:t>
      </w:r>
    </w:p>
    <w:p w14:paraId="2435F19E">
      <w:pPr>
        <w:numPr>
          <w:ilvl w:val="0"/>
          <w:numId w:val="2"/>
        </w:numPr>
        <w:tabs>
          <w:tab w:val="clear" w:pos="1260"/>
        </w:tabs>
        <w:spacing w:line="360" w:lineRule="auto"/>
        <w:ind w:left="1260" w:leftChars="0" w:hanging="420" w:firstLineChars="0"/>
        <w:rPr>
          <w:rFonts w:hint="default" w:ascii="Times New Roman" w:hAnsi="Times New Roman" w:cs="Times New Roman"/>
          <w:sz w:val="24"/>
          <w:szCs w:val="24"/>
          <w:lang w:val="vi-VN"/>
        </w:rPr>
      </w:pPr>
      <w:r>
        <w:rPr>
          <w:rFonts w:hint="default" w:ascii="Times New Roman" w:hAnsi="Times New Roman" w:cs="Times New Roman"/>
          <w:b/>
          <w:bCs/>
          <w:i/>
          <w:iCs/>
          <w:sz w:val="24"/>
          <w:szCs w:val="24"/>
          <w:lang w:val="vi-VN"/>
        </w:rPr>
        <w:t>Nền sản xuất xã hội</w:t>
      </w:r>
      <w:r>
        <w:rPr>
          <w:rFonts w:hint="default" w:ascii="Times New Roman" w:hAnsi="Times New Roman" w:cs="Times New Roman"/>
          <w:sz w:val="24"/>
          <w:szCs w:val="24"/>
          <w:lang w:val="vi-VN"/>
        </w:rPr>
        <w:t xml:space="preserve"> chính là sản xuất vật chất, sản xuất ra của cải vật chất phục vụ cho nhu cầu đời sống xã hội của con người tính đến một thời điểm nhất định. </w:t>
      </w:r>
      <w:r>
        <w:rPr>
          <w:rFonts w:hint="default" w:ascii="Times New Roman" w:hAnsi="Times New Roman" w:cs="Times New Roman"/>
          <w:sz w:val="24"/>
          <w:szCs w:val="24"/>
          <w:lang w:val="vi-VN"/>
        </w:rPr>
        <w:br w:type="textWrapping"/>
      </w:r>
    </w:p>
    <w:p w14:paraId="2C6AC196">
      <w:pPr>
        <w:numPr>
          <w:ilvl w:val="0"/>
          <w:numId w:val="0"/>
        </w:numPr>
        <w:spacing w:line="360" w:lineRule="auto"/>
        <w:ind w:left="420" w:left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w:t>
      </w:r>
      <w:r>
        <w:rPr>
          <w:rFonts w:hint="default" w:ascii="Times New Roman" w:hAnsi="Times New Roman" w:cs="Times New Roman"/>
          <w:b/>
          <w:bCs/>
          <w:i/>
          <w:iCs/>
          <w:sz w:val="24"/>
          <w:szCs w:val="24"/>
          <w:lang w:val="vi-VN"/>
        </w:rPr>
        <w:t xml:space="preserve"> Tái sản xuất :</w:t>
      </w:r>
      <w:r>
        <w:rPr>
          <w:rFonts w:hint="default" w:ascii="Times New Roman" w:hAnsi="Times New Roman" w:cs="Times New Roman"/>
          <w:sz w:val="24"/>
          <w:szCs w:val="24"/>
          <w:lang w:val="vi-VN"/>
        </w:rPr>
        <w:t xml:space="preserve"> quá trình sản xuất được lặp đi lặp lại và đổi mới không ngừng. </w:t>
      </w:r>
    </w:p>
    <w:p w14:paraId="227D952C">
      <w:pPr>
        <w:numPr>
          <w:ilvl w:val="0"/>
          <w:numId w:val="2"/>
        </w:numPr>
        <w:tabs>
          <w:tab w:val="clear" w:pos="1260"/>
        </w:tabs>
        <w:spacing w:line="360" w:lineRule="auto"/>
        <w:ind w:left="126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Bản chất của sản xuất là tái sản xuất : Sản xuất không chỉ diễn ra một lần mà phải lặp đi lặp lại.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Tức là sản xuất vật chất không diễn ra 1 lần mà diễn ra rất nhiều lần để đáp ứng nhu cầu của con người. </w:t>
      </w:r>
    </w:p>
    <w:p w14:paraId="13173393">
      <w:pPr>
        <w:numPr>
          <w:ilvl w:val="0"/>
          <w:numId w:val="2"/>
        </w:numPr>
        <w:tabs>
          <w:tab w:val="clear" w:pos="1260"/>
        </w:tabs>
        <w:spacing w:line="360" w:lineRule="auto"/>
        <w:ind w:left="126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Bản chất của tái sản xuất là sản xuất, là sản xuất ra của cải vật chất. </w:t>
      </w:r>
    </w:p>
    <w:p w14:paraId="7DF6B569">
      <w:pPr>
        <w:numPr>
          <w:ilvl w:val="0"/>
          <w:numId w:val="0"/>
        </w:numPr>
        <w:spacing w:line="360" w:lineRule="auto"/>
        <w:ind w:left="400" w:left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w:t>
      </w:r>
      <w:r>
        <w:rPr>
          <w:rFonts w:hint="default" w:ascii="Times New Roman" w:hAnsi="Times New Roman" w:cs="Times New Roman"/>
          <w:b/>
          <w:bCs/>
          <w:i/>
          <w:iCs/>
          <w:sz w:val="24"/>
          <w:szCs w:val="24"/>
          <w:lang w:val="vi-VN"/>
        </w:rPr>
        <w:t xml:space="preserve"> Các khâu</w:t>
      </w:r>
      <w:r>
        <w:rPr>
          <w:rFonts w:hint="default" w:ascii="Times New Roman" w:hAnsi="Times New Roman" w:cs="Times New Roman"/>
          <w:sz w:val="24"/>
          <w:szCs w:val="24"/>
          <w:lang w:val="vi-VN"/>
        </w:rPr>
        <w:t xml:space="preserve"> trong quá trình tái sản xuất : Sản xuất - phân phối - trao đổi - tiêu dùng. </w:t>
      </w:r>
      <w:r>
        <w:rPr>
          <w:rFonts w:hint="default" w:ascii="Times New Roman" w:hAnsi="Times New Roman" w:cs="Times New Roman"/>
          <w:sz w:val="24"/>
          <w:szCs w:val="24"/>
          <w:lang w:val="vi-VN"/>
        </w:rPr>
        <w:br w:type="textWrapping"/>
      </w:r>
    </w:p>
    <w:p w14:paraId="2910965D">
      <w:pPr>
        <w:numPr>
          <w:ilvl w:val="2"/>
          <w:numId w:val="1"/>
        </w:numPr>
        <w:spacing w:line="360" w:lineRule="auto"/>
        <w:ind w:left="400" w:leftChars="0" w:firstLine="0" w:firstLineChars="0"/>
        <w:rPr>
          <w:rFonts w:hint="default" w:ascii="Times New Roman" w:hAnsi="Times New Roman" w:cs="Times New Roman"/>
          <w:sz w:val="24"/>
          <w:szCs w:val="24"/>
          <w:lang w:val="vi-VN"/>
        </w:rPr>
      </w:pPr>
      <w:r>
        <w:rPr>
          <w:rFonts w:hint="default" w:ascii="Times New Roman" w:hAnsi="Times New Roman" w:cs="Times New Roman"/>
          <w:b/>
          <w:bCs/>
          <w:sz w:val="24"/>
          <w:szCs w:val="24"/>
          <w:lang w:val="vi-VN"/>
        </w:rPr>
        <w:t xml:space="preserve">Hai mặt của nền sản xuất xã hội </w:t>
      </w:r>
      <w:r>
        <w:rPr>
          <w:rFonts w:hint="default" w:ascii="Times New Roman" w:hAnsi="Times New Roman" w:cs="Times New Roman"/>
          <w:b/>
          <w:bCs/>
          <w:sz w:val="24"/>
          <w:szCs w:val="24"/>
          <w:lang w:val="vi-VN"/>
        </w:rPr>
        <w:br w:type="textWrapping"/>
      </w:r>
      <w:r>
        <w:rPr>
          <w:rFonts w:hint="default" w:ascii="Times New Roman" w:hAnsi="Times New Roman" w:cs="Times New Roman"/>
          <w:sz w:val="24"/>
          <w:szCs w:val="24"/>
          <w:lang w:val="vi-VN"/>
        </w:rPr>
        <w:t xml:space="preserve">Sản xuất xã hội : Biểu hiện của nó là Phương thức sản xuất. Trong đó gồm có 2 cái là : </w:t>
      </w:r>
    </w:p>
    <w:p w14:paraId="7C73EA72">
      <w:pPr>
        <w:numPr>
          <w:ilvl w:val="0"/>
          <w:numId w:val="3"/>
        </w:numPr>
        <w:tabs>
          <w:tab w:val="clear" w:pos="420"/>
        </w:tabs>
        <w:spacing w:line="360" w:lineRule="auto"/>
        <w:ind w:left="126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Lực lượng sản xuất </w:t>
      </w:r>
    </w:p>
    <w:p w14:paraId="565264A4">
      <w:pPr>
        <w:numPr>
          <w:ilvl w:val="1"/>
          <w:numId w:val="3"/>
        </w:numPr>
        <w:tabs>
          <w:tab w:val="clear" w:pos="840"/>
        </w:tabs>
        <w:spacing w:line="360" w:lineRule="auto"/>
        <w:ind w:left="168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Tư liệu sản xuất : Trong đó có tư liệu lao động và đối tượng lao động. </w:t>
      </w:r>
    </w:p>
    <w:p w14:paraId="1D532D07">
      <w:pPr>
        <w:numPr>
          <w:ilvl w:val="1"/>
          <w:numId w:val="3"/>
        </w:numPr>
        <w:tabs>
          <w:tab w:val="clear" w:pos="840"/>
        </w:tabs>
        <w:spacing w:line="360" w:lineRule="auto"/>
        <w:ind w:left="168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Người lao động </w:t>
      </w:r>
    </w:p>
    <w:p w14:paraId="7BAA7F57">
      <w:pPr>
        <w:numPr>
          <w:ilvl w:val="0"/>
          <w:numId w:val="3"/>
        </w:numPr>
        <w:tabs>
          <w:tab w:val="clear" w:pos="420"/>
        </w:tabs>
        <w:spacing w:line="360" w:lineRule="auto"/>
        <w:ind w:left="126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Quan hệ sản xuất </w:t>
      </w:r>
    </w:p>
    <w:p w14:paraId="76C26A5F">
      <w:pPr>
        <w:numPr>
          <w:ilvl w:val="1"/>
          <w:numId w:val="3"/>
        </w:numPr>
        <w:tabs>
          <w:tab w:val="clear" w:pos="840"/>
        </w:tabs>
        <w:spacing w:line="360" w:lineRule="auto"/>
        <w:ind w:left="168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Sở hữu tư liệu sản xuất </w:t>
      </w:r>
    </w:p>
    <w:p w14:paraId="4B48F997">
      <w:pPr>
        <w:numPr>
          <w:ilvl w:val="1"/>
          <w:numId w:val="3"/>
        </w:numPr>
        <w:tabs>
          <w:tab w:val="clear" w:pos="840"/>
        </w:tabs>
        <w:spacing w:line="360" w:lineRule="auto"/>
        <w:ind w:left="168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Tổ chức &amp; Quản lý </w:t>
      </w:r>
    </w:p>
    <w:p w14:paraId="0CA87D88">
      <w:pPr>
        <w:numPr>
          <w:ilvl w:val="1"/>
          <w:numId w:val="3"/>
        </w:numPr>
        <w:tabs>
          <w:tab w:val="clear" w:pos="840"/>
        </w:tabs>
        <w:spacing w:line="360" w:lineRule="auto"/>
        <w:ind w:left="168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Phân phối </w:t>
      </w:r>
    </w:p>
    <w:p w14:paraId="7371ED71">
      <w:pPr>
        <w:numPr>
          <w:ilvl w:val="0"/>
          <w:numId w:val="0"/>
        </w:numPr>
        <w:spacing w:line="360" w:lineRule="auto"/>
        <w:ind w:left="840" w:left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Đây là tính 2 mặt của nền sản xuất hàng hóa.</w:t>
      </w:r>
      <w:r>
        <w:rPr>
          <w:rFonts w:hint="default" w:ascii="Times New Roman" w:hAnsi="Times New Roman" w:cs="Times New Roman"/>
          <w:sz w:val="24"/>
          <w:szCs w:val="24"/>
          <w:lang w:val="vi-VN"/>
        </w:rPr>
        <w:br w:type="textWrapping"/>
      </w:r>
    </w:p>
    <w:p w14:paraId="11D88252">
      <w:pPr>
        <w:numPr>
          <w:ilvl w:val="1"/>
          <w:numId w:val="1"/>
        </w:numPr>
        <w:spacing w:line="360" w:lineRule="auto"/>
        <w:rPr>
          <w:rFonts w:hint="default" w:ascii="Times New Roman" w:hAnsi="Times New Roman" w:cs="Times New Roman"/>
          <w:b/>
          <w:bCs/>
          <w:color w:val="FF0000"/>
          <w:sz w:val="24"/>
          <w:szCs w:val="24"/>
          <w:u w:val="single"/>
          <w:lang w:val="vi-VN"/>
        </w:rPr>
      </w:pPr>
      <w:r>
        <w:rPr>
          <w:rFonts w:hint="default" w:ascii="Times New Roman" w:hAnsi="Times New Roman" w:cs="Times New Roman"/>
          <w:b/>
          <w:bCs/>
          <w:color w:val="FF0000"/>
          <w:sz w:val="24"/>
          <w:szCs w:val="24"/>
          <w:u w:val="single"/>
          <w:lang w:val="vi-VN"/>
        </w:rPr>
        <w:t xml:space="preserve">Đối tượng và phương pháp nghiên cứu của kinh tế chính trị Mác - Lênin </w:t>
      </w:r>
    </w:p>
    <w:p w14:paraId="25F7E7B9">
      <w:pPr>
        <w:numPr>
          <w:ilvl w:val="2"/>
          <w:numId w:val="1"/>
        </w:numPr>
        <w:spacing w:line="360" w:lineRule="auto"/>
        <w:ind w:left="400" w:leftChars="0" w:firstLine="0" w:firstLineChars="0"/>
        <w:rPr>
          <w:rFonts w:hint="default" w:ascii="Times New Roman" w:hAnsi="Times New Roman" w:cs="Times New Roman"/>
          <w:sz w:val="24"/>
          <w:szCs w:val="24"/>
          <w:lang w:val="vi-VN"/>
        </w:rPr>
      </w:pPr>
      <w:r>
        <w:rPr>
          <w:rFonts w:hint="default" w:ascii="Times New Roman" w:hAnsi="Times New Roman" w:cs="Times New Roman"/>
          <w:b/>
          <w:bCs/>
          <w:sz w:val="24"/>
          <w:szCs w:val="24"/>
          <w:lang w:val="vi-VN"/>
        </w:rPr>
        <w:t xml:space="preserve">Đối tượng nghiên cứu của KTCT </w:t>
      </w:r>
      <w:r>
        <w:rPr>
          <w:rFonts w:hint="default" w:ascii="Times New Roman" w:hAnsi="Times New Roman" w:cs="Times New Roman"/>
          <w:b/>
          <w:bCs/>
          <w:sz w:val="24"/>
          <w:szCs w:val="24"/>
          <w:lang w:val="vi-VN"/>
        </w:rPr>
        <w:br w:type="textWrapping"/>
      </w:r>
      <w:r>
        <w:rPr>
          <w:rFonts w:hint="default" w:ascii="Times New Roman" w:hAnsi="Times New Roman" w:cs="Times New Roman"/>
          <w:sz w:val="24"/>
          <w:szCs w:val="24"/>
          <w:lang w:val="vi-VN"/>
        </w:rPr>
        <w:t xml:space="preserve">Đối tượng nghiên cứu của KTCT không phải là quan hệ thuộc một lĩnh vực hay một khía cạnh của nền sản xuất xã hội, mà là chỉnh thể thống nhất của các quan hệ sản xuất và trao đổi.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 Là Nghiên cứu mặt xã hội của sản xuất : Nghiên cứu QHSX trong quá trình Tái sản xuất =&gt; quan hệ sở hữu, quan hệ tổ chức, quản lý, quan hệ phân phối, quan hệ trao đổi, quan hệ tiêu dùng và mối liên hệ giữa chúng trong quá trình tái sản xuất xã hội.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-&gt; Tìm ra các quy luật kinh tế hoạt động trong nền kinh tế.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-&gt; Đưa ra khuyến nghị đối với nhà nước và doanh nghiệp. </w:t>
      </w:r>
      <w:r>
        <w:rPr>
          <w:rFonts w:hint="default" w:ascii="Times New Roman" w:hAnsi="Times New Roman" w:cs="Times New Roman"/>
          <w:sz w:val="24"/>
          <w:szCs w:val="24"/>
          <w:lang w:val="vi-VN"/>
        </w:rPr>
        <w:br w:type="textWrapping"/>
      </w:r>
    </w:p>
    <w:p w14:paraId="7AC69634">
      <w:pPr>
        <w:numPr>
          <w:ilvl w:val="2"/>
          <w:numId w:val="1"/>
        </w:numPr>
        <w:spacing w:line="360" w:lineRule="auto"/>
        <w:ind w:left="400" w:leftChars="0" w:firstLine="0" w:firstLineChars="0"/>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 xml:space="preserve">Khái quát sự hình thành và phát triển của Kinh tế Chính trị Mác - Lê nin </w:t>
      </w:r>
    </w:p>
    <w:p w14:paraId="0743B8A0">
      <w:pPr>
        <w:numPr>
          <w:ilvl w:val="0"/>
          <w:numId w:val="4"/>
        </w:numPr>
        <w:spacing w:line="360" w:lineRule="auto"/>
        <w:ind w:left="1260" w:leftChars="0" w:hanging="420" w:firstLineChars="0"/>
        <w:rPr>
          <w:rFonts w:hint="default" w:ascii="Times New Roman" w:hAnsi="Times New Roman" w:cs="Times New Roman"/>
          <w:sz w:val="24"/>
          <w:szCs w:val="24"/>
          <w:u w:val="single"/>
          <w:lang w:val="vi-VN"/>
        </w:rPr>
      </w:pPr>
      <w:r>
        <w:rPr>
          <w:rFonts w:hint="default" w:ascii="Times New Roman" w:hAnsi="Times New Roman" w:cs="Times New Roman"/>
          <w:sz w:val="24"/>
          <w:szCs w:val="24"/>
          <w:u w:val="single"/>
          <w:lang w:val="vi-VN"/>
        </w:rPr>
        <w:t xml:space="preserve">Giai đoạn 1 : Từ cổ đại đến cuối thế kỷ XVIII </w:t>
      </w:r>
    </w:p>
    <w:p w14:paraId="03106F6E">
      <w:pPr>
        <w:numPr>
          <w:ilvl w:val="1"/>
          <w:numId w:val="4"/>
        </w:numPr>
        <w:spacing w:line="360" w:lineRule="auto"/>
        <w:ind w:left="1680" w:leftChars="0" w:hanging="420" w:firstLineChars="0"/>
        <w:rPr>
          <w:rFonts w:hint="default" w:ascii="Times New Roman" w:hAnsi="Times New Roman" w:cs="Times New Roman"/>
          <w:sz w:val="24"/>
          <w:szCs w:val="24"/>
          <w:lang w:val="vi-VN"/>
        </w:rPr>
      </w:pPr>
      <w:r>
        <w:rPr>
          <w:rFonts w:hint="default" w:ascii="Times New Roman" w:hAnsi="Times New Roman" w:cs="Times New Roman"/>
          <w:i/>
          <w:iCs/>
          <w:sz w:val="24"/>
          <w:szCs w:val="24"/>
          <w:lang w:val="vi-VN"/>
        </w:rPr>
        <w:t>Trước thế kỷ XV :</w:t>
      </w:r>
      <w:r>
        <w:rPr>
          <w:rFonts w:hint="default" w:ascii="Times New Roman" w:hAnsi="Times New Roman" w:cs="Times New Roman"/>
          <w:sz w:val="24"/>
          <w:szCs w:val="24"/>
          <w:lang w:val="vi-VN"/>
        </w:rPr>
        <w:t xml:space="preserve"> Các tư tưởng kinh tế tồn tại đan xen vào triết học, luận lý.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Trình độ phát triển của các nền sản xuất còn lạc hậu, chưa có đầy đủ những tiền đề cần thiết cho sự hình thành các lý luận chuyên đề về kinh tế. Các tư tưởng kinh tế thường được thấy trong các tác phẩm triết học, luận lý. </w:t>
      </w:r>
      <w:r>
        <w:rPr>
          <w:rFonts w:hint="default" w:ascii="Times New Roman" w:hAnsi="Times New Roman" w:cs="Times New Roman"/>
          <w:sz w:val="24"/>
          <w:szCs w:val="24"/>
          <w:lang w:val="vi-VN"/>
        </w:rPr>
        <w:br w:type="textWrapping"/>
      </w:r>
    </w:p>
    <w:p w14:paraId="2CA34E86">
      <w:pPr>
        <w:numPr>
          <w:ilvl w:val="1"/>
          <w:numId w:val="4"/>
        </w:numPr>
        <w:spacing w:line="360" w:lineRule="auto"/>
        <w:ind w:left="1680" w:leftChars="0" w:hanging="420" w:firstLineChars="0"/>
        <w:rPr>
          <w:rFonts w:hint="default" w:ascii="Times New Roman" w:hAnsi="Times New Roman" w:cs="Times New Roman"/>
          <w:sz w:val="24"/>
          <w:szCs w:val="24"/>
          <w:lang w:val="vi-VN"/>
        </w:rPr>
      </w:pPr>
      <w:r>
        <w:rPr>
          <w:rFonts w:hint="default" w:ascii="Times New Roman" w:hAnsi="Times New Roman" w:cs="Times New Roman"/>
          <w:i/>
          <w:iCs/>
          <w:sz w:val="24"/>
          <w:szCs w:val="24"/>
          <w:lang w:val="vi-VN"/>
        </w:rPr>
        <w:t>Chủ nghĩa trọng thương :</w:t>
      </w:r>
      <w:r>
        <w:rPr>
          <w:rFonts w:hint="default" w:ascii="Times New Roman" w:hAnsi="Times New Roman" w:cs="Times New Roman"/>
          <w:sz w:val="24"/>
          <w:szCs w:val="24"/>
          <w:lang w:val="vi-VN"/>
        </w:rPr>
        <w:t xml:space="preserve"> Thế kỷ 15 đến cuối thể kỷ 17, học thuyết đầu tiên.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(thương nghiệp)</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PTSX tư bản chủ nghĩa hình thành trong lòng các quốc gia Tây Âu và dần thay thế phương thức sản xuất phong kiến.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Trong thời kỳ này, tư bản thương nghiệp có vai trò thống trị nền kinh tế. Chủ nghĩa trọng thương đã khái quát đúng mục đích của các nhà tư bản là tìm kiếm lợi nhuận.</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Chủ nghĩa trọng thương dành trọng tâm nghiên cứu vào lĩnh vực lưu thông.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Tuy nhiên, chủ nghĩa trọng thương lý giải thiếu tính khoa học khi cho rằng nguồn gốc của lợi nhuận là từ thương nghiệp, thông qua mua rẻ, bán đắt. </w:t>
      </w:r>
      <w:r>
        <w:rPr>
          <w:rFonts w:hint="default" w:ascii="Times New Roman" w:hAnsi="Times New Roman" w:cs="Times New Roman"/>
          <w:sz w:val="24"/>
          <w:szCs w:val="24"/>
          <w:lang w:val="vi-VN"/>
        </w:rPr>
        <w:br w:type="textWrapping"/>
      </w:r>
    </w:p>
    <w:p w14:paraId="48FBE3A4">
      <w:pPr>
        <w:numPr>
          <w:ilvl w:val="1"/>
          <w:numId w:val="4"/>
        </w:numPr>
        <w:spacing w:line="360" w:lineRule="auto"/>
        <w:ind w:left="1680" w:leftChars="0" w:hanging="420" w:firstLineChars="0"/>
        <w:rPr>
          <w:rFonts w:hint="default" w:ascii="Times New Roman" w:hAnsi="Times New Roman" w:cs="Times New Roman"/>
          <w:sz w:val="24"/>
          <w:szCs w:val="24"/>
          <w:lang w:val="vi-VN"/>
        </w:rPr>
      </w:pPr>
      <w:r>
        <w:rPr>
          <w:rFonts w:hint="default" w:ascii="Times New Roman" w:hAnsi="Times New Roman" w:cs="Times New Roman"/>
          <w:i/>
          <w:iCs/>
          <w:sz w:val="24"/>
          <w:szCs w:val="24"/>
          <w:lang w:val="vi-VN"/>
        </w:rPr>
        <w:t xml:space="preserve">Chủ nghĩa trọng nông : </w:t>
      </w:r>
      <w:r>
        <w:rPr>
          <w:rFonts w:hint="default" w:ascii="Times New Roman" w:hAnsi="Times New Roman" w:cs="Times New Roman"/>
          <w:sz w:val="24"/>
          <w:szCs w:val="24"/>
          <w:lang w:val="vi-VN"/>
        </w:rPr>
        <w:t xml:space="preserve">Giữa TK 17 đến đầu TK 18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(nông nghiệp)</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Sự phát triển của chủ nghĩa tư bản làm cho các quan điểm của chủ nghĩa trọng thương không còn phù hợp.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Chủ nghĩa trọng nông hướng việc nghiên cứu vào lĩnh vực sản xuất.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-&gt; Từ đó, chủ nghĩa trọng nông đạt được bước tiến về mặt lý luận so với CN Trọng thương khi luận giải về nhiều phạm trù kinh tế như giá trị, sản phẩm ròng, tư bản, tiền lương, lợi nhuận, tái sản xuất.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Tuy nhiên nó không vượt qua được hạn chế lịch sử khi cho rằng : Chỉ có nông nghiệp mới là sản xuất. -&gt; Sự phát triển của nền sx tư bản chủ nghĩa trong thời kỳ tiếp theo đã làm cho chủ nghĩa trọng nông lạc hậu, dần nhường vị trí cho lý luận kinh tế chính trị cổ điển Anh. </w:t>
      </w:r>
      <w:r>
        <w:rPr>
          <w:rFonts w:hint="default" w:ascii="Times New Roman" w:hAnsi="Times New Roman" w:cs="Times New Roman"/>
          <w:sz w:val="24"/>
          <w:szCs w:val="24"/>
          <w:lang w:val="vi-VN"/>
        </w:rPr>
        <w:br w:type="textWrapping"/>
      </w:r>
    </w:p>
    <w:p w14:paraId="46EBC0C8">
      <w:pPr>
        <w:numPr>
          <w:ilvl w:val="1"/>
          <w:numId w:val="4"/>
        </w:numPr>
        <w:spacing w:line="360" w:lineRule="auto"/>
        <w:ind w:left="1680" w:leftChars="0" w:hanging="420" w:firstLineChars="0"/>
        <w:rPr>
          <w:rFonts w:hint="default" w:ascii="Times New Roman" w:hAnsi="Times New Roman" w:cs="Times New Roman"/>
          <w:sz w:val="24"/>
          <w:szCs w:val="24"/>
          <w:lang w:val="vi-VN"/>
        </w:rPr>
      </w:pPr>
      <w:r>
        <w:rPr>
          <w:rFonts w:hint="default" w:ascii="Times New Roman" w:hAnsi="Times New Roman" w:cs="Times New Roman"/>
          <w:i/>
          <w:iCs/>
          <w:sz w:val="24"/>
          <w:szCs w:val="24"/>
          <w:lang w:val="vi-VN"/>
        </w:rPr>
        <w:t xml:space="preserve">Kinh tế chính trị tư sản cổ điển : </w:t>
      </w:r>
      <w:r>
        <w:rPr>
          <w:rFonts w:hint="default" w:ascii="Times New Roman" w:hAnsi="Times New Roman" w:cs="Times New Roman"/>
          <w:sz w:val="24"/>
          <w:szCs w:val="24"/>
          <w:lang w:val="vi-VN"/>
        </w:rPr>
        <w:t>TK 18 đến cuối TK 19</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 Giá trị được tạo ra ở sản xuất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 Phạm trù giá trị, hàng hóa, tiền tệ ...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Các đại biểu là : W.Petty, A.Smith, D.Rinardo</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Thế kỷ thứ 18, Chính A.Smith đã đưa KTCT trở thành một môn học độc lập với các hệ thống lý luận, chính trị,...</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 Đối tượng chuyển từ lưu thông sang sản xuất (không chỉ có nông nghiệp).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 Mở đầu là </w:t>
      </w:r>
      <w:r>
        <w:rPr>
          <w:rFonts w:hint="default" w:ascii="Times New Roman" w:hAnsi="Times New Roman" w:cs="Times New Roman"/>
          <w:color w:val="FF0000"/>
          <w:sz w:val="24"/>
          <w:szCs w:val="24"/>
          <w:lang w:val="vi-VN"/>
        </w:rPr>
        <w:t>William Petty</w:t>
      </w:r>
      <w:r>
        <w:rPr>
          <w:rFonts w:hint="default" w:ascii="Times New Roman" w:hAnsi="Times New Roman" w:cs="Times New Roman"/>
          <w:sz w:val="24"/>
          <w:szCs w:val="24"/>
          <w:lang w:val="vi-VN"/>
        </w:rPr>
        <w:t xml:space="preserve"> :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ab/>
      </w:r>
      <w:r>
        <w:rPr>
          <w:rFonts w:hint="default" w:ascii="Times New Roman" w:hAnsi="Times New Roman" w:cs="Times New Roman"/>
          <w:sz w:val="24"/>
          <w:szCs w:val="24"/>
          <w:lang w:val="vi-VN"/>
        </w:rPr>
        <w:t xml:space="preserve">+ Lý luận giá trị lao động : giá trị hàng hóa là do lao động kết tinh, nghiên cứu về giá cả (giá cả tự nhiên (lao động), giá cả thị trường (giá cả tự nhiên + cung cầu) và giá cả chính trị (do các yếu tố chính trị -&gt; giá cả chính trị -&gt; giá cả tự nhiên) )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=&gt; “Lao động là cha, còn đất đai là mẹ của mọi của cải”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ab/>
      </w:r>
      <w:r>
        <w:rPr>
          <w:rFonts w:hint="default" w:ascii="Times New Roman" w:hAnsi="Times New Roman" w:cs="Times New Roman"/>
          <w:sz w:val="24"/>
          <w:szCs w:val="24"/>
          <w:lang w:val="vi-VN"/>
        </w:rPr>
        <w:t xml:space="preserve">+ Lý luận tiền tệ : phê phán chế độ song bản vị (vàng và bạc đều là tiền, là hàng hóa), nhất thiết phải phát hành tiền đủ giá trị; phê phán tư tưởng tích trữ tiền của Trọng thương; Khối lượng tiền cần thiết trong lưu thông.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ab/>
      </w:r>
      <w:r>
        <w:rPr>
          <w:rFonts w:hint="default" w:ascii="Times New Roman" w:hAnsi="Times New Roman" w:cs="Times New Roman"/>
          <w:sz w:val="24"/>
          <w:szCs w:val="24"/>
          <w:lang w:val="vi-VN"/>
        </w:rPr>
        <w:t xml:space="preserve">+ Lý luận về tiền lương :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ab/>
      </w:r>
      <w:r>
        <w:rPr>
          <w:rFonts w:hint="default" w:ascii="Times New Roman" w:hAnsi="Times New Roman" w:cs="Times New Roman"/>
          <w:sz w:val="24"/>
          <w:szCs w:val="24"/>
          <w:lang w:val="vi-VN"/>
        </w:rPr>
        <w:t xml:space="preserve">+ Lý luận về địa tô, lợi tức và giá cả ruộng đất :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 </w:t>
      </w:r>
      <w:r>
        <w:rPr>
          <w:rFonts w:hint="default" w:ascii="Times New Roman" w:hAnsi="Times New Roman" w:cs="Times New Roman"/>
          <w:color w:val="FF0000"/>
          <w:sz w:val="24"/>
          <w:szCs w:val="24"/>
          <w:lang w:val="vi-VN"/>
        </w:rPr>
        <w:t>Adam Smith</w:t>
      </w:r>
      <w:r>
        <w:rPr>
          <w:rFonts w:hint="default" w:ascii="Times New Roman" w:hAnsi="Times New Roman" w:cs="Times New Roman"/>
          <w:sz w:val="24"/>
          <w:szCs w:val="24"/>
          <w:lang w:val="vi-VN"/>
        </w:rPr>
        <w:t xml:space="preserve"> : Hoàn thiện để KTCT trở thành 1 môn khoa học độc lập</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ab/>
      </w:r>
      <w:r>
        <w:rPr>
          <w:rFonts w:hint="default" w:ascii="Times New Roman" w:hAnsi="Times New Roman" w:cs="Times New Roman"/>
          <w:sz w:val="24"/>
          <w:szCs w:val="24"/>
          <w:lang w:val="vi-VN"/>
        </w:rPr>
        <w:t xml:space="preserve">+ Lý thuyết “bàn tay vô hình” : Tất cả mọi người tham gia vào quá trình kinh doanh ấy đều mong được lợi nhuận nhiều nhất =&gt; Muốn được thế thì phải tham gia vào thị trường và cạnh tranh thị trường =&gt; Quá trình ấy vô tình làm cho nền kinh tế phát triển chứ không phải do chính sách nào hết.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ab/>
      </w:r>
      <w:r>
        <w:rPr>
          <w:rFonts w:hint="default" w:ascii="Times New Roman" w:hAnsi="Times New Roman" w:cs="Times New Roman"/>
          <w:sz w:val="24"/>
          <w:szCs w:val="24"/>
          <w:lang w:val="vi-VN"/>
        </w:rPr>
        <w:t xml:space="preserve">+ Quan điểm về giá trị hàng hóa : lao động là thước đo thực sự của giá trị, lao động trung bình chứ không phải lao động cá biệt; giá cả thị trường do cung cầu quyết định (đôi khi do chính phủ); giá cả tự nhiên = tiền công + lợi nhuận + địa tô; “tiền là bánh xe vĩ đại của lý thuyết”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ab/>
      </w:r>
      <w:r>
        <w:rPr>
          <w:rFonts w:hint="default" w:ascii="Times New Roman" w:hAnsi="Times New Roman" w:cs="Times New Roman"/>
          <w:sz w:val="24"/>
          <w:szCs w:val="24"/>
          <w:lang w:val="vi-VN"/>
        </w:rPr>
        <w:t xml:space="preserve">+ Lý luận các hình thái thu nhập : tiền công, lợi nhuận, địa tô.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ab/>
      </w:r>
      <w:r>
        <w:rPr>
          <w:rFonts w:hint="default" w:ascii="Times New Roman" w:hAnsi="Times New Roman" w:cs="Times New Roman"/>
          <w:sz w:val="24"/>
          <w:szCs w:val="24"/>
          <w:lang w:val="vi-VN"/>
        </w:rPr>
        <w:t xml:space="preserve">+ Thuế, tái sản xuất, phê phán độc quyền.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w:t>
      </w:r>
      <w:r>
        <w:rPr>
          <w:rFonts w:hint="default" w:ascii="Times New Roman" w:hAnsi="Times New Roman" w:cs="Times New Roman"/>
          <w:color w:val="FF0000"/>
          <w:sz w:val="24"/>
          <w:szCs w:val="24"/>
          <w:lang w:val="vi-VN"/>
        </w:rPr>
        <w:t xml:space="preserve"> David Ricardo</w:t>
      </w:r>
      <w:r>
        <w:rPr>
          <w:rFonts w:hint="default" w:ascii="Times New Roman" w:hAnsi="Times New Roman" w:cs="Times New Roman"/>
          <w:sz w:val="24"/>
          <w:szCs w:val="24"/>
          <w:lang w:val="vi-VN"/>
        </w:rPr>
        <w:t xml:space="preserve"> : Người kết thúc giai đoạn tư sản cổ điển với hệ thống lý luận có nhiều giá trị khoa học.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ab/>
      </w:r>
      <w:r>
        <w:rPr>
          <w:rFonts w:hint="default" w:ascii="Times New Roman" w:hAnsi="Times New Roman" w:cs="Times New Roman"/>
          <w:sz w:val="24"/>
          <w:szCs w:val="24"/>
          <w:lang w:val="vi-VN"/>
        </w:rPr>
        <w:t xml:space="preserve">+ Lý thuyết về giá trị - lao động :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ab/>
      </w:r>
      <w:r>
        <w:rPr>
          <w:rFonts w:hint="default" w:ascii="Times New Roman" w:hAnsi="Times New Roman" w:cs="Times New Roman"/>
          <w:sz w:val="24"/>
          <w:szCs w:val="24"/>
          <w:lang w:val="vi-VN"/>
        </w:rPr>
        <w:t xml:space="preserve">+ Lý thuyết về tiền lương, lợi nhuận, địa tô : Tiền lương là giá cả thị trường của lao động; Lợi nhuận là số còn lại thuộc về nhà tư bản sau khi trả lương và có quy luật giảm sút...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ab/>
      </w:r>
      <w:r>
        <w:rPr>
          <w:rFonts w:hint="default" w:ascii="Times New Roman" w:hAnsi="Times New Roman" w:cs="Times New Roman"/>
          <w:sz w:val="24"/>
          <w:szCs w:val="24"/>
          <w:lang w:val="vi-VN"/>
        </w:rPr>
        <w:t xml:space="preserve">+ Lý luận về tư bản, tín dụng, tiền tệ, thuế khóa và khủng hoảng kinh tế. </w:t>
      </w:r>
      <w:r>
        <w:rPr>
          <w:rFonts w:hint="default" w:ascii="Times New Roman" w:hAnsi="Times New Roman" w:cs="Times New Roman"/>
          <w:sz w:val="24"/>
          <w:szCs w:val="24"/>
          <w:lang w:val="vi-VN"/>
        </w:rPr>
        <w:br w:type="textWrapping"/>
      </w:r>
    </w:p>
    <w:p w14:paraId="5A87A684">
      <w:pPr>
        <w:numPr>
          <w:ilvl w:val="0"/>
          <w:numId w:val="5"/>
        </w:numPr>
        <w:tabs>
          <w:tab w:val="clear" w:pos="420"/>
        </w:tabs>
        <w:spacing w:line="360" w:lineRule="auto"/>
        <w:ind w:left="1680" w:leftChars="0" w:hanging="420" w:firstLineChars="0"/>
        <w:rPr>
          <w:rFonts w:hint="default" w:ascii="Times New Roman" w:hAnsi="Times New Roman" w:cs="Times New Roman"/>
          <w:sz w:val="24"/>
          <w:szCs w:val="24"/>
          <w:lang w:val="vi-VN"/>
        </w:rPr>
      </w:pPr>
      <w:r>
        <w:rPr>
          <w:rFonts w:hint="default" w:ascii="Times New Roman" w:hAnsi="Times New Roman" w:cs="Times New Roman"/>
          <w:color w:val="FF0000"/>
          <w:sz w:val="24"/>
          <w:szCs w:val="24"/>
          <w:u w:val="single"/>
          <w:lang w:val="vi-VN"/>
        </w:rPr>
        <w:t>Khái niệm của KTCT :</w:t>
      </w:r>
      <w:r>
        <w:rPr>
          <w:rFonts w:hint="default" w:ascii="Times New Roman" w:hAnsi="Times New Roman" w:cs="Times New Roman"/>
          <w:sz w:val="24"/>
          <w:szCs w:val="24"/>
          <w:lang w:val="vi-VN"/>
        </w:rPr>
        <w:t xml:space="preserve"> Là môn khoa học kinh tế có mục đích nghiên cứu là tìm ra các </w:t>
      </w:r>
      <w:r>
        <w:rPr>
          <w:rFonts w:hint="default" w:ascii="Times New Roman" w:hAnsi="Times New Roman" w:cs="Times New Roman"/>
          <w:b/>
          <w:bCs/>
          <w:i/>
          <w:iCs/>
          <w:sz w:val="24"/>
          <w:szCs w:val="24"/>
          <w:lang w:val="vi-VN"/>
        </w:rPr>
        <w:t>quy luật</w:t>
      </w:r>
      <w:r>
        <w:rPr>
          <w:rFonts w:hint="default" w:ascii="Times New Roman" w:hAnsi="Times New Roman" w:cs="Times New Roman"/>
          <w:sz w:val="24"/>
          <w:szCs w:val="24"/>
          <w:lang w:val="vi-VN"/>
        </w:rPr>
        <w:t xml:space="preserve"> chi phối sự vận động của các hiện tượng và quá trình hoạt động kinh tế của các hiện tượng và quá trình hoạt động kinh tế của con người tương ứng với những trình độ phát triển nhất định của xã hội. </w:t>
      </w:r>
      <w:r>
        <w:rPr>
          <w:rFonts w:hint="default" w:ascii="Times New Roman" w:hAnsi="Times New Roman" w:cs="Times New Roman"/>
          <w:sz w:val="24"/>
          <w:szCs w:val="24"/>
          <w:lang w:val="vi-VN"/>
        </w:rPr>
        <w:br w:type="textWrapping"/>
      </w:r>
    </w:p>
    <w:p w14:paraId="15255EE5">
      <w:pPr>
        <w:numPr>
          <w:ilvl w:val="0"/>
          <w:numId w:val="4"/>
        </w:numPr>
        <w:spacing w:line="360" w:lineRule="auto"/>
        <w:ind w:left="1260" w:leftChars="0" w:hanging="420" w:firstLineChars="0"/>
        <w:rPr>
          <w:rFonts w:hint="default" w:ascii="Times New Roman" w:hAnsi="Times New Roman" w:cs="Times New Roman"/>
          <w:sz w:val="24"/>
          <w:szCs w:val="24"/>
          <w:u w:val="single"/>
          <w:lang w:val="vi-VN"/>
        </w:rPr>
      </w:pPr>
      <w:r>
        <w:rPr>
          <w:rFonts w:hint="default" w:ascii="Times New Roman" w:hAnsi="Times New Roman" w:cs="Times New Roman"/>
          <w:sz w:val="24"/>
          <w:szCs w:val="24"/>
          <w:u w:val="single"/>
          <w:lang w:val="vi-VN"/>
        </w:rPr>
        <w:t xml:space="preserve">Giai đoạn 2 : Từ sau TK 18 đến nay </w:t>
      </w:r>
    </w:p>
    <w:p w14:paraId="4A87422E">
      <w:pPr>
        <w:numPr>
          <w:ilvl w:val="1"/>
          <w:numId w:val="4"/>
        </w:numPr>
        <w:spacing w:line="360" w:lineRule="auto"/>
        <w:ind w:left="168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KTCT Mác (1818 - 1883) :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 Kế thừa KTCT tư sản cổ điển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 Phát triển lý luận về phương thức sản xuất tư bản chủ nghĩa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 Tìm ra quy luật chi phối sự hình thành PTSX TBCN và luận chứng vai trò của CNTB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Toàn bộ học thuyết của ông được kết tinh trong bộ Tư bản : Trình bày hệ thống các phạm trù kinh tế. </w:t>
      </w:r>
      <w:r>
        <w:rPr>
          <w:rFonts w:hint="default" w:ascii="Times New Roman" w:hAnsi="Times New Roman" w:cs="Times New Roman"/>
          <w:sz w:val="24"/>
          <w:szCs w:val="24"/>
          <w:lang w:val="vi-VN"/>
        </w:rPr>
        <w:br w:type="textWrapping"/>
      </w:r>
    </w:p>
    <w:p w14:paraId="7B1EFDEC">
      <w:pPr>
        <w:numPr>
          <w:ilvl w:val="1"/>
          <w:numId w:val="4"/>
        </w:numPr>
        <w:spacing w:line="360" w:lineRule="auto"/>
        <w:ind w:left="168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Lênin kế thừa :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Chỉ ra đặc điểm của chủ nghĩa tư bản giai đoạn cuối TK 19, đầu TK 20</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 Chỉ ra những vấn đề của thời kỳ quá độ. </w:t>
      </w:r>
      <w:r>
        <w:rPr>
          <w:rFonts w:hint="default" w:ascii="Times New Roman" w:hAnsi="Times New Roman" w:cs="Times New Roman"/>
          <w:sz w:val="24"/>
          <w:szCs w:val="24"/>
          <w:lang w:val="vi-VN"/>
        </w:rPr>
        <w:br w:type="textWrapping"/>
      </w:r>
    </w:p>
    <w:p w14:paraId="5B8B3D04">
      <w:pPr>
        <w:numPr>
          <w:ilvl w:val="1"/>
          <w:numId w:val="4"/>
        </w:numPr>
        <w:spacing w:line="360" w:lineRule="auto"/>
        <w:ind w:left="168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KTCT hiện đại :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Lý thuyết kinh tế mới ra đời, giải quyết những vấn đề kinh tế mới phát sinh (Keys, Samuelson,...)</w:t>
      </w:r>
      <w:r>
        <w:rPr>
          <w:rFonts w:hint="default" w:ascii="Times New Roman" w:hAnsi="Times New Roman" w:cs="Times New Roman"/>
          <w:sz w:val="24"/>
          <w:szCs w:val="24"/>
          <w:lang w:val="vi-VN"/>
        </w:rPr>
        <w:br w:type="textWrapping"/>
      </w:r>
    </w:p>
    <w:p w14:paraId="5FA5772C">
      <w:pPr>
        <w:numPr>
          <w:ilvl w:val="1"/>
          <w:numId w:val="4"/>
        </w:numPr>
        <w:spacing w:line="360" w:lineRule="auto"/>
        <w:ind w:left="168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Quan niệm : </w:t>
      </w:r>
      <w:r>
        <w:rPr>
          <w:rFonts w:hint="default" w:ascii="Times New Roman" w:hAnsi="Times New Roman" w:cs="Times New Roman"/>
          <w:color w:val="FF0000"/>
          <w:sz w:val="24"/>
          <w:szCs w:val="24"/>
          <w:lang w:val="vi-VN"/>
        </w:rPr>
        <w:t xml:space="preserve">Kinh tế chính trị Mác - Lênin : </w:t>
      </w:r>
      <w:r>
        <w:rPr>
          <w:rFonts w:hint="default" w:ascii="Times New Roman" w:hAnsi="Times New Roman" w:cs="Times New Roman"/>
          <w:color w:val="FF0000"/>
          <w:sz w:val="24"/>
          <w:szCs w:val="24"/>
          <w:lang w:val="vi-VN"/>
        </w:rPr>
        <w:br w:type="textWrapping"/>
      </w:r>
      <w:r>
        <w:rPr>
          <w:rFonts w:hint="default" w:ascii="Times New Roman" w:hAnsi="Times New Roman" w:cs="Times New Roman"/>
          <w:sz w:val="24"/>
          <w:szCs w:val="24"/>
          <w:lang w:val="vi-VN"/>
        </w:rPr>
        <w:t xml:space="preserve">KTCT Mác - Lênin là một dòng lý thuyết KTCT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 Hình thành mởi C.Mác, Ph.Ănghen và Lênin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 Kế thừa và phát triển những giá trị khoa học kinh tế chính trị của nhân loại trước đó (Trực tiếp từ KTCT tư sản cổ điển Anh).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 Có quá trình phát triển không ngừng từ thế kỷ XIX đến nay.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 Môn khoa học trong hệ thống các môn học kinh tế của nhân loại. </w:t>
      </w:r>
    </w:p>
    <w:p w14:paraId="5DA018A5">
      <w:pPr>
        <w:numPr>
          <w:ilvl w:val="0"/>
          <w:numId w:val="0"/>
        </w:numPr>
        <w:spacing w:line="360" w:lineRule="auto"/>
        <w:rPr>
          <w:rFonts w:hint="default" w:ascii="Times New Roman" w:hAnsi="Times New Roman" w:cs="Times New Roman"/>
          <w:sz w:val="24"/>
          <w:szCs w:val="24"/>
          <w:lang w:val="vi-VN"/>
        </w:rPr>
      </w:pPr>
    </w:p>
    <w:p w14:paraId="1039B427">
      <w:pPr>
        <w:numPr>
          <w:ilvl w:val="2"/>
          <w:numId w:val="1"/>
        </w:numPr>
        <w:spacing w:line="360" w:lineRule="auto"/>
        <w:ind w:left="400" w:leftChars="0" w:firstLine="0" w:firstLineChars="0"/>
        <w:rPr>
          <w:rFonts w:hint="default" w:ascii="Times New Roman" w:hAnsi="Times New Roman" w:cs="Times New Roman"/>
          <w:b/>
          <w:bCs/>
          <w:i w:val="0"/>
          <w:iCs w:val="0"/>
          <w:sz w:val="24"/>
          <w:szCs w:val="24"/>
          <w:lang w:val="vi-VN"/>
        </w:rPr>
      </w:pPr>
      <w:r>
        <w:rPr>
          <w:rFonts w:hint="default" w:ascii="Times New Roman" w:hAnsi="Times New Roman" w:cs="Times New Roman"/>
          <w:b/>
          <w:bCs/>
          <w:i w:val="0"/>
          <w:iCs w:val="0"/>
          <w:sz w:val="24"/>
          <w:szCs w:val="24"/>
          <w:lang w:val="vi-VN"/>
        </w:rPr>
        <w:t xml:space="preserve"> Đối tượng và phương pháp nghiên cứu </w:t>
      </w:r>
    </w:p>
    <w:p w14:paraId="248A01AD">
      <w:pPr>
        <w:numPr>
          <w:ilvl w:val="3"/>
          <w:numId w:val="1"/>
        </w:numPr>
        <w:spacing w:line="360" w:lineRule="auto"/>
        <w:ind w:left="1000" w:leftChars="0" w:firstLine="0" w:firstLineChars="0"/>
        <w:rPr>
          <w:rFonts w:hint="default" w:ascii="Times New Roman" w:hAnsi="Times New Roman" w:cs="Times New Roman"/>
          <w:sz w:val="24"/>
          <w:szCs w:val="24"/>
          <w:lang w:val="vi-VN"/>
        </w:rPr>
      </w:pPr>
      <w:r>
        <w:rPr>
          <w:rFonts w:hint="default" w:ascii="Times New Roman" w:hAnsi="Times New Roman" w:cs="Times New Roman"/>
          <w:sz w:val="24"/>
          <w:szCs w:val="24"/>
          <w:u w:val="single"/>
          <w:lang w:val="vi-VN"/>
        </w:rPr>
        <w:t>Đối tượng nghiên cứu cảu KTCT Mác - Lênin</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 Đối tượng nghiên cứu của kinh tế chính trị là các quan hệ của sản xuất và trao đổi mà các quan hệ này được đặt trong sự liên hệ biện chứng với trình độ phát triển của lực lượng sản xuất và kiến trúc thượng tầng tương ứng của phương thức sản xuất nhất định.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Cụ thể hóa ra, thì nó chính là </w:t>
      </w:r>
      <w:r>
        <w:rPr>
          <w:rFonts w:hint="default" w:ascii="Times New Roman" w:hAnsi="Times New Roman" w:cs="Times New Roman"/>
          <w:b/>
          <w:bCs/>
          <w:i/>
          <w:iCs/>
          <w:sz w:val="24"/>
          <w:szCs w:val="24"/>
          <w:lang w:val="vi-VN"/>
        </w:rPr>
        <w:t>quan hệ xã hội trong sản xuất và tiêu dùng</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lang w:val="vi-VN"/>
        </w:rPr>
        <w:br w:type="textWrapping"/>
      </w:r>
    </w:p>
    <w:p w14:paraId="7962E50B">
      <w:pPr>
        <w:numPr>
          <w:ilvl w:val="3"/>
          <w:numId w:val="1"/>
        </w:numPr>
        <w:spacing w:line="360" w:lineRule="auto"/>
        <w:ind w:left="1000" w:leftChars="0" w:firstLine="0" w:firstLineChars="0"/>
        <w:rPr>
          <w:rFonts w:hint="default" w:ascii="Times New Roman" w:hAnsi="Times New Roman" w:cs="Times New Roman"/>
          <w:sz w:val="24"/>
          <w:szCs w:val="24"/>
          <w:lang w:val="vi-VN"/>
        </w:rPr>
      </w:pPr>
      <w:r>
        <w:rPr>
          <w:rFonts w:hint="default" w:ascii="Times New Roman" w:hAnsi="Times New Roman" w:cs="Times New Roman"/>
          <w:sz w:val="24"/>
          <w:szCs w:val="24"/>
          <w:u w:val="single"/>
          <w:lang w:val="vi-VN"/>
        </w:rPr>
        <w:t xml:space="preserve">Mục đích nghiên cứu của KTCT Mác- Lênin : </w:t>
      </w:r>
      <w:r>
        <w:rPr>
          <w:rFonts w:hint="default" w:ascii="Times New Roman" w:hAnsi="Times New Roman" w:cs="Times New Roman"/>
          <w:sz w:val="24"/>
          <w:szCs w:val="24"/>
          <w:u w:val="single"/>
          <w:lang w:val="vi-VN"/>
        </w:rPr>
        <w:br w:type="textWrapping"/>
      </w:r>
      <w:r>
        <w:rPr>
          <w:rFonts w:hint="default" w:ascii="Times New Roman" w:hAnsi="Times New Roman" w:cs="Times New Roman"/>
          <w:sz w:val="24"/>
          <w:szCs w:val="24"/>
          <w:lang w:val="vi-VN"/>
        </w:rPr>
        <w:t xml:space="preserve">- Tìm ra các quy luật kinh tế và xu hướng hoạt động của nền KT : Nó mang tính khách quan, thể hiện được những mối liên hệ bản chất bên trong, nó chi phối sự vận động và phát triển của phương thức sản xuất.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 Vận dụng để : Xây dựng chính sách kinh tế, giải quyết hài hòa lợi ích, tạo động lực.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 Thúc đẩy phát triển kinh tế, xã hội, văn minh. </w:t>
      </w:r>
      <w:r>
        <w:rPr>
          <w:rFonts w:hint="default" w:ascii="Times New Roman" w:hAnsi="Times New Roman" w:cs="Times New Roman"/>
          <w:sz w:val="24"/>
          <w:szCs w:val="24"/>
          <w:lang w:val="vi-VN"/>
        </w:rPr>
        <w:br w:type="textWrapping"/>
      </w:r>
    </w:p>
    <w:p w14:paraId="0C033F22">
      <w:pPr>
        <w:numPr>
          <w:ilvl w:val="3"/>
          <w:numId w:val="1"/>
        </w:numPr>
        <w:spacing w:line="360" w:lineRule="auto"/>
        <w:ind w:left="1000" w:leftChars="0" w:firstLine="0" w:firstLineChars="0"/>
        <w:rPr>
          <w:rFonts w:hint="default" w:ascii="Times New Roman" w:hAnsi="Times New Roman" w:cs="Times New Roman"/>
          <w:sz w:val="24"/>
          <w:szCs w:val="24"/>
          <w:lang w:val="vi-VN"/>
        </w:rPr>
      </w:pPr>
      <w:r>
        <w:rPr>
          <w:rFonts w:hint="default" w:ascii="Times New Roman" w:hAnsi="Times New Roman" w:cs="Times New Roman"/>
          <w:sz w:val="24"/>
          <w:szCs w:val="24"/>
          <w:u w:val="single"/>
          <w:lang w:val="vi-VN"/>
        </w:rPr>
        <w:t xml:space="preserve">Phương pháp nghiên cứu :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 Chủ nghĩa duy vật biện chứng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 Trừu tượng hóa khoa học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 Lịch sử và logic </w:t>
      </w:r>
      <w:r>
        <w:rPr>
          <w:rFonts w:hint="default" w:ascii="Times New Roman" w:hAnsi="Times New Roman" w:cs="Times New Roman"/>
          <w:sz w:val="24"/>
          <w:szCs w:val="24"/>
          <w:lang w:val="vi-VN"/>
        </w:rPr>
        <w:br w:type="textWrapping"/>
      </w:r>
    </w:p>
    <w:p w14:paraId="1131594F">
      <w:pPr>
        <w:numPr>
          <w:ilvl w:val="3"/>
          <w:numId w:val="1"/>
        </w:numPr>
        <w:spacing w:line="360" w:lineRule="auto"/>
        <w:ind w:left="1000" w:leftChars="0" w:firstLine="0" w:firstLineChars="0"/>
        <w:rPr>
          <w:rFonts w:hint="default" w:ascii="Times New Roman" w:hAnsi="Times New Roman" w:cs="Times New Roman"/>
          <w:sz w:val="24"/>
          <w:szCs w:val="24"/>
          <w:lang w:val="vi-VN"/>
        </w:rPr>
      </w:pPr>
      <w:r>
        <w:rPr>
          <w:rFonts w:hint="default" w:ascii="Times New Roman" w:hAnsi="Times New Roman" w:cs="Times New Roman"/>
          <w:sz w:val="24"/>
          <w:szCs w:val="24"/>
          <w:u w:val="single"/>
          <w:lang w:val="vi-VN"/>
        </w:rPr>
        <w:t xml:space="preserve">Chức năng của KTCT Mác - Lênin </w:t>
      </w:r>
      <w:r>
        <w:rPr>
          <w:rFonts w:hint="default" w:ascii="Times New Roman" w:hAnsi="Times New Roman" w:cs="Times New Roman"/>
          <w:sz w:val="24"/>
          <w:szCs w:val="24"/>
          <w:u w:val="single"/>
          <w:lang w:val="vi-VN"/>
        </w:rPr>
        <w:br w:type="textWrapping"/>
      </w:r>
      <w:r>
        <w:rPr>
          <w:rFonts w:hint="default" w:ascii="Times New Roman" w:hAnsi="Times New Roman" w:cs="Times New Roman"/>
          <w:sz w:val="24"/>
          <w:szCs w:val="24"/>
          <w:lang w:val="vi-VN"/>
        </w:rPr>
        <w:t xml:space="preserve">- Chức năng nhận thức </w:t>
      </w:r>
      <w:bookmarkStart w:id="0" w:name="_GoBack"/>
      <w:bookmarkEnd w:id="0"/>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 Chức năng tư tưởng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 Chức năng thực tiễn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Chức năng phương pháp luận</w:t>
      </w:r>
      <w:r>
        <w:rPr>
          <w:rFonts w:hint="default" w:ascii="Times New Roman" w:hAnsi="Times New Roman" w:cs="Times New Roman"/>
          <w:sz w:val="24"/>
          <w:szCs w:val="24"/>
          <w:lang w:val="vi-VN"/>
        </w:rPr>
        <w:br w:type="textWrapping"/>
      </w:r>
    </w:p>
    <w:p w14:paraId="23FC981B">
      <w:pPr>
        <w:numPr>
          <w:ilvl w:val="1"/>
          <w:numId w:val="1"/>
        </w:numPr>
        <w:spacing w:line="360"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Chức năng của kinh tế chính trị Mác - Lênin</w:t>
      </w:r>
    </w:p>
    <w:sectPr>
      <w:pgSz w:w="11906" w:h="16838"/>
      <w:pgMar w:top="1100" w:right="1066" w:bottom="1100" w:left="1066"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B3A754"/>
    <w:multiLevelType w:val="multilevel"/>
    <w:tmpl w:val="17B3A754"/>
    <w:lvl w:ilvl="0" w:tentative="0">
      <w:start w:val="1"/>
      <w:numFmt w:val="bullet"/>
      <w:lvlText w:val=""/>
      <w:lvlJc w:val="left"/>
      <w:pPr>
        <w:tabs>
          <w:tab w:val="left" w:pos="1260"/>
        </w:tabs>
        <w:ind w:left="1260" w:leftChars="0" w:hanging="420" w:firstLineChars="0"/>
      </w:pPr>
      <w:rPr>
        <w:rFonts w:hint="default" w:ascii="Wingdings" w:hAnsi="Wingdings"/>
      </w:rPr>
    </w:lvl>
    <w:lvl w:ilvl="1" w:tentative="0">
      <w:start w:val="1"/>
      <w:numFmt w:val="bullet"/>
      <w:lvlText w:val=""/>
      <w:lvlJc w:val="left"/>
      <w:pPr>
        <w:tabs>
          <w:tab w:val="left" w:pos="840"/>
        </w:tabs>
        <w:ind w:left="1680" w:leftChars="0" w:hanging="420" w:firstLineChars="0"/>
      </w:pPr>
      <w:rPr>
        <w:rFonts w:hint="default" w:ascii="Wingdings" w:hAnsi="Wingdings"/>
      </w:rPr>
    </w:lvl>
    <w:lvl w:ilvl="2" w:tentative="0">
      <w:start w:val="1"/>
      <w:numFmt w:val="bullet"/>
      <w:lvlText w:val=""/>
      <w:lvlJc w:val="left"/>
      <w:pPr>
        <w:tabs>
          <w:tab w:val="left" w:pos="1260"/>
        </w:tabs>
        <w:ind w:left="2100" w:leftChars="0" w:hanging="420" w:firstLineChars="0"/>
      </w:pPr>
      <w:rPr>
        <w:rFonts w:hint="default" w:ascii="Wingdings" w:hAnsi="Wingdings"/>
      </w:rPr>
    </w:lvl>
    <w:lvl w:ilvl="3" w:tentative="0">
      <w:start w:val="1"/>
      <w:numFmt w:val="bullet"/>
      <w:lvlText w:val=""/>
      <w:lvlJc w:val="left"/>
      <w:pPr>
        <w:tabs>
          <w:tab w:val="left" w:pos="1680"/>
        </w:tabs>
        <w:ind w:left="2520" w:leftChars="0" w:hanging="420" w:firstLineChars="0"/>
      </w:pPr>
      <w:rPr>
        <w:rFonts w:hint="default" w:ascii="Wingdings" w:hAnsi="Wingdings"/>
      </w:rPr>
    </w:lvl>
    <w:lvl w:ilvl="4" w:tentative="0">
      <w:start w:val="1"/>
      <w:numFmt w:val="bullet"/>
      <w:lvlText w:val=""/>
      <w:lvlJc w:val="left"/>
      <w:pPr>
        <w:tabs>
          <w:tab w:val="left" w:pos="2100"/>
        </w:tabs>
        <w:ind w:left="2940" w:leftChars="0" w:hanging="420" w:firstLineChars="0"/>
      </w:pPr>
      <w:rPr>
        <w:rFonts w:hint="default" w:ascii="Wingdings" w:hAnsi="Wingdings"/>
      </w:rPr>
    </w:lvl>
    <w:lvl w:ilvl="5" w:tentative="0">
      <w:start w:val="1"/>
      <w:numFmt w:val="bullet"/>
      <w:lvlText w:val=""/>
      <w:lvlJc w:val="left"/>
      <w:pPr>
        <w:tabs>
          <w:tab w:val="left" w:pos="2520"/>
        </w:tabs>
        <w:ind w:left="3360" w:leftChars="0" w:hanging="420" w:firstLineChars="0"/>
      </w:pPr>
      <w:rPr>
        <w:rFonts w:hint="default" w:ascii="Wingdings" w:hAnsi="Wingdings"/>
      </w:rPr>
    </w:lvl>
    <w:lvl w:ilvl="6" w:tentative="0">
      <w:start w:val="1"/>
      <w:numFmt w:val="bullet"/>
      <w:lvlText w:val=""/>
      <w:lvlJc w:val="left"/>
      <w:pPr>
        <w:tabs>
          <w:tab w:val="left" w:pos="2940"/>
        </w:tabs>
        <w:ind w:left="3780" w:leftChars="0" w:hanging="420" w:firstLineChars="0"/>
      </w:pPr>
      <w:rPr>
        <w:rFonts w:hint="default" w:ascii="Wingdings" w:hAnsi="Wingdings"/>
      </w:rPr>
    </w:lvl>
    <w:lvl w:ilvl="7" w:tentative="0">
      <w:start w:val="1"/>
      <w:numFmt w:val="bullet"/>
      <w:lvlText w:val=""/>
      <w:lvlJc w:val="left"/>
      <w:pPr>
        <w:tabs>
          <w:tab w:val="left" w:pos="3360"/>
        </w:tabs>
        <w:ind w:left="4200" w:leftChars="0" w:hanging="420" w:firstLineChars="0"/>
      </w:pPr>
      <w:rPr>
        <w:rFonts w:hint="default" w:ascii="Wingdings" w:hAnsi="Wingdings"/>
      </w:rPr>
    </w:lvl>
    <w:lvl w:ilvl="8" w:tentative="0">
      <w:start w:val="1"/>
      <w:numFmt w:val="bullet"/>
      <w:lvlText w:val=""/>
      <w:lvlJc w:val="left"/>
      <w:pPr>
        <w:tabs>
          <w:tab w:val="left" w:pos="3780"/>
        </w:tabs>
        <w:ind w:left="4620" w:leftChars="0" w:hanging="420" w:firstLineChars="0"/>
      </w:pPr>
      <w:rPr>
        <w:rFonts w:hint="default" w:ascii="Wingdings" w:hAnsi="Wingdings"/>
      </w:rPr>
    </w:lvl>
  </w:abstractNum>
  <w:abstractNum w:abstractNumId="1">
    <w:nsid w:val="3185AC30"/>
    <w:multiLevelType w:val="multilevel"/>
    <w:tmpl w:val="3185AC30"/>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618C2FFF"/>
    <w:multiLevelType w:val="singleLevel"/>
    <w:tmpl w:val="618C2FFF"/>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3">
    <w:nsid w:val="642BAB79"/>
    <w:multiLevelType w:val="singleLevel"/>
    <w:tmpl w:val="642BAB7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7E9D5BB6"/>
    <w:multiLevelType w:val="multilevel"/>
    <w:tmpl w:val="7E9D5BB6"/>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b/>
        <w:bCs/>
      </w:rPr>
    </w:lvl>
    <w:lvl w:ilvl="2" w:tentative="0">
      <w:start w:val="1"/>
      <w:numFmt w:val="decimal"/>
      <w:suff w:val="space"/>
      <w:lvlText w:val="%1.%2.%3."/>
      <w:lvlJc w:val="left"/>
      <w:pPr>
        <w:ind w:left="400" w:leftChars="0" w:firstLine="0" w:firstLineChars="0"/>
      </w:pPr>
      <w:rPr>
        <w:rFonts w:hint="default"/>
        <w:b/>
        <w:bCs/>
        <w:i/>
        <w:iCs/>
      </w:rPr>
    </w:lvl>
    <w:lvl w:ilvl="3" w:tentative="0">
      <w:start w:val="1"/>
      <w:numFmt w:val="decimal"/>
      <w:suff w:val="space"/>
      <w:lvlText w:val="%1.%2.%3.%4."/>
      <w:lvlJc w:val="left"/>
      <w:pPr>
        <w:ind w:left="1000" w:leftChars="0" w:firstLine="0" w:firstLineChars="0"/>
      </w:pPr>
      <w:rPr>
        <w:rFonts w:hint="default"/>
        <w:b/>
        <w:bCs/>
        <w:i/>
        <w:iCs/>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B524143"/>
    <w:rsid w:val="78D05F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171</TotalTime>
  <ScaleCrop>false</ScaleCrop>
  <LinksUpToDate>false</LinksUpToDate>
  <CharactersWithSpaces>0</CharactersWithSpaces>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2024-07-03T03:29:00Z</dcterms:created>
  <dc:creator>Admin</dc:creator>
  <cp:lastModifiedBy>Hà Linh Nguyễn</cp:lastModifiedBy>
  <dcterms:modified xsi:type="dcterms:W3CDTF">2024-07-06T06:51:01Z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6F7B754AF06149F3A23B504CF8D95F1C_12</vt:lpwstr>
  </property>
</Properties>
</file>