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Spiro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Type of Design: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Modern UX Design? ex: </w:t>
      </w:r>
      <w:hyperlink r:id="rId5">
        <w:r w:rsidRPr="00000000" w:rsidR="00000000" w:rsidDel="00000000">
          <w:rPr>
            <w:color w:val="1155cc"/>
            <w:u w:val="single"/>
            <w:rtl w:val="0"/>
          </w:rPr>
          <w:t xml:space="preserve">www.GraphioraDesign.com</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Desired color scheme?</w:t>
      </w:r>
    </w:p>
    <w:p w:rsidP="00000000" w:rsidRPr="00000000" w:rsidR="00000000" w:rsidDel="00000000" w:rsidRDefault="00000000">
      <w:pPr>
        <w:contextualSpacing w:val="0"/>
      </w:pPr>
      <w:r w:rsidRPr="00000000" w:rsidR="00000000" w:rsidDel="00000000">
        <w:rPr>
          <w:rtl w:val="0"/>
        </w:rPr>
        <w:t xml:space="preserve">Content: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color w:val="141823"/>
          <w:sz w:val="20"/>
          <w:highlight w:val="white"/>
          <w:rtl w:val="0"/>
        </w:rPr>
        <w:t xml:space="preserve">schematics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color w:val="141823"/>
          <w:sz w:val="20"/>
          <w:highlight w:val="white"/>
          <w:rtl w:val="0"/>
        </w:rPr>
        <w:t xml:space="preserve">artist renderings of the prototype</w:t>
      </w:r>
    </w:p>
    <w:p w:rsidP="00000000" w:rsidRPr="00000000" w:rsidR="00000000" w:rsidDel="00000000" w:rsidRDefault="00000000">
      <w:pPr>
        <w:numPr>
          <w:ilvl w:val="0"/>
          <w:numId w:val="1"/>
        </w:numPr>
        <w:ind w:left="720" w:hanging="359"/>
        <w:contextualSpacing w:val="1"/>
        <w:rPr>
          <w:u w:val="none"/>
        </w:rPr>
      </w:pPr>
      <w:r w:rsidRPr="00000000" w:rsidR="00000000" w:rsidDel="00000000">
        <w:rPr>
          <w:color w:val="141823"/>
          <w:sz w:val="20"/>
          <w:highlight w:val="white"/>
          <w:rtl w:val="0"/>
        </w:rPr>
        <w:t xml:space="preserve">company pictures and bios (all photos should be cropped into circles)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David CFO - </w:t>
      </w:r>
      <w:r w:rsidRPr="00000000" w:rsidR="00000000" w:rsidDel="00000000">
        <w:rPr>
          <w:highlight w:val="white"/>
          <w:rtl w:val="0"/>
        </w:rPr>
        <w:t xml:space="preserve">David will be attending Columbia University this fall. He is fluent in Spanish and loves jamming out to all kinds of music, except country. He apologizes to all the country fans.</w:t>
      </w:r>
    </w:p>
    <w:p w:rsidP="00000000" w:rsidRPr="00000000" w:rsidR="00000000" w:rsidDel="00000000" w:rsidRDefault="00000000">
      <w:pPr>
        <w:contextualSpacing w:val="0"/>
      </w:pPr>
      <w:r w:rsidRPr="00000000" w:rsidR="00000000" w:rsidDel="00000000">
        <w:drawing>
          <wp:inline distR="114300" distT="114300" distB="114300" distL="114300">
            <wp:extent cy="2062163" cx="1366999"/>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2062163" cx="136699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Avery CMO - Avery is currently a freshman in high school; he is the youngest member of the Spiro team. He loves the</w:t>
      </w:r>
      <w:r w:rsidRPr="00000000" w:rsidR="00000000" w:rsidDel="00000000">
        <w:rPr>
          <w:color w:val="222222"/>
          <w:sz w:val="20"/>
          <w:highlight w:val="white"/>
          <w:rtl w:val="0"/>
        </w:rPr>
        <w:t xml:space="preserve"> beach and playing soccer with his friends.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804988" cx="1191755"/>
            <wp:effectExtent t="0" b="0" r="0" l="0"/>
            <wp:docPr id="2" name="image04.png"/>
            <a:graphic>
              <a:graphicData uri="http://schemas.openxmlformats.org/drawingml/2006/picture">
                <pic:pic>
                  <pic:nvPicPr>
                    <pic:cNvPr id="0" name="image04.png"/>
                    <pic:cNvPicPr preferRelativeResize="0"/>
                  </pic:nvPicPr>
                  <pic:blipFill>
                    <a:blip r:embed="rId7"/>
                    <a:srcRect t="0" b="0" r="0" l="0"/>
                    <a:stretch>
                      <a:fillRect/>
                    </a:stretch>
                  </pic:blipFill>
                  <pic:spPr>
                    <a:xfrm>
                      <a:off y="0" x="0"/>
                      <a:ext cy="1804988" cx="119175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Daniel CEO - Daniel is considered by many to be a serial entrepreneur. Daniel will begin NYU Stern this fall, studying finance and computer science. He loves magic and spends a ton of time build awesome DIY projects in his garage.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576513" cx="1705829"/>
            <wp:effectExtent t="0" b="0" r="0" l="0"/>
            <wp:docPr id="3" name="image05.png"/>
            <a:graphic>
              <a:graphicData uri="http://schemas.openxmlformats.org/drawingml/2006/picture">
                <pic:pic>
                  <pic:nvPicPr>
                    <pic:cNvPr id="0" name="image05.png"/>
                    <pic:cNvPicPr preferRelativeResize="0"/>
                  </pic:nvPicPr>
                  <pic:blipFill>
                    <a:blip r:embed="rId8"/>
                    <a:srcRect t="0" b="0" r="0" l="0"/>
                    <a:stretch>
                      <a:fillRect/>
                    </a:stretch>
                  </pic:blipFill>
                  <pic:spPr>
                    <a:xfrm>
                      <a:off y="0" x="0"/>
                      <a:ext cy="2576513" cx="170582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color w:val="141823"/>
          <w:sz w:val="20"/>
          <w:highlight w:val="white"/>
          <w:rtl w:val="0"/>
        </w:rPr>
        <w:t xml:space="preserve">features of the product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Blurb A is this</w:t>
      </w:r>
    </w:p>
    <w:p w:rsidP="00000000" w:rsidRPr="00000000" w:rsidR="00000000" w:rsidDel="00000000" w:rsidRDefault="00000000">
      <w:pPr>
        <w:contextualSpacing w:val="0"/>
      </w:pPr>
      <w:r w:rsidRPr="00000000" w:rsidR="00000000" w:rsidDel="00000000">
        <w:rPr>
          <w:color w:val="222222"/>
          <w:sz w:val="20"/>
          <w:highlight w:val="white"/>
          <w:rtl w:val="0"/>
        </w:rPr>
        <w:t xml:space="preserve">You love your headphones but hate your wire. You could go out and spend hundreds of dollars to purchase yet another pair of headphones, but why? You own your favorite headphones already; you love their sound and style. The Spiro X1 can make them wireless in the simplest way possible. Pull out your outdated wire, and plug in the Spiro X1. The Spiro X1 was built from the ground up to transform your wired headphones into Bluetooth headphones. It's small, powerful, and sexy. It employs the most advanced Bluetooth technology to stream the best pure wireless sound from your iPhone or Android to your headphones. The Spiro X1 is the new and improved headphone wire.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http://www.graphioradesign.com" Type="http://schemas.openxmlformats.org/officeDocument/2006/relationships/hyperlink" TargetMode="External" Id="rId5"/><Relationship Target="media/image05.png" Type="http://schemas.openxmlformats.org/officeDocument/2006/relationships/image" Id="rId8"/><Relationship Target="media/image04.png" Type="http://schemas.openxmlformats.org/officeDocument/2006/relationships/image" Id="rId7"/></Relationships>
</file>