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r>
              <w:t>14 July 2026</w:t>
            </w:r>
          </w:p>
        </w:tc>
      </w:tr>
      <w:tr w:rsidR="004360B1" w14:paraId="7890E6B7" w14:textId="77777777">
        <w:tc>
          <w:tcPr>
            <w:tcW w:w="4508" w:type="dxa"/>
          </w:tcPr>
          <w:p w14:paraId="0C019381" w14:textId="77777777" w:rsidR="004360B1" w:rsidRDefault="00000000">
            <w:r>
              <w:t>Team ID</w:t>
            </w:r>
          </w:p>
        </w:tc>
        <w:tc>
          <w:tcPr>
            <w:tcW w:w="4508" w:type="dxa"/>
          </w:tcPr>
          <w:p>
            <w:r/>
          </w:p>
        </w:tc>
      </w:tr>
      <w:tr w:rsidR="004360B1" w14:paraId="51E034FC" w14:textId="77777777">
        <w:tc>
          <w:tcPr>
            <w:tcW w:w="4508" w:type="dxa"/>
          </w:tcPr>
          <w:p w14:paraId="69F005D8" w14:textId="77777777" w:rsidR="004360B1" w:rsidRDefault="00000000">
            <w:r>
              <w:t>Project Name</w:t>
            </w:r>
          </w:p>
        </w:tc>
        <w:tc>
          <w:tcPr>
            <w:tcW w:w="4508" w:type="dxa"/>
          </w:tcPr>
          <w:p>
            <w:r>
              <w:t>Nutrition Assistant</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pPr>
        <w:pStyle w:val="Heading2"/>
      </w:pPr>
      <w:r>
        <w:t>Problem–Solution Fit (Nutrition Assistant)</w:t>
      </w:r>
    </w:p>
    <w:p>
      <w:r>
        <w:t>1. Customer Segments:</w:t>
        <w:br/>
        <w:t>• Health-conscious individuals</w:t>
        <w:br/>
        <w:t>• Students</w:t>
        <w:br/>
        <w:t>• Working professionals</w:t>
        <w:br/>
        <w:t>• Fitness enthusiasts</w:t>
        <w:br/>
        <w:br/>
        <w:t>2. Jobs to be Done / Problems:</w:t>
        <w:br/>
        <w:t>• Track daily meals</w:t>
        <w:br/>
        <w:t>• Monitor calories and nutrients</w:t>
        <w:br/>
        <w:t>• Maintain a balanced diet</w:t>
        <w:br/>
        <w:t>• Improve overall health</w:t>
        <w:br/>
        <w:br/>
        <w:t>3. Triggers:</w:t>
        <w:br/>
        <w:t>• Weight gain</w:t>
        <w:br/>
        <w:t>• Poor eating habits</w:t>
        <w:br/>
        <w:t>• Health check-up results</w:t>
        <w:br/>
        <w:t>• Fitness goals</w:t>
        <w:br/>
        <w:br/>
        <w:t>4. Emotions Before:</w:t>
        <w:br/>
        <w:t>• Confused about nutrition</w:t>
        <w:br/>
        <w:t>• Frustrated by complex apps</w:t>
        <w:br/>
        <w:t>• Worried about unhealthy lifestyle</w:t>
        <w:br/>
        <w:br/>
        <w:t>5. Customer Constraints:</w:t>
        <w:br/>
        <w:t>• Limited nutrition knowledge</w:t>
        <w:br/>
        <w:t>• Busy schedules</w:t>
        <w:br/>
        <w:t>• Lack of personalized guidance</w:t>
        <w:br/>
        <w:t>• Difficult meal planning</w:t>
        <w:br/>
        <w:br/>
        <w:t>6. Problem Root Cause:</w:t>
        <w:br/>
        <w:t>• No single platform combining meal tracking, nutrition analysis, BMI, water intake, and diet planning.</w:t>
        <w:br/>
        <w:br/>
        <w:t>7. Behaviors:</w:t>
        <w:br/>
        <w:t>• Searches diet tips online</w:t>
        <w:br/>
        <w:t>• Skips meal tracking</w:t>
        <w:br/>
        <w:t>• Uses multiple apps</w:t>
        <w:br/>
        <w:br/>
        <w:t>8. Available Solutions:</w:t>
        <w:br/>
        <w:t>• Generic calorie trackers</w:t>
        <w:br/>
        <w:t>• Fitness apps</w:t>
        <w:br/>
        <w:t>• Manual diet planning</w:t>
        <w:br/>
        <w:br/>
        <w:t>9. Your Solution:</w:t>
        <w:br/>
        <w:t>Nutrition Assistant provides secure login, USDA food search, meal tracking, nutrition analysis, BMI &amp; water intake calculators, personalized diet plans, dashboards, and progress visualization in one platform.</w:t>
        <w:br/>
        <w:br/>
        <w:t>10. Channels &amp; Motivators:</w:t>
        <w:br/>
        <w:t>• Web application</w:t>
        <w:br/>
        <w:t>• Social media</w:t>
        <w:br/>
        <w:t>• College &amp; fitness communities</w:t>
        <w:br/>
        <w:t>• Health awareness campaigns</w:t>
        <w:br/>
      </w: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