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8"/>
          <w:b w:val="on"/>
        </w:rPr>
        <w:t>Waterview Mall</w:t>
      </w:r>
    </w:p>
    <w:p>
      <w:r>
        <w:rPr>
          <w:sz w:val="24"/>
        </w:rPr>
        <w:t>Retail</w:t>
      </w:r>
    </w:p>
    <w:p>
      <w:r>
        <w:br/>
      </w:r>
    </w:p>
    <w:p>
      <w:r>
        <w:br/>
      </w:r>
    </w:p>
    <w:p>
      <w:r>
        <w:rPr>
          <w:sz w:val="24"/>
          <w:b w:val="on"/>
        </w:rPr>
        <w:t>Tenants</w:t>
      </w:r>
    </w:p>
    <w:p>
      <w:r>
        <w:br/>
      </w:r>
    </w:p>
    <w:tbl>
      <w:tblPr>
        <w:tblW w:w="18720" w:type="dxa"/>
      </w:tblPr>
      <w:tr>
        <w:tc>
          <w:p/>
          <w:p>
            <w:r>
              <w:rPr>
                <w:sz w:val="20"/>
                <w:b w:val="on"/>
              </w:rPr>
              <w:t>Tenant Name</w:t>
            </w:r>
          </w:p>
        </w:tc>
        <w:tc>
          <w:p/>
          <w:p>
            <w:r>
              <w:rPr>
                <w:sz w:val="20"/>
                <w:b w:val="on"/>
              </w:rPr>
              <w:t>Master Tenant Name</w:t>
            </w:r>
          </w:p>
        </w:tc>
        <w:tc>
          <w:p/>
          <w:p>
            <w:r>
              <w:rPr>
                <w:sz w:val="20"/>
                <w:b w:val="on"/>
              </w:rPr>
              <w:t>Unit</w:t>
            </w:r>
          </w:p>
        </w:tc>
        <w:tc>
          <w:p/>
          <w:p>
            <w:r>
              <w:rPr>
                <w:sz w:val="20"/>
                <w:b w:val="on"/>
              </w:rPr>
              <w:t>Lease Code</w:t>
            </w:r>
          </w:p>
        </w:tc>
        <w:tc>
          <w:p/>
          <w:p>
            <w:r>
              <w:rPr>
                <w:sz w:val="20"/>
                <w:b w:val="on"/>
              </w:rPr>
              <w:t>Area (SqFt)</w:t>
            </w:r>
          </w:p>
        </w:tc>
        <w:tc>
          <w:p/>
          <w:p>
            <w:r>
              <w:rPr>
                <w:sz w:val="20"/>
                <w:b w:val="on"/>
              </w:rPr>
              <w:t>Start Date</w:t>
            </w:r>
          </w:p>
        </w:tc>
        <w:tc>
          <w:p/>
          <w:p>
            <w:r>
              <w:rPr>
                <w:sz w:val="20"/>
                <w:b w:val="on"/>
              </w:rPr>
              <w:t>End Date</w:t>
            </w:r>
          </w:p>
        </w:tc>
        <w:tc>
          <w:p/>
          <w:p>
            <w:r>
              <w:rPr>
                <w:sz w:val="20"/>
                <w:b w:val="on"/>
              </w:rPr>
              <w:t>Next Break Option Date</w:t>
            </w:r>
          </w:p>
        </w:tc>
        <w:tc>
          <w:p/>
          <w:p>
            <w:r>
              <w:rPr>
                <w:sz w:val="20"/>
                <w:b w:val="on"/>
              </w:rPr>
              <w:t>Tenant Type</w:t>
            </w:r>
          </w:p>
        </w:tc>
        <w:tc>
          <w:p/>
          <w:p>
            <w:r>
              <w:rPr>
                <w:sz w:val="20"/>
                <w:b w:val="on"/>
              </w:rPr>
              <w:t>Current Rent (pa)</w:t>
            </w:r>
          </w:p>
        </w:tc>
        <w:tc>
          <w:p/>
          <w:p>
            <w:r>
              <w:rPr>
                <w:sz w:val="20"/>
                <w:b w:val="on"/>
              </w:rPr>
              <w:t>Current Market Rent (pa)</w:t>
            </w:r>
          </w:p>
        </w:tc>
      </w:tr>
      <w:tr>
        <w:tc>
          <w:p>
            <w:pPr>
              <w:jc w:val="left"/>
            </w:pPr>
          </w:p>
          <w:p>
            <w:r>
              <w:rPr>
                <w:sz w:val="20"/>
              </w:rPr>
              <w:t>Xyzelectric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Xuy58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240-XYZ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XYZELECTRIC245F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13,600.00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08/18/2008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12/31/2049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12/03/2026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Manufacturing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2,963,519.82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3,450,000.00</w:t>
            </w:r>
          </w:p>
        </w:tc>
      </w:tr>
      <w:tr>
        <w:tc>
          <w:p>
            <w:pPr>
              <w:jc w:val="left"/>
            </w:pPr>
          </w:p>
          <w:p>
            <w:r>
              <w:rPr>
                <w:sz w:val="20"/>
              </w:rPr>
              <w:t>Nintendo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Nine472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250-N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NINTENDO328X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14,100.00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03/22/2008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12/31/2038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12/03/2026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Manufacturing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2,963,519.82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2,950,000.00</w:t>
            </w:r>
          </w:p>
        </w:tc>
      </w:tr>
      <w:tr>
        <w:tc>
          <w:p>
            <w:pPr>
              <w:jc w:val="left"/>
            </w:pPr>
          </w:p>
          <w:p>
            <w:r>
              <w:rPr>
                <w:sz w:val="20"/>
              </w:rPr>
              <w:t>Starbucks R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Starbucks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260-Star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SR12UR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14,000.00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01/04/2008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12/31/2040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12/03/2026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Wholesale trade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3,786,719.77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3,700,000.00</w:t>
            </w:r>
          </w:p>
        </w:tc>
      </w:tr>
      <w:tr>
        <w:tc>
          <w:p>
            <w:pPr>
              <w:jc w:val="left"/>
            </w:pPr>
          </w:p>
          <w:p>
            <w:r>
              <w:rPr>
                <w:sz w:val="20"/>
              </w:rPr>
              <w:t>ebay Retail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eBay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220-Ebay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EBAY205G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12,000.00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01/04/2008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12/31/2045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12/03/2026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Manufacturing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3,292,799.80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2,195,200.00</w:t>
            </w:r>
          </w:p>
        </w:tc>
      </w:tr>
      <w:tr>
        <w:tc>
          <w:p>
            <w:pPr>
              <w:jc w:val="left"/>
            </w:pPr>
          </w:p>
          <w:p>
            <w:r>
              <w:rPr>
                <w:sz w:val="20"/>
              </w:rPr>
              <w:t>Louis Vuitton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LV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230-L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LV98J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13,000.00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05/11/2008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12/31/2044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12/03/2026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Manufacturing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3,457,439.79</w:t>
            </w:r>
          </w:p>
        </w:tc>
        <w:tc>
          <w:p>
            <w:pPr>
              <w:jc w:val="left"/>
            </w:pPr>
          </w:p>
          <w:p>
            <w:r>
              <w:rPr>
                <w:sz w:val="20"/>
              </w:rPr>
              <w:t>3,200,000.00</w:t>
            </w:r>
          </w:p>
        </w:tc>
      </w:tr>
    </w:tbl>
    <w:sectPr>
      <w:pgSz w:w="23800" w:h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2022-10-17T07:13:19Z</dcterms:created>
  <dc:creator>Apache POI</dc:creator>
</cp:coreProperties>
</file>