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16.png" ContentType="image/png"/>
  <Override PartName="/word/media/rId19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8 : Элементы криптографии. Шифрование различных исходных текстов одним ключом</w:t>
      </w:r>
    </w:p>
    <w:p>
      <w:pPr>
        <w:pStyle w:val="Author"/>
      </w:pPr>
      <w:r>
        <w:t xml:space="preserve">Эйвази Мани</w:t>
      </w:r>
    </w:p>
    <w:p>
      <w:pPr>
        <w:pStyle w:val="Date"/>
      </w:pPr>
      <w:r>
        <w:t xml:space="preserve">7.октябрь.2026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1600200" cy="5715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screenshots/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отчёт-по-лабораторной-работе-8"/>
    <w:p>
      <w:pPr>
        <w:pStyle w:val="Heading1"/>
      </w:pPr>
      <w:r>
        <w:t xml:space="preserve">Отчёт по лабораторной работе № 8</w:t>
      </w:r>
    </w:p>
    <w:p>
      <w:pPr>
        <w:pStyle w:val="FirstParagraph"/>
      </w:pPr>
      <w:r>
        <w:t xml:space="preserve">Элементы криптографии. Шифрование различных исходных текстов одним ключом</w:t>
      </w:r>
    </w:p>
    <w:bookmarkEnd w:id="12"/>
    <w:bookmarkStart w:id="15" w:name="цели-и-задачи-работы"/>
    <w:p>
      <w:pPr>
        <w:pStyle w:val="Heading1"/>
      </w:pPr>
      <w:r>
        <w:t xml:space="preserve">Цели и задачи работы</w:t>
      </w:r>
    </w:p>
    <w:bookmarkStart w:id="13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13"/>
    <w:bookmarkStart w:id="14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Два текста кодируются одним ключом (однократное гаммирование). Требуется, не зная ключа и не стремясь его определить, прочитать оба текста. Необходимо разработать приложение, позволяющее шифровать и дешифровать тексты P1 и P2 в режиме однократного гаммирования. Приложение должно определить вид шифротекстов C1 и C2 обоих текстов P1 и P2 при известном ключе. Необходимо определить и выразить аналитически способ, при котором злоумышленник может прочитать оба текста, не зная ключа и не стремясь его определить.</w:t>
      </w:r>
    </w:p>
    <w:p>
      <w:pPr>
        <w:pStyle w:val="FirstParagraph"/>
      </w:pPr>
      <w:r>
        <w:t xml:space="preserve">Исходные данные:</w:t>
      </w:r>
      <w:r>
        <w:t xml:space="preserve"> </w:t>
      </w:r>
      <w:r>
        <w:rPr>
          <w:i/>
          <w:iCs/>
        </w:rPr>
        <w:t xml:space="preserve">P1 = НаВашисходящийот1204</w:t>
      </w:r>
      <w:r>
        <w:t xml:space="preserve"> </w:t>
      </w:r>
      <w:r>
        <w:rPr>
          <w:i/>
          <w:iCs/>
        </w:rPr>
        <w:t xml:space="preserve">P2 = ВСеверныйфилиалБанка</w:t>
      </w:r>
      <w:r>
        <w:t xml:space="preserve"> </w:t>
      </w:r>
      <w:r>
        <w:rPr>
          <w:i/>
          <w:iCs/>
        </w:rPr>
        <w:t xml:space="preserve">Ключ K (20 байт): 05 0C 17 7F 0E 4E 37 D2 94 10 09 2E 22 57 FF C8 0B B2 70 54</w:t>
      </w:r>
    </w:p>
    <w:bookmarkEnd w:id="14"/>
    <w:bookmarkEnd w:id="15"/>
    <w:bookmarkStart w:id="43" w:name="процесс-выполнения-лабораторной-работы"/>
    <w:p>
      <w:pPr>
        <w:pStyle w:val="Heading1"/>
      </w:pPr>
      <w:r>
        <w:t xml:space="preserve">Процесс выполнения лабораторной работы</w:t>
      </w:r>
    </w:p>
    <w:bookmarkStart w:id="25" w:name="создание-программы-main.py"/>
    <w:p>
      <w:pPr>
        <w:pStyle w:val="Heading2"/>
      </w:pPr>
      <w:r>
        <w:t xml:space="preserve">Создание программы main.py</w:t>
      </w:r>
    </w:p>
    <w:p>
      <w:pPr>
        <w:pStyle w:val="FirstParagraph"/>
      </w:pPr>
      <w:r>
        <w:t xml:space="preserve">Действие: В директории /lab_08 создать файл main.py с реализацией шифрования двух текстов одним ключом.</w:t>
      </w:r>
    </w:p>
    <w:p>
      <w:pPr>
        <w:pStyle w:val="BodyText"/>
      </w:pPr>
      <w:r>
        <w:rPr>
          <w:i/>
          <w:iCs/>
        </w:rPr>
        <w:t xml:space="preserve">cd ~/lab_08</w:t>
      </w:r>
      <w:r>
        <w:t xml:space="preserve"> </w:t>
      </w:r>
      <w:r>
        <w:rPr>
          <w:i/>
          <w:iCs/>
        </w:rPr>
        <w:t xml:space="preserve">nano main.py</w:t>
      </w:r>
    </w:p>
    <w:p>
      <w:pPr>
        <w:pStyle w:val="BodyText"/>
      </w:pPr>
      <w:r>
        <w:t xml:space="preserve">Листинг программы main.py:</w:t>
      </w:r>
    </w:p>
    <w:p>
      <w:pPr>
        <w:pStyle w:val="BodyText"/>
      </w:pPr>
      <w:r>
        <w:drawing>
          <wp:inline>
            <wp:extent cx="3733800" cy="481194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creenshots/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1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33800" cy="3720865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screenshots/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33800" cy="1642647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creenshots/5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2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3,4,5 — python</w:t>
      </w:r>
    </w:p>
    <w:bookmarkEnd w:id="25"/>
    <w:bookmarkStart w:id="29" w:name="запуск-программы"/>
    <w:p>
      <w:pPr>
        <w:pStyle w:val="Heading2"/>
      </w:pPr>
      <w:r>
        <w:t xml:space="preserve">Запуск программы</w:t>
      </w:r>
    </w:p>
    <w:p>
      <w:pPr>
        <w:pStyle w:val="FirstParagraph"/>
      </w:pPr>
      <w:r>
        <w:t xml:space="preserve">Сделать файл исполняемым и запустить.</w:t>
      </w:r>
    </w:p>
    <w:p>
      <w:pPr>
        <w:pStyle w:val="BodyText"/>
      </w:pPr>
      <w:r>
        <w:drawing>
          <wp:inline>
            <wp:extent cx="3733800" cy="2867934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creenshots/7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7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7</w:t>
      </w:r>
    </w:p>
    <w:bookmarkEnd w:id="29"/>
    <w:bookmarkStart w:id="42" w:name="X2b0e80bb740302ddc557352c8c4cf9b16f53a2b"/>
    <w:p>
      <w:pPr>
        <w:pStyle w:val="Heading2"/>
      </w:pPr>
      <w:r>
        <w:t xml:space="preserve">Аналитическое обоснование атаки без ключа</w:t>
      </w:r>
    </w:p>
    <w:p>
      <w:pPr>
        <w:pStyle w:val="FirstParagraph"/>
      </w:pPr>
      <w:r>
        <w:t xml:space="preserve">Действие: Показать, что злоумышленник может прочитать оба текста, не зная ключа.</w:t>
      </w:r>
      <w:r>
        <w:t xml:space="preserve"> </w:t>
      </w:r>
      <w:r>
        <w:t xml:space="preserve">Аналитический вывод:</w:t>
      </w:r>
    </w:p>
    <w:p>
      <w:pPr>
        <w:pStyle w:val="BodyText"/>
      </w:pPr>
      <w:r>
        <w:drawing>
          <wp:inline>
            <wp:extent cx="4533900" cy="254424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screenshots/1_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44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Пошаговое восстановление:</w:t>
      </w:r>
    </w:p>
    <w:p>
      <w:pPr>
        <w:pStyle w:val="BodyText"/>
      </w:pPr>
      <w:r>
        <w:drawing>
          <wp:inline>
            <wp:extent cx="3733800" cy="146006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screenshots/1_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0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4. Ответы на контрольные вопросы</w:t>
      </w:r>
    </w:p>
    <w:p>
      <w:pPr>
        <w:pStyle w:val="BodyText"/>
      </w:pPr>
      <w:r>
        <w:rPr>
          <w:b/>
          <w:bCs/>
        </w:rPr>
        <w:t xml:space="preserve">1. Как, зная один из текстов (P1 или P2), определить другой, не зная при этом ключа?</w:t>
      </w:r>
    </w:p>
    <w:p>
      <w:pPr>
        <w:pStyle w:val="BodyText"/>
      </w:pPr>
      <w:r>
        <w:drawing>
          <wp:inline>
            <wp:extent cx="3733800" cy="268868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screenshots/1_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2. Что будет при повторном использовании ключа для шифрования текста?</w:t>
      </w:r>
      <w:r>
        <w:t xml:space="preserve"> </w:t>
      </w:r>
      <w:r>
        <w:t xml:space="preserve">Это нарушает условие однократного использования. Злоумышленник может вычислить P1 ⊕ P2 и, используя шаблоны или логику сообщений, восстановить оба текста без знания ключа.</w:t>
      </w:r>
    </w:p>
    <w:p>
      <w:pPr>
        <w:pStyle w:val="BodyText"/>
      </w:pPr>
      <w:r>
        <w:rPr>
          <w:b/>
          <w:bCs/>
        </w:rPr>
        <w:t xml:space="preserve">3. Как реализуется режим шифрования однократного гаммирования одним ключом двух открытых текстов?</w:t>
      </w:r>
    </w:p>
    <w:p>
      <w:pPr>
        <w:pStyle w:val="BodyText"/>
      </w:pPr>
      <w:r>
        <w:drawing>
          <wp:inline>
            <wp:extent cx="3733800" cy="24200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creenshots/1_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4. Перечислите недостатки шифрования одним ключом двух открытых текстов.</w:t>
      </w:r>
      <w:r>
        <w:t xml:space="preserve"> </w:t>
      </w:r>
      <w:r>
        <w:t xml:space="preserve">Нарушение условия однократного использования ключа.</w:t>
      </w:r>
      <w:r>
        <w:t xml:space="preserve"> </w:t>
      </w:r>
      <w:r>
        <w:t xml:space="preserve">Возможность восстановления обоих текстов без знания ключа.</w:t>
      </w:r>
      <w:r>
        <w:t xml:space="preserve"> </w:t>
      </w:r>
      <w:r>
        <w:t xml:space="preserve">Снижение криптостойкости.</w:t>
      </w:r>
      <w:r>
        <w:t xml:space="preserve"> </w:t>
      </w:r>
      <w:r>
        <w:t xml:space="preserve">Ключ становится уязвимым для атаки.</w:t>
      </w:r>
    </w:p>
    <w:p>
      <w:pPr>
        <w:pStyle w:val="BodyText"/>
      </w:pPr>
      <w:r>
        <w:rPr>
          <w:b/>
          <w:bCs/>
        </w:rPr>
        <w:t xml:space="preserve">5.Перечислите преимущества шифрования одним ключом двух открытых текстов.</w:t>
      </w:r>
      <w:r>
        <w:t xml:space="preserve"> </w:t>
      </w:r>
      <w:r>
        <w:t xml:space="preserve">Экономия ключевого материала.</w:t>
      </w:r>
      <w:r>
        <w:t xml:space="preserve"> </w:t>
      </w:r>
      <w:r>
        <w:t xml:space="preserve">Простота реализации.</w:t>
      </w:r>
      <w:r>
        <w:t xml:space="preserve"> </w:t>
      </w:r>
      <w:r>
        <w:t xml:space="preserve">Возможность использования одного ключа для нескольких сообщений (при соблюдении дополнительных мер безопасности).</w:t>
      </w:r>
    </w:p>
    <w:bookmarkEnd w:id="42"/>
    <w:bookmarkEnd w:id="43"/>
    <w:bookmarkStart w:id="44" w:name="содержание-отчёта"/>
    <w:p>
      <w:pPr>
        <w:pStyle w:val="Heading1"/>
      </w:pPr>
      <w:r>
        <w:t xml:space="preserve">Содержание отчёта</w:t>
      </w:r>
    </w:p>
    <w:p>
      <w:pPr>
        <w:pStyle w:val="FirstParagraph"/>
      </w:pPr>
      <w:r>
        <w:t xml:space="preserve">□ Титульный лист</w:t>
      </w:r>
    </w:p>
    <w:p>
      <w:pPr>
        <w:pStyle w:val="BodyText"/>
      </w:pPr>
      <w:r>
        <w:t xml:space="preserve">□ Цель работы</w:t>
      </w:r>
    </w:p>
    <w:p>
      <w:pPr>
        <w:pStyle w:val="BodyText"/>
      </w:pPr>
      <w:r>
        <w:t xml:space="preserve">□ Описание процесса выполнения с командами и снимками экрана</w:t>
      </w:r>
    </w:p>
    <w:p>
      <w:pPr>
        <w:pStyle w:val="BodyText"/>
      </w:pPr>
      <w:r>
        <w:t xml:space="preserve">□ Листинг программы</w:t>
      </w:r>
      <w:r>
        <w:t xml:space="preserve"> </w:t>
      </w:r>
      <w:r>
        <w:rPr>
          <w:i/>
          <w:iCs/>
        </w:rPr>
        <w:t xml:space="preserve">main.py</w:t>
      </w:r>
    </w:p>
    <w:p>
      <w:pPr>
        <w:pStyle w:val="BodyText"/>
      </w:pPr>
      <w:r>
        <w:t xml:space="preserve">□ Результаты работы программы</w:t>
      </w:r>
    </w:p>
    <w:p>
      <w:pPr>
        <w:pStyle w:val="BodyText"/>
      </w:pPr>
      <w:r>
        <w:t xml:space="preserve">□ Аналитическое обоснование атаки без ключа</w:t>
      </w:r>
    </w:p>
    <w:p>
      <w:pPr>
        <w:pStyle w:val="BodyText"/>
      </w:pPr>
      <w:r>
        <w:t xml:space="preserve">□ Ответы на контрольные вопросы</w:t>
      </w:r>
    </w:p>
    <w:p>
      <w:pPr>
        <w:pStyle w:val="BodyText"/>
      </w:pPr>
      <w:r>
        <w:t xml:space="preserve">□ Выводы, согласованные с целью работы</w:t>
      </w:r>
    </w:p>
    <w:bookmarkEnd w:id="44"/>
    <w:bookmarkStart w:id="55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54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я:</w:t>
      </w:r>
    </w:p>
    <w:p>
      <w:pPr>
        <w:numPr>
          <w:ilvl w:val="0"/>
          <w:numId w:val="1002"/>
        </w:numPr>
      </w:pPr>
      <w:r>
        <w:t xml:space="preserve">Разработал приложение main.py на языке Python, реализующее шифрование и дешифрование двух текстов одним ключом в режиме однократного гаммирования.</w:t>
      </w:r>
    </w:p>
    <w:p>
      <w:pPr>
        <w:numPr>
          <w:ilvl w:val="0"/>
          <w:numId w:val="1002"/>
        </w:numPr>
      </w:pPr>
      <w:r>
        <w:t xml:space="preserve">Зашифровал два текста P1 и P2 одним ключом К:</w:t>
      </w:r>
    </w:p>
    <w:p>
      <w:pPr>
        <w:pStyle w:val="FirstParagraph"/>
      </w:pPr>
      <w:r>
        <w:drawing>
          <wp:inline>
            <wp:extent cx="2136808" cy="875898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reenshots/1_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08" cy="875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t xml:space="preserve">Показал аналитически и практически, что злоумышленник может восстановить оба текста, не зная ключа:</w:t>
      </w:r>
    </w:p>
    <w:p>
      <w:pPr>
        <w:pStyle w:val="FirstParagraph"/>
      </w:pPr>
      <w:r>
        <w:drawing>
          <wp:inline>
            <wp:extent cx="3733800" cy="57259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creenshots/1_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2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t xml:space="preserve">Продемонстрировал пошаговое восстановление P2 по шаблону P1.</w:t>
      </w:r>
    </w:p>
    <w:p>
      <w:pPr>
        <w:numPr>
          <w:ilvl w:val="0"/>
          <w:numId w:val="1004"/>
        </w:numPr>
      </w:pPr>
      <w:r>
        <w:t xml:space="preserve">Убедился, что повторное использование ключа для шифрования разных текстов нарушает условие однократности и снижает криптостойкость.</w:t>
      </w:r>
    </w:p>
    <w:p>
      <w:pPr>
        <w:numPr>
          <w:ilvl w:val="0"/>
          <w:numId w:val="1004"/>
        </w:numPr>
      </w:pPr>
      <w:r>
        <w:t xml:space="preserve">Ключевой вывод: Шифрование двух текстов одним ключом в режиме однократного гаммирования позволяет злоумышленнику восстановить оба текста без знания ключа, используя свойство</w:t>
      </w:r>
    </w:p>
    <w:p>
      <w:pPr>
        <w:pStyle w:val="FirstParagraph"/>
      </w:pPr>
      <w:r>
        <w:drawing>
          <wp:inline>
            <wp:extent cx="2011680" cy="42351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creenshots/1_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423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t xml:space="preserve">Это демонстрирует важность однократного использования ключа для обеспечения абсолютной стойкости шифра.</w:t>
      </w:r>
    </w:p>
    <w:bookmarkEnd w:id="54"/>
    <w:bookmarkEnd w:id="55"/>
    <w:bookmarkStart w:id="56" w:name="цель-работы-достигнута"/>
    <w:p>
      <w:pPr>
        <w:pStyle w:val="Heading1"/>
      </w:pPr>
      <w:r>
        <w:t xml:space="preserve">Цель работы достигнута:</w:t>
      </w:r>
    </w:p>
    <w:p>
      <w:pPr>
        <w:pStyle w:val="FirstParagraph"/>
      </w:pPr>
      <w:r>
        <w:t xml:space="preserve">освоено практическое применение режима однократного гаммирования для кодирования различных исходных текстов одним ключом.</w:t>
      </w:r>
    </w:p>
    <w:p>
      <w:pPr>
        <w:pStyle w:val="BodyText"/>
      </w:pPr>
      <w:r>
        <w:t xml:space="preserve">7. Краткая сводка команд</w:t>
      </w:r>
    </w:p>
    <w:p>
      <w:pPr>
        <w:pStyle w:val="BodyText"/>
      </w:pPr>
      <w:r>
        <w:t xml:space="preserve">bash</w:t>
      </w:r>
    </w:p>
    <w:p>
      <w:pPr>
        <w:pStyle w:val="BodyText"/>
      </w:pPr>
      <w:r>
        <w:t xml:space="preserve"># Переход в рабочую директорию</w:t>
      </w:r>
    </w:p>
    <w:p>
      <w:pPr>
        <w:pStyle w:val="BodyText"/>
      </w:pPr>
      <w:r>
        <w:t xml:space="preserve">cd ~/lab_08</w:t>
      </w:r>
    </w:p>
    <w:p>
      <w:pPr>
        <w:pStyle w:val="BodyText"/>
      </w:pPr>
      <w:r>
        <w:t xml:space="preserve"># Создание программы</w:t>
      </w:r>
    </w:p>
    <w:p>
      <w:pPr>
        <w:pStyle w:val="BodyText"/>
      </w:pPr>
      <w:r>
        <w:t xml:space="preserve">nano main.py</w:t>
      </w:r>
    </w:p>
    <w:p>
      <w:pPr>
        <w:pStyle w:val="BodyText"/>
      </w:pPr>
      <w:r>
        <w:t xml:space="preserve"># (вставить листинг программы)</w:t>
      </w:r>
    </w:p>
    <w:p>
      <w:pPr>
        <w:pStyle w:val="BodyText"/>
      </w:pPr>
      <w:r>
        <w:t xml:space="preserve"># Сделать исполняемым и запустить</w:t>
      </w:r>
    </w:p>
    <w:p>
      <w:pPr>
        <w:pStyle w:val="BodyText"/>
      </w:pPr>
      <w:r>
        <w:t xml:space="preserve">chmod +x main.py</w:t>
      </w:r>
    </w:p>
    <w:p>
      <w:pPr>
        <w:pStyle w:val="BodyText"/>
      </w:pPr>
      <w:r>
        <w:t xml:space="preserve">./main.py</w:t>
      </w:r>
    </w:p>
    <w:p>
      <w:pPr>
        <w:pStyle w:val="BodyText"/>
      </w:pPr>
      <w:r>
        <w:t xml:space="preserve"># Просмотр файла cipher</w:t>
      </w:r>
    </w:p>
    <w:p>
      <w:pPr>
        <w:pStyle w:val="BodyText"/>
      </w:pPr>
      <w:r>
        <w:t xml:space="preserve">cat cipher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 : Элементы криптографии. Шифрование различных исходных текстов одним ключом</dc:title>
  <dc:creator>Эйвази Мани</dc:creator>
  <dc:language>ru</dc:language>
  <cp:keywords/>
  <dcterms:created xsi:type="dcterms:W3CDTF">2026-10-07T19:18:39Z</dcterms:created>
  <dcterms:modified xsi:type="dcterms:W3CDTF">2026-10-07T19:18:39Z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7.октябрь.2026</vt:lpwstr>
  </property>
  <property fmtid="{D5CDD505-2E9C-101B-9397-08002B2CF9AE}" pid="3" name="fontsize">
    <vt:lpwstr>12pt</vt:lpwstr>
  </property>
  <property fmtid="{D5CDD505-2E9C-101B-9397-08002B2CF9AE}" pid="4" name="geometry">
    <vt:lpwstr>a4paper</vt:lpwstr>
  </property>
  <property fmtid="{D5CDD505-2E9C-101B-9397-08002B2CF9AE}" pid="5" name="header-includes">
    <vt:lpwstr/>
  </property>
  <property fmtid="{D5CDD505-2E9C-101B-9397-08002B2CF9AE}" pid="6" name="numbersections">
    <vt:lpwstr>True</vt:lpwstr>
  </property>
  <property fmtid="{D5CDD505-2E9C-101B-9397-08002B2CF9AE}" pid="7" name="toc">
    <vt:lpwstr>True</vt:lpwstr>
  </property>
</Properties>
</file>