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6A71" w:rsidRPr="007C760F" w:rsidRDefault="00856A71" w:rsidP="00856A71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noProof/>
          <w:sz w:val="28"/>
          <w:szCs w:val="28"/>
          <w:lang w:val="ru-RU"/>
        </w:rPr>
        <w:drawing>
          <wp:inline distT="0" distB="0" distL="0" distR="0" wp14:anchorId="5C4E1664" wp14:editId="3ABDDE0F">
            <wp:extent cx="1600200" cy="570669"/>
            <wp:effectExtent l="0" t="0" r="0" b="1270"/>
            <wp:docPr id="45492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5582" name="Рисунок 4549255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9" cy="57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РОССИЙСКИЙ УНИВЕРСИТЕТ ДРУЖБЫ НАРОДОВ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Факультет физико-математических и естественных наук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br/>
        <w:t>Кафедра прикладной информатики и теории вероятностей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195CC4" w:rsidRPr="00AA2204" w:rsidRDefault="00195CC4" w:rsidP="00195CC4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95CC4">
        <w:rPr>
          <w:rFonts w:asciiTheme="majorHAnsi" w:hAnsiTheme="majorHAnsi" w:cstheme="majorHAnsi"/>
          <w:b/>
          <w:bCs/>
          <w:sz w:val="28"/>
          <w:szCs w:val="28"/>
          <w:lang w:val="ru-RU"/>
        </w:rPr>
        <w:t>ОТЧЕТ ПО ЛАБОРАТОРНОЙ РАБОТЕ №</w:t>
      </w:r>
      <w:r w:rsidR="008E519E" w:rsidRPr="00AA2204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AA2204" w:rsidRPr="00AA2204">
        <w:rPr>
          <w:rFonts w:asciiTheme="majorHAnsi" w:hAnsiTheme="majorHAnsi" w:cstheme="majorHAnsi"/>
          <w:b/>
          <w:bCs/>
          <w:sz w:val="28"/>
          <w:szCs w:val="28"/>
          <w:lang w:val="ru-RU"/>
        </w:rPr>
        <w:t>5</w:t>
      </w:r>
    </w:p>
    <w:p w:rsidR="008E519E" w:rsidRPr="00AD35B1" w:rsidRDefault="00455232" w:rsidP="00AA2204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AA2204" w:rsidRPr="00744C22">
        <w:rPr>
          <w:rFonts w:asciiTheme="majorHAnsi" w:hAnsiTheme="majorHAnsi" w:cstheme="majorHAnsi"/>
          <w:sz w:val="28"/>
          <w:szCs w:val="28"/>
          <w:lang w:val="ru-RU"/>
        </w:rPr>
        <w:t>Управление системными службами</w:t>
      </w:r>
    </w:p>
    <w:p w:rsidR="00195CC4" w:rsidRPr="00195CC4" w:rsidRDefault="00195CC4" w:rsidP="00195CC4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AD35B1" w:rsidRDefault="00856A71" w:rsidP="00AD35B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Студент: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Эйвази Мани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Группа: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НПИбд-03-24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Студенческий билет №: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>1032245107</w:t>
      </w:r>
    </w:p>
    <w:p w:rsidR="00455232" w:rsidRPr="007C760F" w:rsidRDefault="00455232" w:rsidP="00856A71">
      <w:pPr>
        <w:rPr>
          <w:rFonts w:asciiTheme="majorHAnsi" w:hAnsiTheme="majorHAnsi" w:cstheme="majorHAnsi"/>
          <w:sz w:val="28"/>
          <w:szCs w:val="28"/>
          <w:rtl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195CC4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Цель работы</w:t>
      </w:r>
    </w:p>
    <w:p w:rsidR="00AD35B1" w:rsidRPr="00662979" w:rsidRDefault="00662979" w:rsidP="00662979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662979">
        <w:rPr>
          <w:rFonts w:asciiTheme="majorHAnsi" w:hAnsiTheme="majorHAnsi" w:cstheme="majorHAnsi"/>
          <w:sz w:val="28"/>
          <w:szCs w:val="28"/>
          <w:lang w:val="ru-RU"/>
        </w:rPr>
        <w:t xml:space="preserve">Получить навыки управления системными службами операционной системы посредством </w:t>
      </w:r>
      <w:proofErr w:type="spellStart"/>
      <w:r w:rsidRPr="00662979">
        <w:rPr>
          <w:rFonts w:asciiTheme="majorHAnsi" w:hAnsiTheme="majorHAnsi" w:cstheme="majorHAnsi"/>
          <w:sz w:val="28"/>
          <w:szCs w:val="28"/>
        </w:rPr>
        <w:t>systemd</w:t>
      </w:r>
      <w:proofErr w:type="spellEnd"/>
      <w:r w:rsidRPr="00662979">
        <w:rPr>
          <w:rFonts w:asciiTheme="majorHAnsi" w:hAnsiTheme="majorHAnsi" w:cstheme="majorHAnsi"/>
          <w:sz w:val="28"/>
          <w:szCs w:val="28"/>
          <w:lang w:val="ru-RU"/>
        </w:rPr>
        <w:t>.</w:t>
      </w: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FA6C13" w:rsidRPr="00FA6C13" w:rsidRDefault="00FA6C13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397678" w:rsidRPr="007C760F" w:rsidRDefault="00397678" w:rsidP="00397678">
      <w:pPr>
        <w:rPr>
          <w:rFonts w:asciiTheme="majorHAnsi" w:hAnsiTheme="majorHAnsi" w:cstheme="majorHAnsi"/>
          <w:sz w:val="28"/>
          <w:szCs w:val="28"/>
          <w:rtl/>
          <w:lang w:val="ru-RU"/>
        </w:rPr>
      </w:pPr>
    </w:p>
    <w:p w:rsidR="00744C22" w:rsidRPr="00744C22" w:rsidRDefault="001B4CC7" w:rsidP="00744C22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lastRenderedPageBreak/>
        <w:t xml:space="preserve">Первый </w:t>
      </w:r>
      <w:r w:rsidR="007B0DA2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FA6C13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 В начале работы был выполнен вход в систему под учетной записью суперпользователя </w:t>
      </w:r>
      <w:r w:rsidR="00195CC4" w:rsidRPr="00195CC4">
        <w:rPr>
          <w:rFonts w:asciiTheme="majorHAnsi" w:hAnsiTheme="majorHAnsi" w:cstheme="majorHAnsi"/>
          <w:sz w:val="28"/>
          <w:szCs w:val="28"/>
        </w:rPr>
        <w:t>root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. В корневом каталоге были созданы директории </w:t>
      </w:r>
    </w:p>
    <w:p w:rsidR="00300E51" w:rsidRPr="007C760F" w:rsidRDefault="00744C22" w:rsidP="00FA6C13">
      <w:p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>
        <w:rPr>
          <w:noProof/>
        </w:rPr>
        <w:drawing>
          <wp:inline distT="0" distB="0" distL="0" distR="0">
            <wp:extent cx="5943600" cy="3695700"/>
            <wp:effectExtent l="0" t="0" r="0" b="0"/>
            <wp:docPr id="55385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763E" w:rsidRDefault="0029763E" w:rsidP="00FA6C1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FA6C13" w:rsidRPr="00195CC4" w:rsidRDefault="00FA6C13" w:rsidP="00195CC4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>Второй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29763E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D51975" w:rsidRPr="00FA6C13">
        <w:rPr>
          <w:rFonts w:eastAsiaTheme="minorEastAsia"/>
          <w:kern w:val="0"/>
          <w:lang w:val="ru-RU"/>
          <w14:ligatures w14:val="none"/>
        </w:rPr>
        <w:t xml:space="preserve"> </w:t>
      </w:r>
      <w:r w:rsidR="00D51975" w:rsidRPr="00195CC4">
        <w:rPr>
          <w:rFonts w:asciiTheme="majorHAnsi" w:hAnsiTheme="majorHAnsi" w:cstheme="majorHAnsi"/>
          <w:sz w:val="28"/>
          <w:szCs w:val="28"/>
          <w:lang w:val="ru-RU"/>
        </w:rPr>
        <w:t>для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 созданных директорий была изменена группа-владелец с </w:t>
      </w:r>
      <w:r w:rsidR="00195CC4" w:rsidRPr="00195CC4">
        <w:rPr>
          <w:rFonts w:asciiTheme="majorHAnsi" w:hAnsiTheme="majorHAnsi" w:cstheme="majorHAnsi"/>
          <w:sz w:val="28"/>
          <w:szCs w:val="28"/>
        </w:rPr>
        <w:t>root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 на соответствующие группы </w:t>
      </w:r>
      <w:r w:rsidR="00195CC4" w:rsidRPr="00195CC4">
        <w:rPr>
          <w:rFonts w:asciiTheme="majorHAnsi" w:hAnsiTheme="majorHAnsi" w:cstheme="majorHAnsi"/>
          <w:sz w:val="28"/>
          <w:szCs w:val="28"/>
        </w:rPr>
        <w:t>main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 и </w:t>
      </w:r>
      <w:r w:rsidR="00195CC4" w:rsidRPr="00195CC4">
        <w:rPr>
          <w:rFonts w:asciiTheme="majorHAnsi" w:hAnsiTheme="majorHAnsi" w:cstheme="majorHAnsi"/>
          <w:sz w:val="28"/>
          <w:szCs w:val="28"/>
        </w:rPr>
        <w:t>third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>. После этого были установлены базовые права доступа, разрешающие чтение, запись и выполнение для владельца и группы, а также запрещающие доступ для остальных пользователей.</w:t>
      </w:r>
    </w:p>
    <w:p w:rsidR="00FA6C13" w:rsidRPr="00FA6C13" w:rsidRDefault="00744C22" w:rsidP="00195CC4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5943600" cy="2011680"/>
            <wp:effectExtent l="0" t="0" r="0" b="7620"/>
            <wp:docPr id="2985837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35B1" w:rsidRDefault="00AD35B1" w:rsidP="00AD35B1">
      <w:pPr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195CC4" w:rsidRDefault="00A76811" w:rsidP="00744C22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Третий шаг</w:t>
      </w:r>
      <w:r w:rsidR="00D51975" w:rsidRPr="0029763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29763E">
        <w:rPr>
          <w:lang w:val="ru-RU"/>
        </w:rPr>
        <w:t xml:space="preserve"> </w:t>
      </w:r>
      <w:r w:rsidR="00D51975" w:rsidRPr="00195CC4">
        <w:rPr>
          <w:rFonts w:asciiTheme="majorHAnsi" w:hAnsiTheme="majorHAnsi" w:cstheme="majorHAnsi"/>
          <w:sz w:val="28"/>
          <w:szCs w:val="28"/>
          <w:lang w:val="ru-RU" w:bidi="fa-IR"/>
        </w:rPr>
        <w:t>под</w:t>
      </w:r>
      <w:r w:rsidR="00195CC4" w:rsidRPr="00195CC4">
        <w:rPr>
          <w:rFonts w:asciiTheme="majorHAnsi" w:hAnsiTheme="majorHAnsi" w:cstheme="majorHAnsi"/>
          <w:sz w:val="28"/>
          <w:szCs w:val="28"/>
          <w:lang w:val="ru-RU" w:bidi="fa-IR"/>
        </w:rPr>
        <w:t xml:space="preserve"> учетной записью пользователя </w:t>
      </w:r>
      <w:r w:rsidR="00195CC4" w:rsidRPr="00195CC4">
        <w:rPr>
          <w:rFonts w:asciiTheme="majorHAnsi" w:hAnsiTheme="majorHAnsi" w:cstheme="majorHAnsi"/>
          <w:sz w:val="28"/>
          <w:szCs w:val="28"/>
          <w:lang w:bidi="fa-IR"/>
        </w:rPr>
        <w:t>bob</w:t>
      </w:r>
      <w:r w:rsidR="00195CC4" w:rsidRPr="00195CC4">
        <w:rPr>
          <w:rFonts w:asciiTheme="majorHAnsi" w:hAnsiTheme="majorHAnsi" w:cstheme="majorHAnsi"/>
          <w:sz w:val="28"/>
          <w:szCs w:val="28"/>
          <w:lang w:val="ru-RU" w:bidi="fa-IR"/>
        </w:rPr>
        <w:t xml:space="preserve"> были выполнены попытки доступа к каталогам. Было подтверждено, что пользователь может работать с каталогом своей группы и не имеет доступа к каталогу другой группы.</w:t>
      </w:r>
    </w:p>
    <w:p w:rsidR="00744C22" w:rsidRDefault="00744C22" w:rsidP="00744C22">
      <w:pPr>
        <w:ind w:firstLine="720"/>
        <w:rPr>
          <w:noProof/>
        </w:rPr>
      </w:pPr>
    </w:p>
    <w:p w:rsidR="00744C22" w:rsidRDefault="00744C22" w:rsidP="00744C22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noProof/>
        </w:rPr>
        <w:drawing>
          <wp:inline distT="0" distB="0" distL="0" distR="0">
            <wp:extent cx="5943600" cy="2346960"/>
            <wp:effectExtent l="0" t="0" r="0" b="0"/>
            <wp:docPr id="9248239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4C22" w:rsidRDefault="00744C22" w:rsidP="00744C22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</w:p>
    <w:p w:rsidR="00744C22" w:rsidRDefault="00744C22" w:rsidP="00D51975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</w:p>
    <w:p w:rsidR="00744C22" w:rsidRDefault="00744C22" w:rsidP="00D51975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</w:p>
    <w:p w:rsidR="00744C22" w:rsidRDefault="00744C22" w:rsidP="00D51975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</w:p>
    <w:p w:rsidR="00744C22" w:rsidRDefault="00744C22" w:rsidP="00D51975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</w:p>
    <w:p w:rsidR="00D51975" w:rsidRDefault="006841F9" w:rsidP="00D51975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 xml:space="preserve">Четвертый 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шаг</w:t>
      </w:r>
      <w:r w:rsidR="00D51975" w:rsidRPr="0029763E">
        <w:rPr>
          <w:rFonts w:asciiTheme="majorHAnsi" w:hAnsiTheme="majorHAnsi" w:cstheme="majorHAnsi"/>
          <w:sz w:val="28"/>
          <w:szCs w:val="28"/>
          <w:lang w:val="ru-RU" w:bidi="fa-IR"/>
        </w:rPr>
        <w:t>:</w:t>
      </w:r>
      <w:r w:rsidR="00D51975" w:rsidRPr="0029763E">
        <w:rPr>
          <w:rFonts w:eastAsiaTheme="minorEastAsia"/>
          <w:kern w:val="0"/>
          <w:lang w:val="ru-RU"/>
          <w14:ligatures w14:val="none"/>
        </w:rPr>
        <w:t xml:space="preserve"> </w:t>
      </w:r>
      <w:r w:rsidR="00D51975" w:rsidRPr="0029763E">
        <w:rPr>
          <w:rFonts w:asciiTheme="majorHAnsi" w:hAnsiTheme="majorHAnsi" w:cstheme="majorHAnsi"/>
          <w:sz w:val="28"/>
          <w:szCs w:val="28"/>
          <w:lang w:val="ru-RU" w:bidi="fa-IR"/>
        </w:rPr>
        <w:t>для</w:t>
      </w:r>
      <w:r w:rsidR="00195CC4" w:rsidRPr="00195CC4">
        <w:rPr>
          <w:rFonts w:asciiTheme="majorHAnsi" w:hAnsiTheme="majorHAnsi" w:cstheme="majorHAnsi"/>
          <w:sz w:val="28"/>
          <w:szCs w:val="28"/>
          <w:lang w:val="ru-RU" w:bidi="fa-IR"/>
        </w:rPr>
        <w:t xml:space="preserve"> организации безопасной совместной работы в каталоге /</w:t>
      </w:r>
      <w:r w:rsidR="00195CC4" w:rsidRPr="00195CC4">
        <w:rPr>
          <w:rFonts w:asciiTheme="majorHAnsi" w:hAnsiTheme="majorHAnsi" w:cstheme="majorHAnsi"/>
          <w:sz w:val="28"/>
          <w:szCs w:val="28"/>
          <w:lang w:bidi="fa-IR"/>
        </w:rPr>
        <w:t>data</w:t>
      </w:r>
      <w:r w:rsidR="00195CC4" w:rsidRPr="00195CC4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195CC4" w:rsidRPr="00195CC4">
        <w:rPr>
          <w:rFonts w:asciiTheme="majorHAnsi" w:hAnsiTheme="majorHAnsi" w:cstheme="majorHAnsi"/>
          <w:sz w:val="28"/>
          <w:szCs w:val="28"/>
          <w:lang w:bidi="fa-IR"/>
        </w:rPr>
        <w:t>main</w:t>
      </w:r>
      <w:r w:rsidR="00195CC4" w:rsidRPr="00195CC4">
        <w:rPr>
          <w:rFonts w:asciiTheme="majorHAnsi" w:hAnsiTheme="majorHAnsi" w:cstheme="majorHAnsi"/>
          <w:sz w:val="28"/>
          <w:szCs w:val="28"/>
          <w:lang w:val="ru-RU" w:bidi="fa-IR"/>
        </w:rPr>
        <w:t xml:space="preserve"> были настроены специальные права доступа. Был установлен бит идентификатора группы (</w:t>
      </w:r>
      <w:proofErr w:type="spellStart"/>
      <w:r w:rsidR="00195CC4" w:rsidRPr="00195CC4">
        <w:rPr>
          <w:rFonts w:asciiTheme="majorHAnsi" w:hAnsiTheme="majorHAnsi" w:cstheme="majorHAnsi"/>
          <w:sz w:val="28"/>
          <w:szCs w:val="28"/>
          <w:lang w:bidi="fa-IR"/>
        </w:rPr>
        <w:t>SetGID</w:t>
      </w:r>
      <w:proofErr w:type="spellEnd"/>
      <w:r w:rsidR="00195CC4" w:rsidRPr="00195CC4">
        <w:rPr>
          <w:rFonts w:asciiTheme="majorHAnsi" w:hAnsiTheme="majorHAnsi" w:cstheme="majorHAnsi"/>
          <w:sz w:val="28"/>
          <w:szCs w:val="28"/>
          <w:lang w:val="ru-RU" w:bidi="fa-IR"/>
        </w:rPr>
        <w:t>), обеспечивающий наследование группы каталога для новых файлов.</w:t>
      </w:r>
      <w:r w:rsidR="00D51975">
        <w:rPr>
          <w:rFonts w:asciiTheme="majorHAnsi" w:hAnsiTheme="majorHAnsi" w:cstheme="majorHAnsi"/>
          <w:sz w:val="28"/>
          <w:szCs w:val="28"/>
          <w:lang w:val="ru-RU" w:bidi="fa-IR"/>
        </w:rPr>
        <w:br/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 xml:space="preserve">также был установлен 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sticky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>-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bit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>, который предотвращает удаление файлов пользователями, не являющимися владельцами этих файлов, даже если они имеют доступ к каталогу.</w:t>
      </w:r>
    </w:p>
    <w:p w:rsidR="00744C22" w:rsidRDefault="00744C22" w:rsidP="00D51975">
      <w:pPr>
        <w:ind w:firstLine="720"/>
        <w:rPr>
          <w:noProof/>
        </w:rPr>
      </w:pPr>
    </w:p>
    <w:p w:rsidR="00744C22" w:rsidRPr="00744C22" w:rsidRDefault="00744C22" w:rsidP="00D51975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noProof/>
        </w:rPr>
        <w:drawing>
          <wp:inline distT="0" distB="0" distL="0" distR="0">
            <wp:extent cx="5943600" cy="3528060"/>
            <wp:effectExtent l="0" t="0" r="0" b="0"/>
            <wp:docPr id="10291916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1975" w:rsidRDefault="00D51975" w:rsidP="00D51975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D51975" w:rsidRDefault="00D51975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D51975" w:rsidRDefault="00D51975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D51975" w:rsidRDefault="00D51975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744C22" w:rsidRDefault="00744C22" w:rsidP="00FE7D6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744C22" w:rsidRDefault="00744C22" w:rsidP="00FE7D6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744C22" w:rsidRDefault="00744C22" w:rsidP="00FE7D6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D51975" w:rsidRPr="00744C22" w:rsidRDefault="00AD3FEA" w:rsidP="00FE7D64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>Пятый 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: 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>далее были использованы списки контроля доступа (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ACL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 xml:space="preserve">) для расширения стандартных прав. Группе 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third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 xml:space="preserve"> были предоставлены права чтения и выполнения в каталоге /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data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main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 xml:space="preserve">, а группе 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main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 xml:space="preserve"> — аналогичные права в каталоге /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data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gramStart"/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third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r w:rsidR="00744C22" w:rsidRPr="00744C22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proofErr w:type="gramEnd"/>
    </w:p>
    <w:p w:rsidR="00744C22" w:rsidRDefault="00744C22" w:rsidP="00FE7D64">
      <w:pPr>
        <w:ind w:firstLine="720"/>
        <w:rPr>
          <w:noProof/>
        </w:rPr>
      </w:pPr>
    </w:p>
    <w:p w:rsidR="00BF3F19" w:rsidRDefault="00744C22" w:rsidP="00744C22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noProof/>
        </w:rPr>
        <w:drawing>
          <wp:inline distT="0" distB="0" distL="0" distR="0">
            <wp:extent cx="5943600" cy="3505200"/>
            <wp:effectExtent l="0" t="0" r="0" b="0"/>
            <wp:docPr id="12426466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4C22" w:rsidRPr="00744C22" w:rsidRDefault="00744C22" w:rsidP="00744C22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</w:p>
    <w:p w:rsidR="00D51975" w:rsidRPr="008E519E" w:rsidRDefault="002F798F" w:rsidP="00FE7D64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Шестой 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D51975" w:rsidRPr="00D51975">
        <w:rPr>
          <w:rFonts w:asciiTheme="majorHAnsi" w:hAnsiTheme="majorHAnsi" w:cstheme="majorHAnsi"/>
          <w:sz w:val="32"/>
          <w:szCs w:val="32"/>
          <w:lang w:val="ru-RU" w:bidi="fa-IR"/>
        </w:rPr>
        <w:t xml:space="preserve">с помощью команды </w:t>
      </w:r>
      <w:proofErr w:type="spellStart"/>
      <w:r w:rsidR="00D51975" w:rsidRPr="00D51975">
        <w:rPr>
          <w:rFonts w:asciiTheme="majorHAnsi" w:hAnsiTheme="majorHAnsi" w:cstheme="majorHAnsi"/>
          <w:sz w:val="32"/>
          <w:szCs w:val="32"/>
          <w:lang w:bidi="fa-IR"/>
        </w:rPr>
        <w:t>getfacl</w:t>
      </w:r>
      <w:proofErr w:type="spellEnd"/>
      <w:r w:rsidR="00D51975" w:rsidRPr="00D51975">
        <w:rPr>
          <w:rFonts w:asciiTheme="majorHAnsi" w:hAnsiTheme="majorHAnsi" w:cstheme="majorHAnsi"/>
          <w:sz w:val="32"/>
          <w:szCs w:val="32"/>
          <w:lang w:val="ru-RU" w:bidi="fa-IR"/>
        </w:rPr>
        <w:t xml:space="preserve"> была выполнена проверка корректности установленных </w:t>
      </w:r>
      <w:r w:rsidR="00D51975" w:rsidRPr="00D51975">
        <w:rPr>
          <w:rFonts w:asciiTheme="majorHAnsi" w:hAnsiTheme="majorHAnsi" w:cstheme="majorHAnsi"/>
          <w:sz w:val="32"/>
          <w:szCs w:val="32"/>
          <w:lang w:bidi="fa-IR"/>
        </w:rPr>
        <w:t>ACL</w:t>
      </w:r>
      <w:r w:rsidR="00D51975" w:rsidRPr="00D51975">
        <w:rPr>
          <w:rFonts w:asciiTheme="majorHAnsi" w:hAnsiTheme="majorHAnsi" w:cstheme="majorHAnsi"/>
          <w:sz w:val="32"/>
          <w:szCs w:val="32"/>
          <w:lang w:val="ru-RU" w:bidi="fa-IR"/>
        </w:rPr>
        <w:t>. Было подтверждено, что дополнительные разрешения применены без изменения базовых прав.</w:t>
      </w:r>
    </w:p>
    <w:p w:rsidR="009F76EF" w:rsidRDefault="009F76EF" w:rsidP="009F76EF">
      <w:pPr>
        <w:rPr>
          <w:rFonts w:asciiTheme="majorHAnsi" w:hAnsiTheme="majorHAnsi" w:cstheme="majorHAnsi"/>
          <w:sz w:val="28"/>
          <w:szCs w:val="28"/>
          <w:lang w:bidi="fa-IR"/>
        </w:rPr>
      </w:pPr>
    </w:p>
    <w:p w:rsidR="00FE7D64" w:rsidRDefault="00744C22" w:rsidP="00D51975">
      <w:pPr>
        <w:ind w:firstLine="720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  <w:r>
        <w:rPr>
          <w:noProof/>
        </w:rPr>
        <w:lastRenderedPageBreak/>
        <w:drawing>
          <wp:inline distT="0" distB="0" distL="0" distR="0">
            <wp:extent cx="5943600" cy="4114800"/>
            <wp:effectExtent l="0" t="0" r="0" b="0"/>
            <wp:docPr id="1550037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D64" w:rsidRDefault="00FE7D64" w:rsidP="00D51975">
      <w:pPr>
        <w:ind w:firstLine="720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FE7D64" w:rsidRDefault="00FE7D64" w:rsidP="00D51975">
      <w:pPr>
        <w:ind w:firstLine="720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FE7D64" w:rsidRDefault="00FE7D64" w:rsidP="00D51975">
      <w:pPr>
        <w:ind w:firstLine="720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FE7D64" w:rsidRDefault="00FE7D64" w:rsidP="00D51975">
      <w:pPr>
        <w:ind w:firstLine="720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9517A6" w:rsidRPr="009F76EF" w:rsidRDefault="002F798F" w:rsidP="00D51975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Седьмой</w:t>
      </w:r>
      <w:r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шаг</w:t>
      </w:r>
      <w:r w:rsidR="009517A6"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: </w:t>
      </w:r>
      <w:r w:rsidR="00FE7D64" w:rsidRPr="00D51975">
        <w:rPr>
          <w:rFonts w:asciiTheme="majorHAnsi" w:hAnsiTheme="majorHAnsi" w:cstheme="majorHAnsi"/>
          <w:sz w:val="28"/>
          <w:szCs w:val="28"/>
          <w:lang w:val="ru-RU" w:bidi="fa-IR"/>
        </w:rPr>
        <w:t xml:space="preserve">для обеспечения наследования расширенных прав доступа были настроены </w:t>
      </w:r>
      <w:r w:rsidR="00FE7D64" w:rsidRPr="00D51975">
        <w:rPr>
          <w:rFonts w:asciiTheme="majorHAnsi" w:hAnsiTheme="majorHAnsi" w:cstheme="majorHAnsi"/>
          <w:sz w:val="28"/>
          <w:szCs w:val="28"/>
          <w:lang w:bidi="fa-IR"/>
        </w:rPr>
        <w:t>ACL</w:t>
      </w:r>
      <w:r w:rsidR="00FE7D64" w:rsidRPr="00D51975">
        <w:rPr>
          <w:rFonts w:asciiTheme="majorHAnsi" w:hAnsiTheme="majorHAnsi" w:cstheme="majorHAnsi"/>
          <w:sz w:val="28"/>
          <w:szCs w:val="28"/>
          <w:lang w:val="ru-RU" w:bidi="fa-IR"/>
        </w:rPr>
        <w:t xml:space="preserve"> по умолчанию. После этого новые файлы, создаваемые в каталогах, автоматически получали соответствующие права.</w:t>
      </w:r>
    </w:p>
    <w:p w:rsidR="00A0793C" w:rsidRDefault="00A0793C" w:rsidP="009F76EF">
      <w:pPr>
        <w:ind w:firstLine="720"/>
        <w:jc w:val="right"/>
        <w:rPr>
          <w:rFonts w:asciiTheme="majorHAnsi" w:hAnsiTheme="majorHAnsi" w:cstheme="majorHAnsi"/>
          <w:sz w:val="32"/>
          <w:szCs w:val="32"/>
          <w:lang w:bidi="fa-IR"/>
        </w:rPr>
      </w:pPr>
    </w:p>
    <w:p w:rsidR="009F76EF" w:rsidRPr="009F76EF" w:rsidRDefault="009F76EF" w:rsidP="009F76EF">
      <w:pPr>
        <w:ind w:firstLine="720"/>
        <w:jc w:val="right"/>
        <w:rPr>
          <w:rFonts w:asciiTheme="majorHAnsi" w:hAnsiTheme="majorHAnsi" w:cstheme="majorHAnsi"/>
          <w:sz w:val="32"/>
          <w:szCs w:val="32"/>
          <w:rtl/>
          <w:lang w:bidi="fa-IR"/>
        </w:rPr>
      </w:pPr>
    </w:p>
    <w:p w:rsidR="00FE7D64" w:rsidRPr="00FE7D64" w:rsidRDefault="00744C22" w:rsidP="00744C22">
      <w:pPr>
        <w:ind w:firstLine="720"/>
        <w:jc w:val="center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ru-RU" w:bidi="fa-IR"/>
        </w:rPr>
        <w:drawing>
          <wp:inline distT="0" distB="0" distL="0" distR="0">
            <wp:extent cx="4069080" cy="923305"/>
            <wp:effectExtent l="0" t="0" r="7620" b="0"/>
            <wp:docPr id="21262712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966" cy="926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769F" w:rsidRPr="009F76EF" w:rsidRDefault="0001769F" w:rsidP="009F76EF">
      <w:pPr>
        <w:jc w:val="center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2449EE" w:rsidRPr="009F76EF" w:rsidRDefault="002449EE" w:rsidP="009F76EF">
      <w:pPr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814EC6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814EC6" w:rsidRPr="00D51975" w:rsidRDefault="00814EC6" w:rsidP="00D51975">
      <w:pPr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814EC6">
      <w:pPr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2449EE" w:rsidRPr="008E519E" w:rsidRDefault="002449EE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  <w:r w:rsidRPr="008E519E"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  <w:t>заключение</w:t>
      </w:r>
    </w:p>
    <w:p w:rsidR="00814EC6" w:rsidRPr="00195CC4" w:rsidRDefault="00F1323B" w:rsidP="00F1323B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  <w:r w:rsidRPr="00F1323B">
        <w:rPr>
          <w:rFonts w:asciiTheme="majorHAnsi" w:hAnsiTheme="majorHAnsi" w:cstheme="majorHAnsi"/>
          <w:sz w:val="28"/>
          <w:szCs w:val="28"/>
          <w:lang w:val="ru-RU" w:bidi="fa-IR"/>
        </w:rPr>
        <w:t xml:space="preserve">В ходе лабораторной работы освоено управление системными службами через </w:t>
      </w:r>
      <w:proofErr w:type="spellStart"/>
      <w:r w:rsidRPr="00F1323B">
        <w:rPr>
          <w:rFonts w:asciiTheme="majorHAnsi" w:hAnsiTheme="majorHAnsi" w:cstheme="majorHAnsi"/>
          <w:sz w:val="28"/>
          <w:szCs w:val="28"/>
          <w:lang w:bidi="fa-IR"/>
        </w:rPr>
        <w:t>systemd</w:t>
      </w:r>
      <w:proofErr w:type="spellEnd"/>
      <w:r w:rsidRPr="00F1323B">
        <w:rPr>
          <w:rFonts w:asciiTheme="majorHAnsi" w:hAnsiTheme="majorHAnsi" w:cstheme="majorHAnsi"/>
          <w:sz w:val="28"/>
          <w:szCs w:val="28"/>
          <w:lang w:val="ru-RU" w:bidi="fa-IR"/>
        </w:rPr>
        <w:t xml:space="preserve">, включая запуск, остановку и настройку автозапуска служб. Практически изучены разрешение конфликтов между службами и работа с системными целями. </w:t>
      </w:r>
      <w:proofErr w:type="spellStart"/>
      <w:r w:rsidRPr="00F1323B">
        <w:rPr>
          <w:rFonts w:asciiTheme="majorHAnsi" w:hAnsiTheme="majorHAnsi" w:cstheme="majorHAnsi"/>
          <w:sz w:val="28"/>
          <w:szCs w:val="28"/>
          <w:lang w:bidi="fa-IR"/>
        </w:rPr>
        <w:t>Полученные</w:t>
      </w:r>
      <w:proofErr w:type="spellEnd"/>
      <w:r w:rsidRPr="00F1323B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F1323B">
        <w:rPr>
          <w:rFonts w:asciiTheme="majorHAnsi" w:hAnsiTheme="majorHAnsi" w:cstheme="majorHAnsi"/>
          <w:sz w:val="28"/>
          <w:szCs w:val="28"/>
          <w:lang w:bidi="fa-IR"/>
        </w:rPr>
        <w:t>навыки</w:t>
      </w:r>
      <w:proofErr w:type="spellEnd"/>
      <w:r w:rsidRPr="00F1323B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F1323B">
        <w:rPr>
          <w:rFonts w:asciiTheme="majorHAnsi" w:hAnsiTheme="majorHAnsi" w:cstheme="majorHAnsi"/>
          <w:sz w:val="28"/>
          <w:szCs w:val="28"/>
          <w:lang w:bidi="fa-IR"/>
        </w:rPr>
        <w:t>позволяют</w:t>
      </w:r>
      <w:proofErr w:type="spellEnd"/>
      <w:r w:rsidRPr="00F1323B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F1323B">
        <w:rPr>
          <w:rFonts w:asciiTheme="majorHAnsi" w:hAnsiTheme="majorHAnsi" w:cstheme="majorHAnsi"/>
          <w:sz w:val="28"/>
          <w:szCs w:val="28"/>
          <w:lang w:bidi="fa-IR"/>
        </w:rPr>
        <w:t>эффективно</w:t>
      </w:r>
      <w:proofErr w:type="spellEnd"/>
      <w:r w:rsidRPr="00F1323B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F1323B">
        <w:rPr>
          <w:rFonts w:asciiTheme="majorHAnsi" w:hAnsiTheme="majorHAnsi" w:cstheme="majorHAnsi"/>
          <w:sz w:val="28"/>
          <w:szCs w:val="28"/>
          <w:lang w:bidi="fa-IR"/>
        </w:rPr>
        <w:t>администрировать</w:t>
      </w:r>
      <w:proofErr w:type="spellEnd"/>
      <w:r w:rsidRPr="00F1323B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F1323B">
        <w:rPr>
          <w:rFonts w:asciiTheme="majorHAnsi" w:hAnsiTheme="majorHAnsi" w:cstheme="majorHAnsi"/>
          <w:sz w:val="28"/>
          <w:szCs w:val="28"/>
          <w:lang w:bidi="fa-IR"/>
        </w:rPr>
        <w:t>сервисы</w:t>
      </w:r>
      <w:proofErr w:type="spellEnd"/>
      <w:r w:rsidRPr="00F1323B">
        <w:rPr>
          <w:rFonts w:asciiTheme="majorHAnsi" w:hAnsiTheme="majorHAnsi" w:cstheme="majorHAnsi"/>
          <w:sz w:val="28"/>
          <w:szCs w:val="28"/>
          <w:lang w:bidi="fa-IR"/>
        </w:rPr>
        <w:t xml:space="preserve"> в Linux-</w:t>
      </w:r>
      <w:proofErr w:type="spellStart"/>
      <w:r w:rsidRPr="00F1323B">
        <w:rPr>
          <w:rFonts w:asciiTheme="majorHAnsi" w:hAnsiTheme="majorHAnsi" w:cstheme="majorHAnsi"/>
          <w:sz w:val="28"/>
          <w:szCs w:val="28"/>
          <w:lang w:bidi="fa-IR"/>
        </w:rPr>
        <w:t>системах</w:t>
      </w:r>
      <w:proofErr w:type="spellEnd"/>
      <w:r w:rsidRPr="00F1323B">
        <w:rPr>
          <w:rFonts w:asciiTheme="majorHAnsi" w:hAnsiTheme="majorHAnsi" w:cstheme="majorHAnsi"/>
          <w:sz w:val="28"/>
          <w:szCs w:val="28"/>
          <w:lang w:bidi="fa-IR"/>
        </w:rPr>
        <w:t>.</w:t>
      </w:r>
    </w:p>
    <w:p w:rsidR="00814EC6" w:rsidRPr="00195CC4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195CC4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E57BEE" w:rsidRPr="00AA2204" w:rsidRDefault="00E57BEE" w:rsidP="008E519E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D300A3" w:rsidRDefault="00D300A3" w:rsidP="00662979">
      <w:pPr>
        <w:pStyle w:val="ListParagraph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744C22" w:rsidRDefault="00744C22" w:rsidP="00662979">
      <w:pPr>
        <w:pStyle w:val="ListParagraph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744C22" w:rsidRDefault="00744C22" w:rsidP="00662979">
      <w:pPr>
        <w:pStyle w:val="ListParagraph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744C22" w:rsidRDefault="00744C22" w:rsidP="00662979">
      <w:pPr>
        <w:pStyle w:val="ListParagraph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744C22" w:rsidRDefault="00744C22" w:rsidP="00662979">
      <w:pPr>
        <w:pStyle w:val="ListParagraph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D300A3" w:rsidRDefault="00D300A3" w:rsidP="00662979">
      <w:pPr>
        <w:pStyle w:val="ListParagraph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744C22" w:rsidRPr="00744C22" w:rsidRDefault="00744C22" w:rsidP="00744C22">
      <w:pPr>
        <w:pStyle w:val="ListParagraph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662979" w:rsidRPr="00744C22" w:rsidRDefault="00662979" w:rsidP="00D300A3">
      <w:pPr>
        <w:pStyle w:val="ListParagraph"/>
        <w:numPr>
          <w:ilvl w:val="1"/>
          <w:numId w:val="8"/>
        </w:numPr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D300A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lastRenderedPageBreak/>
        <w:t>Что такое юнит (</w:t>
      </w:r>
      <w:r w:rsidRPr="00D300A3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unit</w:t>
      </w:r>
      <w:r w:rsidRPr="00D300A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)? Приведите примеры. </w:t>
      </w:r>
    </w:p>
    <w:p w:rsidR="00D300A3" w:rsidRPr="00D300A3" w:rsidRDefault="00D300A3" w:rsidP="00D300A3">
      <w:pPr>
        <w:pStyle w:val="ds-markdown-paragraph"/>
        <w:shd w:val="clear" w:color="auto" w:fill="FFFFFF"/>
        <w:spacing w:before="0" w:beforeAutospacing="0" w:after="0" w:afterAutospacing="0"/>
        <w:ind w:left="2160"/>
        <w:rPr>
          <w:rFonts w:asciiTheme="majorHAnsi" w:hAnsiTheme="majorHAnsi" w:cstheme="majorHAnsi"/>
          <w:color w:val="0F1115"/>
          <w:lang w:val="ru-RU"/>
        </w:rPr>
      </w:pPr>
      <w:r w:rsidRPr="00D300A3">
        <w:rPr>
          <w:rStyle w:val="Strong"/>
          <w:rFonts w:asciiTheme="majorHAnsi" w:hAnsiTheme="majorHAnsi" w:cstheme="majorHAnsi"/>
          <w:b w:val="0"/>
          <w:bCs w:val="0"/>
          <w:color w:val="0F1115"/>
          <w:lang w:val="ru-RU"/>
        </w:rPr>
        <w:t>Юнит</w:t>
      </w:r>
      <w:r w:rsidRPr="00D300A3">
        <w:rPr>
          <w:rFonts w:asciiTheme="majorHAnsi" w:hAnsiTheme="majorHAnsi" w:cstheme="majorHAnsi"/>
          <w:color w:val="0F1115"/>
        </w:rPr>
        <w:t> </w:t>
      </w:r>
      <w:r w:rsidRPr="00D300A3">
        <w:rPr>
          <w:rFonts w:asciiTheme="majorHAnsi" w:hAnsiTheme="majorHAnsi" w:cstheme="majorHAnsi"/>
          <w:color w:val="0F1115"/>
          <w:lang w:val="ru-RU"/>
        </w:rPr>
        <w:t xml:space="preserve">— базовый объект управления </w:t>
      </w:r>
      <w:proofErr w:type="spellStart"/>
      <w:r w:rsidRPr="00D300A3">
        <w:rPr>
          <w:rFonts w:asciiTheme="majorHAnsi" w:hAnsiTheme="majorHAnsi" w:cstheme="majorHAnsi"/>
          <w:color w:val="0F1115"/>
        </w:rPr>
        <w:t>systemd</w:t>
      </w:r>
      <w:proofErr w:type="spellEnd"/>
      <w:r w:rsidRPr="00D300A3">
        <w:rPr>
          <w:rFonts w:asciiTheme="majorHAnsi" w:hAnsiTheme="majorHAnsi" w:cstheme="majorHAnsi"/>
          <w:color w:val="0F1115"/>
          <w:lang w:val="ru-RU"/>
        </w:rPr>
        <w:t xml:space="preserve"> (сервис, точка монтирования, сокет и т.п.), например</w:t>
      </w:r>
      <w:r w:rsidRPr="00D300A3">
        <w:rPr>
          <w:rFonts w:asciiTheme="majorHAnsi" w:hAnsiTheme="majorHAnsi" w:cstheme="majorHAnsi"/>
          <w:color w:val="0F1115"/>
        </w:rPr>
        <w:t> </w:t>
      </w:r>
      <w:proofErr w:type="gramStart"/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</w:rPr>
        <w:t>nginx</w:t>
      </w:r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  <w:lang w:val="ru-RU"/>
        </w:rPr>
        <w:t>.</w:t>
      </w:r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</w:rPr>
        <w:t>service</w:t>
      </w:r>
      <w:proofErr w:type="gramEnd"/>
      <w:r w:rsidRPr="00D300A3">
        <w:rPr>
          <w:rFonts w:asciiTheme="majorHAnsi" w:hAnsiTheme="majorHAnsi" w:cstheme="majorHAnsi"/>
          <w:color w:val="0F1115"/>
          <w:lang w:val="ru-RU"/>
        </w:rPr>
        <w:t>.</w:t>
      </w:r>
    </w:p>
    <w:p w:rsidR="00D300A3" w:rsidRPr="00D300A3" w:rsidRDefault="00D300A3" w:rsidP="00D300A3">
      <w:pPr>
        <w:pStyle w:val="ListParagraph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D300A3" w:rsidRPr="00D300A3" w:rsidRDefault="00662979" w:rsidP="00D300A3">
      <w:pPr>
        <w:pStyle w:val="ListParagraph"/>
        <w:numPr>
          <w:ilvl w:val="1"/>
          <w:numId w:val="8"/>
        </w:numPr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D300A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Какая команда позволяет вам убедиться, что цель больше не входит в список автоматического запуска при загрузке системы?</w:t>
      </w:r>
    </w:p>
    <w:p w:rsidR="00D300A3" w:rsidRPr="00D300A3" w:rsidRDefault="00D300A3" w:rsidP="00D300A3">
      <w:pPr>
        <w:pStyle w:val="ds-markdown-paragraph"/>
        <w:shd w:val="clear" w:color="auto" w:fill="FFFFFF"/>
        <w:spacing w:before="0" w:beforeAutospacing="0" w:after="0" w:afterAutospacing="0"/>
        <w:ind w:left="1440" w:firstLine="720"/>
        <w:rPr>
          <w:rFonts w:asciiTheme="majorHAnsi" w:hAnsiTheme="majorHAnsi" w:cstheme="majorHAnsi"/>
          <w:color w:val="0F1115"/>
        </w:rPr>
      </w:pPr>
      <w:proofErr w:type="spellStart"/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</w:rPr>
        <w:t>systemctl</w:t>
      </w:r>
      <w:proofErr w:type="spellEnd"/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</w:rPr>
        <w:t xml:space="preserve"> disable &lt;</w:t>
      </w:r>
      <w:proofErr w:type="spellStart"/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</w:rPr>
        <w:t>цель</w:t>
      </w:r>
      <w:proofErr w:type="spellEnd"/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</w:rPr>
        <w:t>&gt;</w:t>
      </w:r>
    </w:p>
    <w:p w:rsidR="00662979" w:rsidRPr="00D300A3" w:rsidRDefault="00662979" w:rsidP="00D300A3">
      <w:pPr>
        <w:pStyle w:val="ListParagraph"/>
        <w:ind w:left="216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D300A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 </w:t>
      </w:r>
    </w:p>
    <w:p w:rsidR="00662979" w:rsidRPr="00D300A3" w:rsidRDefault="00662979" w:rsidP="00D300A3">
      <w:pPr>
        <w:pStyle w:val="ListParagraph"/>
        <w:numPr>
          <w:ilvl w:val="1"/>
          <w:numId w:val="8"/>
        </w:numPr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D300A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Какую команду вы должны использовать для отображения всех сервисных юнитов, которые в настоящее время загружены? </w:t>
      </w:r>
    </w:p>
    <w:p w:rsidR="00D300A3" w:rsidRPr="00D300A3" w:rsidRDefault="00D300A3" w:rsidP="00D300A3">
      <w:pPr>
        <w:pStyle w:val="ds-markdown-paragraph"/>
        <w:shd w:val="clear" w:color="auto" w:fill="FFFFFF"/>
        <w:spacing w:before="0" w:beforeAutospacing="0" w:after="0" w:afterAutospacing="0"/>
        <w:ind w:left="1440" w:firstLine="720"/>
        <w:rPr>
          <w:rFonts w:asciiTheme="majorHAnsi" w:hAnsiTheme="majorHAnsi" w:cstheme="majorHAnsi"/>
          <w:color w:val="0F1115"/>
        </w:rPr>
      </w:pPr>
      <w:proofErr w:type="spellStart"/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</w:rPr>
        <w:t>systemctl</w:t>
      </w:r>
      <w:proofErr w:type="spellEnd"/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</w:rPr>
        <w:t xml:space="preserve"> list-units --type=service --state=loaded</w:t>
      </w:r>
    </w:p>
    <w:p w:rsidR="00D300A3" w:rsidRPr="00D300A3" w:rsidRDefault="00D300A3" w:rsidP="00D300A3">
      <w:pPr>
        <w:pStyle w:val="ListParagraph"/>
        <w:ind w:left="216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662979" w:rsidRPr="00D300A3" w:rsidRDefault="00662979" w:rsidP="00D300A3">
      <w:pPr>
        <w:pStyle w:val="ListParagraph"/>
        <w:numPr>
          <w:ilvl w:val="1"/>
          <w:numId w:val="8"/>
        </w:numPr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D300A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Как создать потребность (</w:t>
      </w:r>
      <w:r w:rsidRPr="00D300A3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wants</w:t>
      </w:r>
      <w:r w:rsidRPr="00D300A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) в сервисе? </w:t>
      </w:r>
    </w:p>
    <w:p w:rsidR="00D300A3" w:rsidRPr="00D300A3" w:rsidRDefault="00D300A3" w:rsidP="00D300A3">
      <w:pPr>
        <w:pStyle w:val="ds-markdown-paragraph"/>
        <w:shd w:val="clear" w:color="auto" w:fill="FFFFFF"/>
        <w:spacing w:before="0" w:beforeAutospacing="0" w:after="0" w:afterAutospacing="0"/>
        <w:ind w:left="1440" w:firstLine="720"/>
        <w:rPr>
          <w:rFonts w:asciiTheme="majorHAnsi" w:hAnsiTheme="majorHAnsi" w:cstheme="majorHAnsi"/>
          <w:color w:val="0F1115"/>
          <w:lang w:val="ru-RU"/>
        </w:rPr>
      </w:pPr>
      <w:r w:rsidRPr="00D300A3">
        <w:rPr>
          <w:rStyle w:val="Strong"/>
          <w:rFonts w:asciiTheme="majorHAnsi" w:hAnsiTheme="majorHAnsi" w:cstheme="majorHAnsi"/>
          <w:b w:val="0"/>
          <w:bCs w:val="0"/>
          <w:color w:val="0F1115"/>
          <w:lang w:val="ru-RU"/>
        </w:rPr>
        <w:t xml:space="preserve">Создать </w:t>
      </w:r>
      <w:r w:rsidRPr="00D300A3">
        <w:rPr>
          <w:rStyle w:val="Strong"/>
          <w:rFonts w:asciiTheme="majorHAnsi" w:hAnsiTheme="majorHAnsi" w:cstheme="majorHAnsi"/>
          <w:b w:val="0"/>
          <w:bCs w:val="0"/>
          <w:color w:val="0F1115"/>
        </w:rPr>
        <w:t>symbolic</w:t>
      </w:r>
      <w:r w:rsidRPr="00D300A3">
        <w:rPr>
          <w:rStyle w:val="Strong"/>
          <w:rFonts w:asciiTheme="majorHAnsi" w:hAnsiTheme="majorHAnsi" w:cstheme="majorHAnsi"/>
          <w:b w:val="0"/>
          <w:bCs w:val="0"/>
          <w:color w:val="0F1115"/>
          <w:lang w:val="ru-RU"/>
        </w:rPr>
        <w:t xml:space="preserve"> </w:t>
      </w:r>
      <w:r w:rsidRPr="00D300A3">
        <w:rPr>
          <w:rStyle w:val="Strong"/>
          <w:rFonts w:asciiTheme="majorHAnsi" w:hAnsiTheme="majorHAnsi" w:cstheme="majorHAnsi"/>
          <w:b w:val="0"/>
          <w:bCs w:val="0"/>
          <w:color w:val="0F1115"/>
        </w:rPr>
        <w:t>link</w:t>
      </w:r>
      <w:r w:rsidRPr="00D300A3">
        <w:rPr>
          <w:rStyle w:val="Strong"/>
          <w:rFonts w:asciiTheme="majorHAnsi" w:hAnsiTheme="majorHAnsi" w:cstheme="majorHAnsi"/>
          <w:b w:val="0"/>
          <w:bCs w:val="0"/>
          <w:color w:val="0F1115"/>
          <w:lang w:val="ru-RU"/>
        </w:rPr>
        <w:t xml:space="preserve"> в </w:t>
      </w:r>
      <w:proofErr w:type="gramStart"/>
      <w:r w:rsidRPr="00D300A3">
        <w:rPr>
          <w:rStyle w:val="Strong"/>
          <w:rFonts w:asciiTheme="majorHAnsi" w:hAnsiTheme="majorHAnsi" w:cstheme="majorHAnsi"/>
          <w:b w:val="0"/>
          <w:bCs w:val="0"/>
          <w:color w:val="0F1115"/>
          <w:lang w:val="ru-RU"/>
        </w:rPr>
        <w:t>директории</w:t>
      </w:r>
      <w:r w:rsidRPr="00D300A3">
        <w:rPr>
          <w:rStyle w:val="Strong"/>
          <w:rFonts w:asciiTheme="majorHAnsi" w:hAnsiTheme="majorHAnsi" w:cstheme="majorHAnsi"/>
          <w:b w:val="0"/>
          <w:bCs w:val="0"/>
          <w:color w:val="0F1115"/>
        </w:rPr>
        <w:t> </w:t>
      </w:r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  <w:lang w:val="ru-RU"/>
        </w:rPr>
        <w:t>.</w:t>
      </w:r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</w:rPr>
        <w:t>wants</w:t>
      </w:r>
      <w:proofErr w:type="gramEnd"/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  <w:lang w:val="ru-RU"/>
        </w:rPr>
        <w:t>/</w:t>
      </w:r>
      <w:r w:rsidRPr="00D300A3">
        <w:rPr>
          <w:rStyle w:val="Strong"/>
          <w:rFonts w:asciiTheme="majorHAnsi" w:hAnsiTheme="majorHAnsi" w:cstheme="majorHAnsi"/>
          <w:b w:val="0"/>
          <w:bCs w:val="0"/>
          <w:color w:val="0F1115"/>
        </w:rPr>
        <w:t> </w:t>
      </w:r>
      <w:r w:rsidRPr="00D300A3">
        <w:rPr>
          <w:rStyle w:val="Strong"/>
          <w:rFonts w:asciiTheme="majorHAnsi" w:hAnsiTheme="majorHAnsi" w:cstheme="majorHAnsi"/>
          <w:b w:val="0"/>
          <w:bCs w:val="0"/>
          <w:color w:val="0F1115"/>
          <w:lang w:val="ru-RU"/>
        </w:rPr>
        <w:t>или через</w:t>
      </w:r>
      <w:r w:rsidRPr="00D300A3">
        <w:rPr>
          <w:rStyle w:val="Strong"/>
          <w:rFonts w:asciiTheme="majorHAnsi" w:hAnsiTheme="majorHAnsi" w:cstheme="majorHAnsi"/>
          <w:b w:val="0"/>
          <w:bCs w:val="0"/>
          <w:color w:val="0F1115"/>
        </w:rPr>
        <w:t> </w:t>
      </w:r>
      <w:proofErr w:type="spellStart"/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</w:rPr>
        <w:t>systemctl</w:t>
      </w:r>
      <w:proofErr w:type="spellEnd"/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  <w:lang w:val="ru-RU"/>
        </w:rPr>
        <w:t xml:space="preserve"> </w:t>
      </w:r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</w:rPr>
        <w:t>add</w:t>
      </w:r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  <w:lang w:val="ru-RU"/>
        </w:rPr>
        <w:t>-</w:t>
      </w:r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</w:rPr>
        <w:t>wants</w:t>
      </w:r>
    </w:p>
    <w:p w:rsidR="00D300A3" w:rsidRPr="00744C22" w:rsidRDefault="00D300A3" w:rsidP="00D300A3">
      <w:pPr>
        <w:ind w:left="72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D300A3" w:rsidRPr="00D300A3" w:rsidRDefault="00D300A3" w:rsidP="00D300A3">
      <w:pPr>
        <w:pStyle w:val="ListParagraph"/>
        <w:ind w:left="216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662979" w:rsidRPr="00D300A3" w:rsidRDefault="00662979" w:rsidP="00D300A3">
      <w:pPr>
        <w:pStyle w:val="ListParagraph"/>
        <w:numPr>
          <w:ilvl w:val="1"/>
          <w:numId w:val="8"/>
        </w:numPr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D300A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Как переключить текущее состояние на цель восстановления (</w:t>
      </w:r>
      <w:r w:rsidRPr="00D300A3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rescue</w:t>
      </w:r>
      <w:r w:rsidRPr="00D300A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 </w:t>
      </w:r>
      <w:r w:rsidRPr="00D300A3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target</w:t>
      </w:r>
      <w:r w:rsidRPr="00D300A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)? </w:t>
      </w:r>
    </w:p>
    <w:p w:rsidR="00D300A3" w:rsidRPr="00D300A3" w:rsidRDefault="00D300A3" w:rsidP="00D300A3">
      <w:pPr>
        <w:pStyle w:val="ds-markdown-paragraph"/>
        <w:shd w:val="clear" w:color="auto" w:fill="FFFFFF"/>
        <w:spacing w:before="0" w:beforeAutospacing="0" w:after="0" w:afterAutospacing="0"/>
        <w:ind w:left="2160"/>
        <w:rPr>
          <w:rFonts w:asciiTheme="majorHAnsi" w:hAnsiTheme="majorHAnsi" w:cstheme="majorHAnsi"/>
          <w:color w:val="0F1115"/>
        </w:rPr>
      </w:pPr>
      <w:proofErr w:type="spellStart"/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</w:rPr>
        <w:t>systemctl</w:t>
      </w:r>
      <w:proofErr w:type="spellEnd"/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</w:rPr>
        <w:t xml:space="preserve"> rescue</w:t>
      </w:r>
    </w:p>
    <w:p w:rsidR="00D300A3" w:rsidRPr="00D300A3" w:rsidRDefault="00D300A3" w:rsidP="00D300A3">
      <w:pPr>
        <w:pStyle w:val="ListParagraph"/>
        <w:ind w:left="216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D300A3" w:rsidRPr="00D300A3" w:rsidRDefault="00D300A3" w:rsidP="00D300A3">
      <w:pPr>
        <w:pStyle w:val="ListParagraph"/>
        <w:ind w:left="216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662979" w:rsidRPr="00D300A3" w:rsidRDefault="00662979" w:rsidP="00D300A3">
      <w:pPr>
        <w:pStyle w:val="ListParagraph"/>
        <w:numPr>
          <w:ilvl w:val="1"/>
          <w:numId w:val="8"/>
        </w:numPr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D300A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Поясните причину получения сообщения о том, что цель не может быть изолирована. </w:t>
      </w:r>
    </w:p>
    <w:p w:rsidR="00D300A3" w:rsidRPr="00D300A3" w:rsidRDefault="00D300A3" w:rsidP="00D300A3">
      <w:pPr>
        <w:pStyle w:val="ds-markdown-paragraph"/>
        <w:shd w:val="clear" w:color="auto" w:fill="FFFFFF"/>
        <w:spacing w:before="0" w:beforeAutospacing="0" w:after="0" w:afterAutospacing="0"/>
        <w:ind w:left="2160"/>
        <w:rPr>
          <w:rFonts w:asciiTheme="majorHAnsi" w:hAnsiTheme="majorHAnsi" w:cstheme="majorHAnsi"/>
          <w:color w:val="0F1115"/>
          <w:lang w:val="ru-RU"/>
        </w:rPr>
      </w:pPr>
      <w:r w:rsidRPr="00D300A3">
        <w:rPr>
          <w:rStyle w:val="Strong"/>
          <w:rFonts w:asciiTheme="majorHAnsi" w:hAnsiTheme="majorHAnsi" w:cstheme="majorHAnsi"/>
          <w:b w:val="0"/>
          <w:bCs w:val="0"/>
          <w:color w:val="0F1115"/>
          <w:lang w:val="ru-RU"/>
        </w:rPr>
        <w:t>Цель зависит от других юнитов, которые нельзя остановить, или она является обязательной (например,</w:t>
      </w:r>
      <w:r w:rsidRPr="00D300A3">
        <w:rPr>
          <w:rStyle w:val="Strong"/>
          <w:rFonts w:asciiTheme="majorHAnsi" w:hAnsiTheme="majorHAnsi" w:cstheme="majorHAnsi"/>
          <w:b w:val="0"/>
          <w:bCs w:val="0"/>
          <w:color w:val="0F1115"/>
        </w:rPr>
        <w:t> </w:t>
      </w:r>
      <w:proofErr w:type="gramStart"/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</w:rPr>
        <w:t>basic</w:t>
      </w:r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  <w:lang w:val="ru-RU"/>
        </w:rPr>
        <w:t>.</w:t>
      </w:r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</w:rPr>
        <w:t>target</w:t>
      </w:r>
      <w:proofErr w:type="gramEnd"/>
      <w:r w:rsidRPr="00D300A3">
        <w:rPr>
          <w:rStyle w:val="Strong"/>
          <w:rFonts w:asciiTheme="majorHAnsi" w:hAnsiTheme="majorHAnsi" w:cstheme="majorHAnsi"/>
          <w:b w:val="0"/>
          <w:bCs w:val="0"/>
          <w:color w:val="0F1115"/>
          <w:lang w:val="ru-RU"/>
        </w:rPr>
        <w:t>).</w:t>
      </w:r>
    </w:p>
    <w:p w:rsidR="00D300A3" w:rsidRPr="00D300A3" w:rsidRDefault="00D300A3" w:rsidP="00D300A3">
      <w:pPr>
        <w:pStyle w:val="ListParagraph"/>
        <w:ind w:left="216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D300A3" w:rsidRPr="00D300A3" w:rsidRDefault="00D300A3" w:rsidP="00D300A3">
      <w:pPr>
        <w:pStyle w:val="ListParagraph"/>
        <w:ind w:left="216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8E519E" w:rsidRPr="00D300A3" w:rsidRDefault="00662979" w:rsidP="00D300A3">
      <w:pPr>
        <w:pStyle w:val="ListParagraph"/>
        <w:numPr>
          <w:ilvl w:val="1"/>
          <w:numId w:val="8"/>
        </w:numPr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  <w:r w:rsidRPr="00D300A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Вы хотите отключить службу </w:t>
      </w:r>
      <w:proofErr w:type="spellStart"/>
      <w:r w:rsidRPr="00D300A3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systemd</w:t>
      </w:r>
      <w:proofErr w:type="spellEnd"/>
      <w:r w:rsidRPr="00D300A3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, но, прежде чем сделать это, вы хотите узнать, какие другие юниты зависят от этой службы. Какую команду вы бы использовали?</w:t>
      </w:r>
    </w:p>
    <w:p w:rsidR="00D300A3" w:rsidRPr="00D300A3" w:rsidRDefault="00D300A3" w:rsidP="00D300A3">
      <w:pPr>
        <w:pStyle w:val="ds-markdown-paragraph"/>
        <w:shd w:val="clear" w:color="auto" w:fill="FFFFFF"/>
        <w:spacing w:before="0" w:beforeAutospacing="0" w:after="0" w:afterAutospacing="0"/>
        <w:ind w:left="1440" w:firstLine="720"/>
        <w:rPr>
          <w:rFonts w:asciiTheme="majorHAnsi" w:hAnsiTheme="majorHAnsi" w:cstheme="majorHAnsi"/>
          <w:color w:val="0F1115"/>
        </w:rPr>
      </w:pPr>
      <w:proofErr w:type="spellStart"/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</w:rPr>
        <w:t>systemctl</w:t>
      </w:r>
      <w:proofErr w:type="spellEnd"/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</w:rPr>
        <w:t xml:space="preserve"> list-dependencies &lt;</w:t>
      </w:r>
      <w:proofErr w:type="spellStart"/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</w:rPr>
        <w:t>служба</w:t>
      </w:r>
      <w:proofErr w:type="spellEnd"/>
      <w:r w:rsidRPr="00D300A3">
        <w:rPr>
          <w:rStyle w:val="HTMLCode"/>
          <w:rFonts w:asciiTheme="majorHAnsi" w:hAnsiTheme="majorHAnsi" w:cstheme="majorHAnsi"/>
          <w:color w:val="0F1115"/>
          <w:sz w:val="21"/>
          <w:szCs w:val="21"/>
          <w:shd w:val="clear" w:color="auto" w:fill="EBEEF2"/>
        </w:rPr>
        <w:t>&gt;</w:t>
      </w:r>
    </w:p>
    <w:p w:rsidR="00D300A3" w:rsidRDefault="00D300A3" w:rsidP="00D300A3">
      <w:pPr>
        <w:pStyle w:val="ListParagraph"/>
        <w:ind w:left="216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D300A3" w:rsidRPr="00D300A3" w:rsidRDefault="00D300A3" w:rsidP="00D300A3">
      <w:pPr>
        <w:pStyle w:val="ListParagraph"/>
        <w:ind w:left="2160"/>
        <w:rPr>
          <w:rFonts w:asciiTheme="majorHAnsi" w:hAnsiTheme="majorHAnsi" w:cstheme="majorHAnsi"/>
          <w:sz w:val="28"/>
          <w:szCs w:val="28"/>
          <w:lang w:bidi="fa-IR"/>
        </w:rPr>
      </w:pPr>
    </w:p>
    <w:sectPr w:rsidR="00D300A3" w:rsidRPr="00D30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93EEF"/>
    <w:multiLevelType w:val="multilevel"/>
    <w:tmpl w:val="160E9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1343A"/>
    <w:multiLevelType w:val="multilevel"/>
    <w:tmpl w:val="B2B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70521"/>
    <w:multiLevelType w:val="multilevel"/>
    <w:tmpl w:val="C2548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E1572"/>
    <w:multiLevelType w:val="multilevel"/>
    <w:tmpl w:val="E11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F4E32"/>
    <w:multiLevelType w:val="multilevel"/>
    <w:tmpl w:val="F334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ajorHAnsi" w:hAnsiTheme="majorHAnsi" w:cstheme="maj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17F64"/>
    <w:multiLevelType w:val="multilevel"/>
    <w:tmpl w:val="F56E1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D453AB"/>
    <w:multiLevelType w:val="hybridMultilevel"/>
    <w:tmpl w:val="FB14CB06"/>
    <w:lvl w:ilvl="0" w:tplc="FAAADE02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231934"/>
    <w:multiLevelType w:val="multilevel"/>
    <w:tmpl w:val="06FC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7F38B8"/>
    <w:multiLevelType w:val="hybridMultilevel"/>
    <w:tmpl w:val="610CA17E"/>
    <w:lvl w:ilvl="0" w:tplc="980436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B9F55CC"/>
    <w:multiLevelType w:val="multilevel"/>
    <w:tmpl w:val="9702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D23C6D"/>
    <w:multiLevelType w:val="multilevel"/>
    <w:tmpl w:val="C4A6C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574874"/>
    <w:multiLevelType w:val="multilevel"/>
    <w:tmpl w:val="B7A49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086B31"/>
    <w:multiLevelType w:val="hybridMultilevel"/>
    <w:tmpl w:val="A1CEDCB0"/>
    <w:lvl w:ilvl="0" w:tplc="1DA00C5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7816FED"/>
    <w:multiLevelType w:val="hybridMultilevel"/>
    <w:tmpl w:val="7B0E32EC"/>
    <w:lvl w:ilvl="0" w:tplc="FEDE2E92">
      <w:start w:val="6"/>
      <w:numFmt w:val="decimal"/>
      <w:lvlText w:val="%1."/>
      <w:lvlJc w:val="left"/>
      <w:pPr>
        <w:ind w:left="1440" w:hanging="360"/>
      </w:pPr>
      <w:rPr>
        <w:rFonts w:hint="default"/>
        <w:b w:val="0"/>
        <w:bCs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D3F3932"/>
    <w:multiLevelType w:val="multilevel"/>
    <w:tmpl w:val="C1520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C25F93"/>
    <w:multiLevelType w:val="hybridMultilevel"/>
    <w:tmpl w:val="A264820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325479607">
    <w:abstractNumId w:val="15"/>
  </w:num>
  <w:num w:numId="2" w16cid:durableId="2128238183">
    <w:abstractNumId w:val="1"/>
  </w:num>
  <w:num w:numId="3" w16cid:durableId="908230484">
    <w:abstractNumId w:val="3"/>
  </w:num>
  <w:num w:numId="4" w16cid:durableId="184514536">
    <w:abstractNumId w:val="9"/>
  </w:num>
  <w:num w:numId="5" w16cid:durableId="763840898">
    <w:abstractNumId w:val="8"/>
  </w:num>
  <w:num w:numId="6" w16cid:durableId="967080352">
    <w:abstractNumId w:val="6"/>
  </w:num>
  <w:num w:numId="7" w16cid:durableId="546332057">
    <w:abstractNumId w:val="12"/>
  </w:num>
  <w:num w:numId="8" w16cid:durableId="1469740770">
    <w:abstractNumId w:val="4"/>
  </w:num>
  <w:num w:numId="9" w16cid:durableId="870461718">
    <w:abstractNumId w:val="13"/>
  </w:num>
  <w:num w:numId="10" w16cid:durableId="1532911626">
    <w:abstractNumId w:val="0"/>
  </w:num>
  <w:num w:numId="11" w16cid:durableId="2145927806">
    <w:abstractNumId w:val="10"/>
  </w:num>
  <w:num w:numId="12" w16cid:durableId="915017580">
    <w:abstractNumId w:val="2"/>
  </w:num>
  <w:num w:numId="13" w16cid:durableId="2048263092">
    <w:abstractNumId w:val="5"/>
  </w:num>
  <w:num w:numId="14" w16cid:durableId="399182641">
    <w:abstractNumId w:val="11"/>
  </w:num>
  <w:num w:numId="15" w16cid:durableId="1037047433">
    <w:abstractNumId w:val="14"/>
  </w:num>
  <w:num w:numId="16" w16cid:durableId="20670974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71"/>
    <w:rsid w:val="0001769F"/>
    <w:rsid w:val="000B5D90"/>
    <w:rsid w:val="00113E9D"/>
    <w:rsid w:val="00131576"/>
    <w:rsid w:val="001348F1"/>
    <w:rsid w:val="00185D05"/>
    <w:rsid w:val="00193AFF"/>
    <w:rsid w:val="00195CC4"/>
    <w:rsid w:val="001B4CC7"/>
    <w:rsid w:val="001B5671"/>
    <w:rsid w:val="0022450B"/>
    <w:rsid w:val="002449EE"/>
    <w:rsid w:val="0029763E"/>
    <w:rsid w:val="002F798F"/>
    <w:rsid w:val="00300E51"/>
    <w:rsid w:val="00305FB5"/>
    <w:rsid w:val="00331AD2"/>
    <w:rsid w:val="003576BA"/>
    <w:rsid w:val="00397678"/>
    <w:rsid w:val="004357DD"/>
    <w:rsid w:val="00455232"/>
    <w:rsid w:val="005634D6"/>
    <w:rsid w:val="005F19C0"/>
    <w:rsid w:val="00662979"/>
    <w:rsid w:val="006841F9"/>
    <w:rsid w:val="007210D1"/>
    <w:rsid w:val="00744C22"/>
    <w:rsid w:val="00756032"/>
    <w:rsid w:val="007B0DA2"/>
    <w:rsid w:val="007C760F"/>
    <w:rsid w:val="007E5F7A"/>
    <w:rsid w:val="008033CC"/>
    <w:rsid w:val="00814EC6"/>
    <w:rsid w:val="0083796D"/>
    <w:rsid w:val="00856A71"/>
    <w:rsid w:val="00871B47"/>
    <w:rsid w:val="00887C77"/>
    <w:rsid w:val="00897023"/>
    <w:rsid w:val="008E519E"/>
    <w:rsid w:val="0091200D"/>
    <w:rsid w:val="009517A6"/>
    <w:rsid w:val="00994120"/>
    <w:rsid w:val="009E0C65"/>
    <w:rsid w:val="009F2993"/>
    <w:rsid w:val="009F76EF"/>
    <w:rsid w:val="00A0793C"/>
    <w:rsid w:val="00A41FE9"/>
    <w:rsid w:val="00A75773"/>
    <w:rsid w:val="00A76811"/>
    <w:rsid w:val="00AA2204"/>
    <w:rsid w:val="00AD220D"/>
    <w:rsid w:val="00AD35B1"/>
    <w:rsid w:val="00AD3FEA"/>
    <w:rsid w:val="00BB3B5A"/>
    <w:rsid w:val="00BF3F19"/>
    <w:rsid w:val="00C06F11"/>
    <w:rsid w:val="00C54A8C"/>
    <w:rsid w:val="00D300A3"/>
    <w:rsid w:val="00D51975"/>
    <w:rsid w:val="00D804A2"/>
    <w:rsid w:val="00E04F13"/>
    <w:rsid w:val="00E27977"/>
    <w:rsid w:val="00E42D71"/>
    <w:rsid w:val="00E57BEE"/>
    <w:rsid w:val="00F1323B"/>
    <w:rsid w:val="00F84A9E"/>
    <w:rsid w:val="00FA6C13"/>
    <w:rsid w:val="00FC44CE"/>
    <w:rsid w:val="00FE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B9920"/>
  <w15:chartTrackingRefBased/>
  <w15:docId w15:val="{5EAB4449-4F3B-4B93-8F57-927CACE1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20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00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76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760F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7C760F"/>
    <w:pPr>
      <w:ind w:left="720"/>
      <w:contextualSpacing/>
    </w:pPr>
  </w:style>
  <w:style w:type="character" w:customStyle="1" w:styleId="undefined">
    <w:name w:val="undefined"/>
    <w:basedOn w:val="DefaultParagraphFont"/>
    <w:rsid w:val="007C760F"/>
  </w:style>
  <w:style w:type="character" w:customStyle="1" w:styleId="cltqqc">
    <w:name w:val="cltqqc"/>
    <w:basedOn w:val="DefaultParagraphFont"/>
    <w:rsid w:val="007C760F"/>
  </w:style>
  <w:style w:type="character" w:styleId="Strong">
    <w:name w:val="Strong"/>
    <w:basedOn w:val="DefaultParagraphFont"/>
    <w:uiPriority w:val="22"/>
    <w:qFormat/>
    <w:rsid w:val="007C760F"/>
    <w:rPr>
      <w:b/>
      <w:bCs/>
    </w:rPr>
  </w:style>
  <w:style w:type="character" w:customStyle="1" w:styleId="token">
    <w:name w:val="token"/>
    <w:basedOn w:val="DefaultParagraphFont"/>
    <w:rsid w:val="00FE7D64"/>
  </w:style>
  <w:style w:type="paragraph" w:customStyle="1" w:styleId="ds-markdown-paragraph">
    <w:name w:val="ds-markdown-paragraph"/>
    <w:basedOn w:val="Normal"/>
    <w:rsid w:val="00D30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300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9</Pages>
  <Words>528</Words>
  <Characters>3011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12</cp:revision>
  <dcterms:created xsi:type="dcterms:W3CDTF">2025-11-26T16:28:00Z</dcterms:created>
  <dcterms:modified xsi:type="dcterms:W3CDTF">2026-01-04T02:07:00Z</dcterms:modified>
</cp:coreProperties>
</file>