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5F066A" w:rsidTr="005F066A">
        <w:tc>
          <w:tcPr>
            <w:tcW w:w="1288" w:type="dxa"/>
          </w:tcPr>
          <w:p w:rsidR="005F066A" w:rsidRDefault="005F066A"/>
        </w:tc>
        <w:tc>
          <w:tcPr>
            <w:tcW w:w="1288" w:type="dxa"/>
          </w:tcPr>
          <w:p w:rsidR="005F066A" w:rsidRDefault="005F066A">
            <w:r>
              <w:t xml:space="preserve">Same class same </w:t>
            </w:r>
            <w:proofErr w:type="spellStart"/>
            <w:r>
              <w:t>pkg</w:t>
            </w:r>
            <w:proofErr w:type="spellEnd"/>
          </w:p>
        </w:tc>
        <w:tc>
          <w:tcPr>
            <w:tcW w:w="1288" w:type="dxa"/>
          </w:tcPr>
          <w:p w:rsidR="005F066A" w:rsidRDefault="005F066A">
            <w:r>
              <w:t xml:space="preserve">Subclass same </w:t>
            </w:r>
            <w:proofErr w:type="spellStart"/>
            <w:r>
              <w:t>pkg</w:t>
            </w:r>
            <w:proofErr w:type="spellEnd"/>
          </w:p>
        </w:tc>
        <w:tc>
          <w:tcPr>
            <w:tcW w:w="1288" w:type="dxa"/>
          </w:tcPr>
          <w:p w:rsidR="005F066A" w:rsidRDefault="005F066A">
            <w:r>
              <w:t xml:space="preserve">Diff class same </w:t>
            </w:r>
            <w:proofErr w:type="spellStart"/>
            <w:r>
              <w:t>pkg</w:t>
            </w:r>
            <w:proofErr w:type="spellEnd"/>
          </w:p>
        </w:tc>
        <w:tc>
          <w:tcPr>
            <w:tcW w:w="1288" w:type="dxa"/>
          </w:tcPr>
          <w:p w:rsidR="005F066A" w:rsidRDefault="005F066A">
            <w:r>
              <w:t xml:space="preserve">Subclass diff </w:t>
            </w:r>
            <w:proofErr w:type="spellStart"/>
            <w:r>
              <w:t>pkg</w:t>
            </w:r>
            <w:proofErr w:type="spellEnd"/>
          </w:p>
        </w:tc>
        <w:tc>
          <w:tcPr>
            <w:tcW w:w="1288" w:type="dxa"/>
          </w:tcPr>
          <w:p w:rsidR="005F066A" w:rsidRDefault="005F066A">
            <w:r>
              <w:t xml:space="preserve">Diff class diff </w:t>
            </w:r>
            <w:proofErr w:type="spellStart"/>
            <w:r>
              <w:t>pkg</w:t>
            </w:r>
            <w:proofErr w:type="spellEnd"/>
          </w:p>
        </w:tc>
      </w:tr>
      <w:tr w:rsidR="005F066A" w:rsidTr="005F066A">
        <w:tc>
          <w:tcPr>
            <w:tcW w:w="1288" w:type="dxa"/>
          </w:tcPr>
          <w:p w:rsidR="005F066A" w:rsidRDefault="005F066A">
            <w:r>
              <w:t>Private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  <w:tc>
          <w:tcPr>
            <w:tcW w:w="1288" w:type="dxa"/>
          </w:tcPr>
          <w:p w:rsidR="005F066A" w:rsidRDefault="005F066A">
            <w:r>
              <w:t>N</w:t>
            </w:r>
          </w:p>
        </w:tc>
        <w:tc>
          <w:tcPr>
            <w:tcW w:w="1288" w:type="dxa"/>
          </w:tcPr>
          <w:p w:rsidR="005F066A" w:rsidRDefault="005F066A">
            <w:r>
              <w:t>N</w:t>
            </w:r>
          </w:p>
        </w:tc>
        <w:tc>
          <w:tcPr>
            <w:tcW w:w="1288" w:type="dxa"/>
          </w:tcPr>
          <w:p w:rsidR="005F066A" w:rsidRDefault="005F066A">
            <w:r>
              <w:t>N</w:t>
            </w:r>
          </w:p>
        </w:tc>
        <w:tc>
          <w:tcPr>
            <w:tcW w:w="1288" w:type="dxa"/>
          </w:tcPr>
          <w:p w:rsidR="005F066A" w:rsidRDefault="005F066A">
            <w:r>
              <w:t>N</w:t>
            </w:r>
          </w:p>
        </w:tc>
      </w:tr>
      <w:tr w:rsidR="005F066A" w:rsidTr="005F066A">
        <w:tc>
          <w:tcPr>
            <w:tcW w:w="1288" w:type="dxa"/>
          </w:tcPr>
          <w:p w:rsidR="005F066A" w:rsidRDefault="005F066A">
            <w:r>
              <w:t>Default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  <w:tc>
          <w:tcPr>
            <w:tcW w:w="1288" w:type="dxa"/>
          </w:tcPr>
          <w:p w:rsidR="005F066A" w:rsidRDefault="005F066A">
            <w:r>
              <w:t>N</w:t>
            </w:r>
          </w:p>
        </w:tc>
        <w:tc>
          <w:tcPr>
            <w:tcW w:w="1288" w:type="dxa"/>
          </w:tcPr>
          <w:p w:rsidR="005F066A" w:rsidRDefault="005F066A">
            <w:r>
              <w:t>N</w:t>
            </w:r>
          </w:p>
        </w:tc>
      </w:tr>
      <w:tr w:rsidR="005F066A" w:rsidTr="005F066A">
        <w:tc>
          <w:tcPr>
            <w:tcW w:w="1288" w:type="dxa"/>
          </w:tcPr>
          <w:p w:rsidR="005F066A" w:rsidRDefault="005F066A">
            <w:r>
              <w:t>Protected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  <w:tc>
          <w:tcPr>
            <w:tcW w:w="1288" w:type="dxa"/>
          </w:tcPr>
          <w:p w:rsidR="005F066A" w:rsidRDefault="005F066A">
            <w:r>
              <w:t>Yes, through inheritance</w:t>
            </w:r>
          </w:p>
        </w:tc>
        <w:tc>
          <w:tcPr>
            <w:tcW w:w="1288" w:type="dxa"/>
          </w:tcPr>
          <w:p w:rsidR="005F066A" w:rsidRDefault="005F066A">
            <w:r>
              <w:t>N</w:t>
            </w:r>
          </w:p>
        </w:tc>
      </w:tr>
      <w:tr w:rsidR="005F066A" w:rsidTr="005F066A">
        <w:tc>
          <w:tcPr>
            <w:tcW w:w="1288" w:type="dxa"/>
          </w:tcPr>
          <w:p w:rsidR="005F066A" w:rsidRDefault="005F066A">
            <w:r>
              <w:t>public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  <w:tc>
          <w:tcPr>
            <w:tcW w:w="1288" w:type="dxa"/>
          </w:tcPr>
          <w:p w:rsidR="005F066A" w:rsidRDefault="005F066A">
            <w:r>
              <w:t>Y</w:t>
            </w:r>
          </w:p>
        </w:tc>
      </w:tr>
    </w:tbl>
    <w:p w:rsidR="0072406E" w:rsidRDefault="0072406E">
      <w:bookmarkStart w:id="0" w:name="_GoBack"/>
      <w:bookmarkEnd w:id="0"/>
    </w:p>
    <w:sectPr w:rsidR="0072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6A"/>
    <w:rsid w:val="005F066A"/>
    <w:rsid w:val="0072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183F5"/>
  <w15:chartTrackingRefBased/>
  <w15:docId w15:val="{6800BE4B-3167-4233-BCF5-C4284C4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Degaonkar, Sanjay</dc:creator>
  <cp:keywords/>
  <dc:description/>
  <cp:lastModifiedBy>Degaonkar, Sanjay</cp:lastModifiedBy>
  <cp:revision>1</cp:revision>
  <dcterms:created xsi:type="dcterms:W3CDTF">2020-07-01T10:00:00Z</dcterms:created>
  <dcterms:modified xsi:type="dcterms:W3CDTF">2020-07-01T10:09:00Z</dcterms:modified>
</cp:coreProperties>
</file>