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FC64" w14:textId="01408C22" w:rsidR="0026568F" w:rsidRPr="0026568F" w:rsidRDefault="0026568F" w:rsidP="0026568F">
      <w:pPr>
        <w:ind w:left="-709" w:right="-613"/>
        <w:jc w:val="both"/>
        <w:rPr>
          <w:b/>
          <w:bCs/>
          <w:sz w:val="40"/>
          <w:szCs w:val="40"/>
        </w:rPr>
      </w:pPr>
      <w:r w:rsidRPr="0026568F">
        <w:rPr>
          <w:b/>
          <w:bCs/>
          <w:sz w:val="40"/>
          <w:szCs w:val="40"/>
        </w:rPr>
        <w:t>Below is the documentation detailing the architecture, setup, and interaction with the proxy contract:</w:t>
      </w:r>
      <w:r w:rsidR="008E57E6">
        <w:rPr>
          <w:b/>
          <w:bCs/>
          <w:sz w:val="40"/>
          <w:szCs w:val="40"/>
        </w:rPr>
        <w:t>-</w:t>
      </w:r>
    </w:p>
    <w:p w14:paraId="42E76524" w14:textId="77777777" w:rsidR="0026568F" w:rsidRDefault="0026568F" w:rsidP="0026568F">
      <w:pPr>
        <w:ind w:left="-709" w:right="-613"/>
      </w:pPr>
    </w:p>
    <w:p w14:paraId="062644F3" w14:textId="609842AB" w:rsidR="0026568F" w:rsidRPr="0026568F" w:rsidRDefault="0026568F" w:rsidP="0026568F">
      <w:pPr>
        <w:ind w:left="-709" w:right="-613"/>
        <w:rPr>
          <w:b/>
          <w:bCs/>
          <w:sz w:val="36"/>
          <w:szCs w:val="36"/>
          <w:u w:val="single"/>
        </w:rPr>
      </w:pPr>
      <w:r w:rsidRPr="0026568F">
        <w:rPr>
          <w:b/>
          <w:bCs/>
          <w:sz w:val="36"/>
          <w:szCs w:val="36"/>
          <w:u w:val="single"/>
        </w:rPr>
        <w:t>Proxy Contract Documentation</w:t>
      </w:r>
    </w:p>
    <w:p w14:paraId="16410E48" w14:textId="23B3DD2D" w:rsidR="0026568F" w:rsidRPr="0026568F" w:rsidRDefault="0026568F" w:rsidP="0026568F">
      <w:pPr>
        <w:ind w:left="-709" w:right="-613"/>
        <w:rPr>
          <w:b/>
          <w:bCs/>
          <w:sz w:val="32"/>
          <w:szCs w:val="32"/>
        </w:rPr>
      </w:pPr>
      <w:r w:rsidRPr="0026568F">
        <w:rPr>
          <w:b/>
          <w:bCs/>
          <w:sz w:val="32"/>
          <w:szCs w:val="32"/>
        </w:rPr>
        <w:t>Overview</w:t>
      </w:r>
    </w:p>
    <w:p w14:paraId="6101A6E5" w14:textId="77777777" w:rsidR="0026568F" w:rsidRPr="0026568F" w:rsidRDefault="0026568F" w:rsidP="0026568F">
      <w:pPr>
        <w:ind w:left="-709" w:right="-613"/>
        <w:jc w:val="both"/>
        <w:rPr>
          <w:sz w:val="28"/>
          <w:szCs w:val="28"/>
        </w:rPr>
      </w:pPr>
      <w:r w:rsidRPr="0026568F">
        <w:rPr>
          <w:sz w:val="28"/>
          <w:szCs w:val="28"/>
        </w:rPr>
        <w:t>The Proxy contract is designed to facilitate dynamic delegation of function calls to various implementation contracts based on function IDs. It serves as a central point for routing function calls to their appropriate implementations, enabling upgradeability and maintenance of contract functionality without the need for redeployment.</w:t>
      </w:r>
    </w:p>
    <w:p w14:paraId="176C7D4E" w14:textId="77777777" w:rsidR="0026568F" w:rsidRDefault="0026568F" w:rsidP="0026568F">
      <w:pPr>
        <w:ind w:left="-709" w:right="-613"/>
      </w:pPr>
    </w:p>
    <w:p w14:paraId="380FD235" w14:textId="33A06C58" w:rsidR="0026568F" w:rsidRPr="0026568F" w:rsidRDefault="0026568F" w:rsidP="0026568F">
      <w:pPr>
        <w:ind w:left="-709" w:right="-613"/>
        <w:rPr>
          <w:b/>
          <w:bCs/>
          <w:sz w:val="32"/>
          <w:szCs w:val="32"/>
        </w:rPr>
      </w:pPr>
      <w:r w:rsidRPr="0026568F">
        <w:rPr>
          <w:b/>
          <w:bCs/>
          <w:sz w:val="32"/>
          <w:szCs w:val="32"/>
        </w:rPr>
        <w:t>Architecture</w:t>
      </w:r>
    </w:p>
    <w:p w14:paraId="676FB450" w14:textId="77777777" w:rsidR="0026568F" w:rsidRPr="0026568F" w:rsidRDefault="0026568F" w:rsidP="0026568F">
      <w:pPr>
        <w:ind w:left="-709" w:right="-613"/>
        <w:rPr>
          <w:sz w:val="28"/>
          <w:szCs w:val="28"/>
        </w:rPr>
      </w:pPr>
      <w:r w:rsidRPr="0026568F">
        <w:rPr>
          <w:sz w:val="28"/>
          <w:szCs w:val="28"/>
        </w:rPr>
        <w:t>The architecture consists of two main contracts:</w:t>
      </w:r>
    </w:p>
    <w:p w14:paraId="1FDEC715" w14:textId="3D7F69E2" w:rsidR="0026568F" w:rsidRPr="0026568F" w:rsidRDefault="0026568F" w:rsidP="0026568F">
      <w:pPr>
        <w:ind w:left="-709" w:right="-613"/>
        <w:jc w:val="both"/>
        <w:rPr>
          <w:sz w:val="28"/>
          <w:szCs w:val="28"/>
        </w:rPr>
      </w:pPr>
      <w:r w:rsidRPr="0026568F">
        <w:rPr>
          <w:b/>
          <w:bCs/>
          <w:sz w:val="28"/>
          <w:szCs w:val="28"/>
        </w:rPr>
        <w:t>1. Proxy Contract</w:t>
      </w:r>
      <w:r w:rsidRPr="0026568F">
        <w:rPr>
          <w:sz w:val="28"/>
          <w:szCs w:val="28"/>
        </w:rPr>
        <w:t>: This contract acts as a gateway for incoming function calls. It maintains a registry of function IDs and corresponding implementation contract addresses. When a function call is received, the Proxy contract delegates the call to the appropriate implementation contract based on the function ID.</w:t>
      </w:r>
    </w:p>
    <w:p w14:paraId="408822D5" w14:textId="77777777" w:rsidR="0026568F" w:rsidRPr="0026568F" w:rsidRDefault="0026568F" w:rsidP="0026568F">
      <w:pPr>
        <w:ind w:left="-709" w:right="-613"/>
        <w:rPr>
          <w:sz w:val="28"/>
          <w:szCs w:val="28"/>
        </w:rPr>
      </w:pPr>
    </w:p>
    <w:p w14:paraId="69D4B30D" w14:textId="391FCFDA" w:rsidR="006014F6" w:rsidRDefault="0026568F" w:rsidP="006014F6">
      <w:pPr>
        <w:ind w:left="-709" w:right="-613"/>
        <w:jc w:val="both"/>
        <w:rPr>
          <w:sz w:val="28"/>
          <w:szCs w:val="28"/>
        </w:rPr>
      </w:pPr>
      <w:r w:rsidRPr="0026568F">
        <w:rPr>
          <w:b/>
          <w:bCs/>
          <w:sz w:val="28"/>
          <w:szCs w:val="28"/>
        </w:rPr>
        <w:t>2. Registry Contract:</w:t>
      </w:r>
      <w:r w:rsidRPr="0026568F">
        <w:rPr>
          <w:sz w:val="28"/>
          <w:szCs w:val="28"/>
        </w:rPr>
        <w:t xml:space="preserve"> The Registry contract manages the mapping between function IDs and implementation contract addresses. It provides functions to update, add, and remove entries in the registry.</w:t>
      </w:r>
    </w:p>
    <w:p w14:paraId="036CBF95" w14:textId="77777777" w:rsidR="006014F6" w:rsidRPr="006014F6" w:rsidRDefault="006014F6" w:rsidP="006014F6">
      <w:pPr>
        <w:ind w:left="-709" w:right="-613"/>
        <w:jc w:val="both"/>
        <w:rPr>
          <w:sz w:val="28"/>
          <w:szCs w:val="28"/>
        </w:rPr>
      </w:pPr>
    </w:p>
    <w:p w14:paraId="1FE5D896" w14:textId="246A1D15" w:rsidR="006014F6" w:rsidRPr="006014F6" w:rsidRDefault="006014F6" w:rsidP="003B75CD">
      <w:pPr>
        <w:ind w:left="-709" w:right="-613"/>
        <w:jc w:val="both"/>
        <w:rPr>
          <w:sz w:val="28"/>
          <w:szCs w:val="28"/>
        </w:rPr>
      </w:pPr>
      <w:r w:rsidRPr="006014F6">
        <w:rPr>
          <w:b/>
          <w:bCs/>
          <w:sz w:val="28"/>
          <w:szCs w:val="28"/>
        </w:rPr>
        <w:t>3. Admin Contract:</w:t>
      </w:r>
      <w:r w:rsidRPr="006014F6">
        <w:rPr>
          <w:sz w:val="28"/>
          <w:szCs w:val="28"/>
        </w:rPr>
        <w:t xml:space="preserve"> The Admin contract controls access and permissions for managing the Registry contract. It defines the role-based access control (RBAC) system, allowing only authorized users to update the registry.</w:t>
      </w:r>
    </w:p>
    <w:p w14:paraId="4FB2BB52" w14:textId="77777777" w:rsidR="006014F6" w:rsidRDefault="006014F6" w:rsidP="006014F6">
      <w:pPr>
        <w:ind w:left="-709" w:right="-613"/>
      </w:pPr>
    </w:p>
    <w:p w14:paraId="5EBC3535" w14:textId="77777777" w:rsidR="006014F6" w:rsidRDefault="006014F6" w:rsidP="006014F6">
      <w:pPr>
        <w:ind w:left="-709" w:right="-613"/>
      </w:pPr>
    </w:p>
    <w:p w14:paraId="6AA643DC" w14:textId="77777777" w:rsidR="006014F6" w:rsidRDefault="006014F6" w:rsidP="006014F6">
      <w:pPr>
        <w:ind w:left="-709" w:right="-613"/>
      </w:pPr>
    </w:p>
    <w:p w14:paraId="429CBE14" w14:textId="77777777" w:rsidR="006014F6" w:rsidRDefault="006014F6" w:rsidP="006014F6">
      <w:pPr>
        <w:ind w:left="-709" w:right="-613"/>
      </w:pPr>
    </w:p>
    <w:p w14:paraId="1176DF73" w14:textId="77777777" w:rsidR="006014F6" w:rsidRDefault="006014F6" w:rsidP="006014F6">
      <w:pPr>
        <w:ind w:left="-709" w:right="-613"/>
      </w:pPr>
    </w:p>
    <w:p w14:paraId="4EB26C40" w14:textId="77777777" w:rsidR="006014F6" w:rsidRDefault="006014F6" w:rsidP="006014F6">
      <w:pPr>
        <w:ind w:left="-709" w:right="-613"/>
      </w:pPr>
    </w:p>
    <w:p w14:paraId="16C927E9" w14:textId="35B3159F" w:rsidR="006014F6" w:rsidRPr="003B75CD" w:rsidRDefault="006014F6" w:rsidP="006014F6">
      <w:pPr>
        <w:ind w:left="-709" w:right="-613"/>
        <w:rPr>
          <w:b/>
          <w:bCs/>
          <w:sz w:val="36"/>
          <w:szCs w:val="36"/>
        </w:rPr>
      </w:pPr>
      <w:r w:rsidRPr="003B75CD">
        <w:rPr>
          <w:b/>
          <w:bCs/>
          <w:sz w:val="36"/>
          <w:szCs w:val="36"/>
          <w:u w:val="single"/>
        </w:rPr>
        <w:lastRenderedPageBreak/>
        <w:t>Setup</w:t>
      </w:r>
    </w:p>
    <w:p w14:paraId="0DB1833C" w14:textId="32923290" w:rsidR="006014F6" w:rsidRPr="003B75CD" w:rsidRDefault="006014F6" w:rsidP="006014F6">
      <w:pPr>
        <w:ind w:left="-709" w:right="-613"/>
        <w:rPr>
          <w:b/>
          <w:bCs/>
          <w:sz w:val="32"/>
          <w:szCs w:val="32"/>
        </w:rPr>
      </w:pPr>
      <w:r w:rsidRPr="003B75CD">
        <w:rPr>
          <w:b/>
          <w:bCs/>
          <w:sz w:val="32"/>
          <w:szCs w:val="32"/>
        </w:rPr>
        <w:t>Deployment</w:t>
      </w:r>
    </w:p>
    <w:p w14:paraId="380A37EF" w14:textId="77777777" w:rsidR="006014F6" w:rsidRPr="003B75CD" w:rsidRDefault="006014F6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b/>
          <w:bCs/>
          <w:sz w:val="28"/>
          <w:szCs w:val="28"/>
        </w:rPr>
        <w:t xml:space="preserve">1. Deploy the Registry contract: </w:t>
      </w:r>
      <w:r w:rsidRPr="003B75CD">
        <w:rPr>
          <w:sz w:val="28"/>
          <w:szCs w:val="28"/>
        </w:rPr>
        <w:t>Deploy the Registry contract first, providing an initial set of function IDs and implementation addresses if needed.</w:t>
      </w:r>
    </w:p>
    <w:p w14:paraId="7B10A98E" w14:textId="77777777" w:rsidR="006014F6" w:rsidRPr="003B75CD" w:rsidRDefault="006014F6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b/>
          <w:bCs/>
          <w:sz w:val="28"/>
          <w:szCs w:val="28"/>
        </w:rPr>
        <w:t>2. Deploy the Admin contract:</w:t>
      </w:r>
      <w:r w:rsidRPr="003B75CD">
        <w:rPr>
          <w:sz w:val="28"/>
          <w:szCs w:val="28"/>
        </w:rPr>
        <w:t xml:space="preserve"> Deploy the Admin contract, specifying the initial admin address who has full control over the Registry contract.</w:t>
      </w:r>
    </w:p>
    <w:p w14:paraId="4945B5B4" w14:textId="77777777" w:rsidR="006014F6" w:rsidRPr="003B75CD" w:rsidRDefault="006014F6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b/>
          <w:bCs/>
          <w:sz w:val="28"/>
          <w:szCs w:val="28"/>
        </w:rPr>
        <w:t>3. Deploy the Proxy contract:</w:t>
      </w:r>
      <w:r w:rsidRPr="003B75CD">
        <w:rPr>
          <w:sz w:val="28"/>
          <w:szCs w:val="28"/>
        </w:rPr>
        <w:t xml:space="preserve"> Deploy the Proxy contract, passing the addresses of the deployed Registry and Admin contracts.</w:t>
      </w:r>
    </w:p>
    <w:p w14:paraId="1258A3D1" w14:textId="77777777" w:rsidR="006014F6" w:rsidRDefault="006014F6" w:rsidP="006014F6">
      <w:pPr>
        <w:ind w:left="-709" w:right="-613"/>
      </w:pPr>
    </w:p>
    <w:p w14:paraId="6D915234" w14:textId="2B5C82D6" w:rsidR="006014F6" w:rsidRPr="003B75CD" w:rsidRDefault="006014F6" w:rsidP="006014F6">
      <w:pPr>
        <w:ind w:left="-709" w:right="-613"/>
        <w:rPr>
          <w:b/>
          <w:bCs/>
          <w:sz w:val="32"/>
          <w:szCs w:val="32"/>
        </w:rPr>
      </w:pPr>
      <w:r w:rsidRPr="003B75CD">
        <w:rPr>
          <w:b/>
          <w:bCs/>
          <w:sz w:val="32"/>
          <w:szCs w:val="32"/>
        </w:rPr>
        <w:t>Configuration</w:t>
      </w:r>
    </w:p>
    <w:p w14:paraId="4DDAEC90" w14:textId="4D1C8851" w:rsidR="006014F6" w:rsidRPr="003B75CD" w:rsidRDefault="006014F6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Once deployed, the Proxy contract can be configured to interact with the Registry contract using the `</w:t>
      </w:r>
      <w:proofErr w:type="spellStart"/>
      <w:r w:rsidRPr="003B75CD">
        <w:rPr>
          <w:sz w:val="28"/>
          <w:szCs w:val="28"/>
        </w:rPr>
        <w:t>updateRegistry</w:t>
      </w:r>
      <w:proofErr w:type="spellEnd"/>
      <w:r w:rsidRPr="003B75CD">
        <w:rPr>
          <w:sz w:val="28"/>
          <w:szCs w:val="28"/>
        </w:rPr>
        <w:t>` function. This allows for flexibility in switching between different registry instances if needed.</w:t>
      </w:r>
    </w:p>
    <w:p w14:paraId="62B229ED" w14:textId="77777777" w:rsidR="006014F6" w:rsidRPr="003B75CD" w:rsidRDefault="006014F6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The Admin contract provides functions to grant or revoke admin privileges to addresses, ensuring proper access control over the Registry contract.</w:t>
      </w:r>
    </w:p>
    <w:p w14:paraId="67FF4C3A" w14:textId="77777777" w:rsidR="006014F6" w:rsidRDefault="006014F6" w:rsidP="006014F6">
      <w:pPr>
        <w:ind w:left="-709" w:right="-613"/>
      </w:pPr>
    </w:p>
    <w:p w14:paraId="481C32D3" w14:textId="5AA66DF5" w:rsidR="006014F6" w:rsidRPr="003B75CD" w:rsidRDefault="006014F6" w:rsidP="006014F6">
      <w:pPr>
        <w:ind w:left="-709" w:right="-613"/>
        <w:rPr>
          <w:b/>
          <w:bCs/>
          <w:sz w:val="32"/>
          <w:szCs w:val="32"/>
        </w:rPr>
      </w:pPr>
      <w:r w:rsidRPr="003B75CD">
        <w:rPr>
          <w:b/>
          <w:bCs/>
          <w:sz w:val="36"/>
          <w:szCs w:val="36"/>
          <w:u w:val="single"/>
        </w:rPr>
        <w:t>Interaction</w:t>
      </w:r>
    </w:p>
    <w:p w14:paraId="4F3BE36E" w14:textId="6253F61A" w:rsidR="006014F6" w:rsidRPr="003B75CD" w:rsidRDefault="006014F6" w:rsidP="006014F6">
      <w:pPr>
        <w:ind w:left="-709" w:right="-613"/>
        <w:rPr>
          <w:b/>
          <w:bCs/>
          <w:sz w:val="28"/>
          <w:szCs w:val="28"/>
        </w:rPr>
      </w:pPr>
      <w:r w:rsidRPr="003B75CD">
        <w:rPr>
          <w:b/>
          <w:bCs/>
          <w:sz w:val="28"/>
          <w:szCs w:val="28"/>
        </w:rPr>
        <w:t xml:space="preserve"> </w:t>
      </w:r>
      <w:r w:rsidRPr="003B75CD">
        <w:rPr>
          <w:b/>
          <w:bCs/>
          <w:sz w:val="32"/>
          <w:szCs w:val="32"/>
        </w:rPr>
        <w:t>Adding</w:t>
      </w:r>
      <w:r w:rsidRPr="003B75CD">
        <w:rPr>
          <w:b/>
          <w:bCs/>
          <w:sz w:val="28"/>
          <w:szCs w:val="28"/>
        </w:rPr>
        <w:t>/</w:t>
      </w:r>
      <w:r w:rsidRPr="008E57E6">
        <w:rPr>
          <w:b/>
          <w:bCs/>
          <w:sz w:val="32"/>
          <w:szCs w:val="32"/>
        </w:rPr>
        <w:t>Updating Implementations</w:t>
      </w:r>
    </w:p>
    <w:p w14:paraId="1A7D9598" w14:textId="50234039" w:rsidR="006014F6" w:rsidRPr="003B75CD" w:rsidRDefault="003B75CD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To add or update an implementation for a specific function ID, call the `</w:t>
      </w:r>
      <w:proofErr w:type="spellStart"/>
      <w:r w:rsidR="006014F6" w:rsidRPr="003B75CD">
        <w:rPr>
          <w:sz w:val="28"/>
          <w:szCs w:val="28"/>
        </w:rPr>
        <w:t>updateImplementation</w:t>
      </w:r>
      <w:proofErr w:type="spellEnd"/>
      <w:r w:rsidR="006014F6" w:rsidRPr="003B75CD">
        <w:rPr>
          <w:sz w:val="28"/>
          <w:szCs w:val="28"/>
        </w:rPr>
        <w:t>` function in the Registry contract. Only the admin address can perform this action.</w:t>
      </w:r>
    </w:p>
    <w:p w14:paraId="5EE0A4D6" w14:textId="77777777" w:rsidR="006014F6" w:rsidRDefault="006014F6" w:rsidP="006014F6">
      <w:pPr>
        <w:ind w:left="-709" w:right="-613"/>
      </w:pPr>
    </w:p>
    <w:p w14:paraId="6B207D8E" w14:textId="38C2E3D8" w:rsidR="006014F6" w:rsidRPr="003B75CD" w:rsidRDefault="006014F6" w:rsidP="006014F6">
      <w:pPr>
        <w:ind w:left="-709" w:right="-613"/>
        <w:rPr>
          <w:b/>
          <w:bCs/>
          <w:sz w:val="28"/>
          <w:szCs w:val="28"/>
        </w:rPr>
      </w:pPr>
      <w:r w:rsidRPr="003B75CD">
        <w:rPr>
          <w:b/>
          <w:bCs/>
          <w:sz w:val="32"/>
          <w:szCs w:val="32"/>
        </w:rPr>
        <w:t>Managing</w:t>
      </w:r>
      <w:r w:rsidRPr="003B75CD">
        <w:rPr>
          <w:b/>
          <w:bCs/>
          <w:sz w:val="28"/>
          <w:szCs w:val="28"/>
        </w:rPr>
        <w:t xml:space="preserve"> </w:t>
      </w:r>
      <w:r w:rsidRPr="008E57E6">
        <w:rPr>
          <w:b/>
          <w:bCs/>
          <w:sz w:val="32"/>
          <w:szCs w:val="32"/>
        </w:rPr>
        <w:t>Admins</w:t>
      </w:r>
    </w:p>
    <w:p w14:paraId="68478EE3" w14:textId="650F1B6D" w:rsidR="006014F6" w:rsidRPr="003B75CD" w:rsidRDefault="003B75CD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The Admin contract provides functions to grant or revoke admin privileges:</w:t>
      </w:r>
    </w:p>
    <w:p w14:paraId="1C418BE9" w14:textId="43950775" w:rsidR="006014F6" w:rsidRPr="003B75CD" w:rsidRDefault="003B75CD" w:rsidP="003B75CD">
      <w:pPr>
        <w:ind w:left="-709" w:right="-613" w:firstLine="709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`</w:t>
      </w:r>
      <w:proofErr w:type="spellStart"/>
      <w:r w:rsidR="006014F6" w:rsidRPr="003B75CD">
        <w:rPr>
          <w:sz w:val="28"/>
          <w:szCs w:val="28"/>
        </w:rPr>
        <w:t>grantAdmin</w:t>
      </w:r>
      <w:proofErr w:type="spellEnd"/>
      <w:r w:rsidR="006014F6" w:rsidRPr="003B75CD">
        <w:rPr>
          <w:sz w:val="28"/>
          <w:szCs w:val="28"/>
        </w:rPr>
        <w:t>`: Grants admin privileges to a specified address.</w:t>
      </w:r>
    </w:p>
    <w:p w14:paraId="19A11D46" w14:textId="1DE63ABA" w:rsidR="006014F6" w:rsidRPr="003B75CD" w:rsidRDefault="003B75CD" w:rsidP="003B75CD">
      <w:pPr>
        <w:ind w:left="-709" w:right="-613" w:firstLine="709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`</w:t>
      </w:r>
      <w:proofErr w:type="spellStart"/>
      <w:r w:rsidR="006014F6" w:rsidRPr="003B75CD">
        <w:rPr>
          <w:sz w:val="28"/>
          <w:szCs w:val="28"/>
        </w:rPr>
        <w:t>revokeAdmin</w:t>
      </w:r>
      <w:proofErr w:type="spellEnd"/>
      <w:r w:rsidR="006014F6" w:rsidRPr="003B75CD">
        <w:rPr>
          <w:sz w:val="28"/>
          <w:szCs w:val="28"/>
        </w:rPr>
        <w:t>`: Revokes admin privileges from a specified address.</w:t>
      </w:r>
    </w:p>
    <w:p w14:paraId="54ECBFAD" w14:textId="77777777" w:rsidR="006014F6" w:rsidRDefault="006014F6" w:rsidP="006014F6">
      <w:pPr>
        <w:ind w:left="-709" w:right="-613"/>
      </w:pPr>
    </w:p>
    <w:p w14:paraId="4765129C" w14:textId="77777777" w:rsidR="003B75CD" w:rsidRDefault="003B75CD" w:rsidP="006014F6">
      <w:pPr>
        <w:ind w:left="-709" w:right="-613"/>
      </w:pPr>
    </w:p>
    <w:p w14:paraId="716B3431" w14:textId="77777777" w:rsidR="003B75CD" w:rsidRDefault="003B75CD" w:rsidP="006014F6">
      <w:pPr>
        <w:ind w:left="-709" w:right="-613"/>
      </w:pPr>
    </w:p>
    <w:p w14:paraId="198220FF" w14:textId="38BE31AA" w:rsidR="006014F6" w:rsidRPr="003B75CD" w:rsidRDefault="006014F6" w:rsidP="006014F6">
      <w:pPr>
        <w:ind w:left="-709" w:right="-613"/>
        <w:rPr>
          <w:b/>
          <w:bCs/>
          <w:sz w:val="32"/>
          <w:szCs w:val="32"/>
        </w:rPr>
      </w:pPr>
      <w:r w:rsidRPr="008E57E6">
        <w:rPr>
          <w:b/>
          <w:bCs/>
          <w:sz w:val="36"/>
          <w:szCs w:val="36"/>
        </w:rPr>
        <w:lastRenderedPageBreak/>
        <w:t>Delegating</w:t>
      </w:r>
      <w:r w:rsidRPr="003B75CD">
        <w:rPr>
          <w:b/>
          <w:bCs/>
          <w:sz w:val="32"/>
          <w:szCs w:val="32"/>
        </w:rPr>
        <w:t xml:space="preserve"> </w:t>
      </w:r>
      <w:r w:rsidRPr="008E57E6">
        <w:rPr>
          <w:b/>
          <w:bCs/>
          <w:sz w:val="36"/>
          <w:szCs w:val="36"/>
        </w:rPr>
        <w:t>Function Calls</w:t>
      </w:r>
    </w:p>
    <w:p w14:paraId="08363CC0" w14:textId="242285B8" w:rsidR="006014F6" w:rsidRPr="003B75CD" w:rsidRDefault="003B75CD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To interact with the proxy contract, simply send a transaction or call a function on the Proxy contract with the desired function ID.</w:t>
      </w:r>
    </w:p>
    <w:p w14:paraId="23C53485" w14:textId="02D0CC77" w:rsidR="006014F6" w:rsidRPr="003B75CD" w:rsidRDefault="003B75CD" w:rsidP="003B75CD">
      <w:pPr>
        <w:ind w:left="-709" w:right="-613"/>
        <w:jc w:val="both"/>
        <w:rPr>
          <w:sz w:val="28"/>
          <w:szCs w:val="28"/>
        </w:rPr>
      </w:pPr>
      <w:r w:rsidRPr="003B75CD">
        <w:rPr>
          <w:sz w:val="28"/>
          <w:szCs w:val="28"/>
        </w:rPr>
        <w:t>●</w:t>
      </w:r>
      <w:r w:rsidR="006014F6" w:rsidRPr="003B75CD">
        <w:rPr>
          <w:sz w:val="28"/>
          <w:szCs w:val="28"/>
        </w:rPr>
        <w:t xml:space="preserve"> The Proxy contract will delegate the function call to the corresponding implementation contract registered in the Registry.</w:t>
      </w:r>
    </w:p>
    <w:p w14:paraId="5F7C9095" w14:textId="77777777" w:rsidR="006014F6" w:rsidRDefault="006014F6" w:rsidP="006014F6">
      <w:pPr>
        <w:ind w:left="-709" w:right="-613"/>
      </w:pPr>
    </w:p>
    <w:p w14:paraId="0E710885" w14:textId="4779E890" w:rsidR="006014F6" w:rsidRDefault="006014F6" w:rsidP="006014F6">
      <w:pPr>
        <w:ind w:left="-709" w:right="-613"/>
      </w:pPr>
      <w:r w:rsidRPr="008E57E6">
        <w:rPr>
          <w:b/>
          <w:bCs/>
          <w:sz w:val="36"/>
          <w:szCs w:val="36"/>
        </w:rPr>
        <w:t>Example Workflow</w:t>
      </w:r>
    </w:p>
    <w:p w14:paraId="21608DC4" w14:textId="77777777" w:rsidR="006014F6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1. Deploy the Registry contract, specifying initial function IDs and implementation addresses if necessary.</w:t>
      </w:r>
    </w:p>
    <w:p w14:paraId="102B5B91" w14:textId="77777777" w:rsidR="006014F6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2. Deploy the Admin contract, designating an initial admin address.</w:t>
      </w:r>
    </w:p>
    <w:p w14:paraId="6A648877" w14:textId="77777777" w:rsidR="006014F6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3. Deploy the Proxy contract, passing the addresses of the deployed Registry and Admin contracts.</w:t>
      </w:r>
    </w:p>
    <w:p w14:paraId="2DD41F50" w14:textId="77777777" w:rsidR="006014F6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4. Admin updates the implementation address for a specific function ID using the Registry contract.</w:t>
      </w:r>
    </w:p>
    <w:p w14:paraId="3DC210FC" w14:textId="77777777" w:rsidR="006014F6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5. Users interact with the Proxy contract, which forwards their function calls to the updated implementation contract.</w:t>
      </w:r>
    </w:p>
    <w:p w14:paraId="591273FA" w14:textId="77777777" w:rsidR="006014F6" w:rsidRDefault="006014F6" w:rsidP="006014F6">
      <w:pPr>
        <w:ind w:left="-709" w:right="-613"/>
      </w:pPr>
    </w:p>
    <w:p w14:paraId="33F83542" w14:textId="1D2B655A" w:rsidR="006014F6" w:rsidRPr="008E57E6" w:rsidRDefault="006014F6" w:rsidP="006014F6">
      <w:pPr>
        <w:ind w:left="-709" w:right="-613"/>
        <w:rPr>
          <w:b/>
          <w:bCs/>
          <w:sz w:val="36"/>
          <w:szCs w:val="36"/>
        </w:rPr>
      </w:pPr>
      <w:r w:rsidRPr="008E57E6">
        <w:rPr>
          <w:b/>
          <w:bCs/>
          <w:sz w:val="36"/>
          <w:szCs w:val="36"/>
        </w:rPr>
        <w:t>Security Considerations</w:t>
      </w:r>
    </w:p>
    <w:p w14:paraId="67D34860" w14:textId="64194035" w:rsidR="006014F6" w:rsidRPr="008E57E6" w:rsidRDefault="008E57E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●</w:t>
      </w:r>
      <w:r w:rsidR="006014F6" w:rsidRPr="008E57E6">
        <w:rPr>
          <w:sz w:val="28"/>
          <w:szCs w:val="28"/>
        </w:rPr>
        <w:t xml:space="preserve"> Ensure that only authorized addresses have access to update the Registry contract to prevent unauthorized changes to the implementation addresses.</w:t>
      </w:r>
    </w:p>
    <w:p w14:paraId="5F113481" w14:textId="6361AD80" w:rsidR="006014F6" w:rsidRPr="008E57E6" w:rsidRDefault="008E57E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●</w:t>
      </w:r>
      <w:r w:rsidR="006014F6" w:rsidRPr="008E57E6">
        <w:rPr>
          <w:sz w:val="28"/>
          <w:szCs w:val="28"/>
        </w:rPr>
        <w:t xml:space="preserve"> Use secure coding practices and thoroughly test all contracts to mitigate potential vulnerabilities.</w:t>
      </w:r>
    </w:p>
    <w:p w14:paraId="321824C3" w14:textId="77777777" w:rsidR="006014F6" w:rsidRDefault="006014F6" w:rsidP="006014F6">
      <w:pPr>
        <w:ind w:left="-709" w:right="-613"/>
      </w:pPr>
    </w:p>
    <w:p w14:paraId="6E98B54D" w14:textId="7405151F" w:rsidR="008E57E6" w:rsidRDefault="008E57E6" w:rsidP="006014F6">
      <w:pPr>
        <w:ind w:left="-709" w:right="-613"/>
      </w:pPr>
      <w:r>
        <w:t>______________________________________________________________________________________________</w:t>
      </w:r>
    </w:p>
    <w:p w14:paraId="46D64CC4" w14:textId="634715E5" w:rsidR="006C6855" w:rsidRPr="008E57E6" w:rsidRDefault="006014F6" w:rsidP="008E57E6">
      <w:pPr>
        <w:ind w:left="-709" w:right="-613"/>
        <w:jc w:val="both"/>
        <w:rPr>
          <w:sz w:val="28"/>
          <w:szCs w:val="28"/>
        </w:rPr>
      </w:pPr>
      <w:r w:rsidRPr="008E57E6">
        <w:rPr>
          <w:sz w:val="28"/>
          <w:szCs w:val="28"/>
        </w:rPr>
        <w:t>This documentation now includes the architecture of the Admin contract, outlining its role in controlling access to the Registry contract through role-based access control (RBAC). This comprehensive guide provides developers and users with a clear understanding of the entire system and its components.</w:t>
      </w:r>
    </w:p>
    <w:sectPr w:rsidR="006C6855" w:rsidRPr="008E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C2"/>
    <w:rsid w:val="0026568F"/>
    <w:rsid w:val="003B75CD"/>
    <w:rsid w:val="004B44C2"/>
    <w:rsid w:val="006014F6"/>
    <w:rsid w:val="006C6855"/>
    <w:rsid w:val="008E5216"/>
    <w:rsid w:val="008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2279"/>
  <w15:chartTrackingRefBased/>
  <w15:docId w15:val="{70EF0BC2-D8F0-409F-8339-8E99E5B9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 Dosad</dc:creator>
  <cp:keywords/>
  <dc:description/>
  <cp:lastModifiedBy>Rohit Singh Dosad</cp:lastModifiedBy>
  <cp:revision>2</cp:revision>
  <dcterms:created xsi:type="dcterms:W3CDTF">2024-02-21T06:17:00Z</dcterms:created>
  <dcterms:modified xsi:type="dcterms:W3CDTF">2024-02-21T07:48:00Z</dcterms:modified>
</cp:coreProperties>
</file>