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r>
        <w:t>Fictional invoice attached as a visible image.</w:t>
      </w:r>
    </w:p>
    <w:p>
      <w:r>
        <w:drawing>
          <a:blip r:embed="rImage"/>
        </w:drawing>
      </w:r>
    </w:p>
  </w:body>
</w:document>
</file>

<file path=word/_rels/document.xml.rels><Relationships xmlns="http://schemas.openxmlformats.org/package/2006/relationships"><Relationship Id="rImage" Type="http://schemas.openxmlformats.org/officeDocument/2006/relationships/image" Target="media/invoice.png"/></Relationships>
</file>