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一、Pin函数：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     CA      08     42    10    03    A1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E：IO口配置校验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 IO函数选择 CA: void pPinInit();  DA: void pPinOutPut();  AA:void pPinDeInit();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IO口端口选择  eg:  08--GPIOA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第4个字节： Pin选择  eg: 42--GPIO_Pin_5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Pin_Mode选项  eg: 10--GPIO_Mode_Out_PP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GPIO_Speed 选择 eg: 03--GPIO_Speed_50MHz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校验结束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void </w:t>
      </w:r>
      <w:r>
        <w:rPr>
          <w:rFonts w:hint="eastAsia"/>
          <w:lang w:val="en-US" w:eastAsia="zh-CN"/>
        </w:rPr>
        <w:t>pPinInit</w:t>
      </w:r>
      <w:r>
        <w:rPr>
          <w:rFonts w:hint="eastAsia"/>
        </w:rPr>
        <w:t>(uint32_t IO,uint32_t Pin,uint32_t GPIO_Mode , uint32_t GPIO_Speed)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    AA    08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E：IO口配置校验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IO函数选择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IO口端口选择  eg:  08--GPIOA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void pPinDeInit(uint32_t IO)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    DA    08      42   00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E：IO口配置校验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IO函数选择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IO口端口选择  eg:  08--GPIOA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Pin选择  eg: 42--GPIO_Pin_5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Pin  0x00设置为低电位  0x01设置为高电位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pPinOutPut(uint32_t IO,uint32_t Pin, uint32_t Level)；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    DB    08      42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E：IO口配置校验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IO函数选择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IO口端口选择  eg:  08--GPIOA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Pin选择  eg: 20--GPIO_Pin_5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pPinReadBit(uint32_t IO,uint32_t Pin);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Information:这里是指浮空输入读取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校验的第一个字节是FE 第二个字节为 00 或 01（01表示高电位）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 FE   00   A1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USART函数：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     CA     44     03     00   00   00    00    0C     28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USART函数选择   0xCA--void pUsartInit();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 RAUD选择  eg: 0x03--115200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USART  WordLength选择  eg:0x00--8位数据位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USART  StopBits   选择   eg: 0x00--1位停止位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USART  Parity   选择   eg: 0x00--无校验位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 USART  HardwareFlowControl 选择   eg: 0x00--无硬件流控制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第9个字节：  USART  Mode 选择  eg: 0x0C--发送接收都工作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第10个字节： USART  MsgMdoe 选择 eg: 0x28--自动读取传感器字节流为40个字节  详见BYTE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第11个字节： 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pUsartInit(uint32_t Channel,uint32_t BaudRate ,uint32_t WordLength,uint32_t StopBits,uint32_t Parity,uint32_t HardwareFlowControl ,uint32_t Mode ,  uint32_t msgMode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这里的第10个字节，是指USART接受数据放入缓存是否是自动的还是响应式的，0x00表示的是响应式的缓存为500个字节，0x0f则表示自动获取数据量为16个字节。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AA     44     A1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0xAA--void pUsartDeInit();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第4个字节： 校验结束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pUsartDeInit(uint32_t Channel);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     DA     </w:t>
      </w:r>
      <w:r>
        <w:rPr>
          <w:rFonts w:hint="eastAsia"/>
          <w:lang w:val="en-US" w:eastAsia="zh-CN"/>
        </w:rPr>
        <w:t xml:space="preserve">44     </w:t>
      </w:r>
      <w:r>
        <w:rPr>
          <w:rFonts w:hint="eastAsia"/>
          <w:b w:val="0"/>
          <w:bCs w:val="0"/>
          <w:lang w:val="en-US" w:eastAsia="zh-CN"/>
        </w:rPr>
        <w:t xml:space="preserve"> FF    ......    A1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0xDA--void pUsartWrite();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第4个字节:   USART 通讯字节长度  eg: 0xFF 为传输256 个字节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.......：        USART 传输256字节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第n个字节:   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pUsartWrite(uint32_t Channel,uint8_t *word,short length);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DB      44      </w:t>
      </w:r>
      <w:r>
        <w:rPr>
          <w:rFonts w:hint="eastAsia"/>
          <w:b w:val="0"/>
          <w:bCs w:val="0"/>
          <w:lang w:val="en-US" w:eastAsia="zh-CN"/>
        </w:rPr>
        <w:t>A1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A： USART配置校验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0xDB--void pUsartRead();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pUsartRead(uint32_t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这里直接读取缓存的字节信息有两种模式，第一种是响应式得到缓存字节，第二种是传感器模块连续不断发送字节，进行缓存。这里的配置需要在USART初始化的时候进行设置。USART2 返回数据包开头校验位为FA D2 + 00 01(short类型数量) +数据+结尾校验位为A2，UART4 返回数据包开头校验位为FA C3+ 00 01(short类型数量) +数据+结尾校验位为A2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FA      DC     A1   </w:t>
      </w:r>
      <w:r>
        <w:rPr>
          <w:rFonts w:hint="eastAsia"/>
          <w:color w:val="FF0000"/>
          <w:lang w:val="en-US" w:eastAsia="zh-CN"/>
        </w:rPr>
        <w:t>(此函数是通过串口反馈数据首发函数 **至关重要)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0xDC--void pUsartOnLine(void);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校验结束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ADC函数：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FC    CA    0C   ......       A1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C： ADC配置校验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ADC函数选择   0xCA--void </w:t>
      </w:r>
      <w:r>
        <w:rPr>
          <w:rFonts w:hint="eastAsia" w:ascii="新宋体" w:hAnsi="新宋体" w:eastAsia="新宋体"/>
          <w:color w:val="008000"/>
          <w:sz w:val="19"/>
        </w:rPr>
        <w:t>pADCInit</w:t>
      </w:r>
      <w:r>
        <w:rPr>
          <w:rFonts w:hint="eastAsia"/>
          <w:lang w:val="en-US" w:eastAsia="zh-CN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第3个字节:   ADC 采样分频   eg:0x0C--  9MHz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......       :   ADC 多通道选择  eg: {0x00  0x01 }-- 采用通道一和通道 二  详见BYTE说明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pADCInit(uint32_t clkdiv,uint8_t *channel)；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这里采样是基于ADC1 使用DMA的方式进行采样存储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FC     AA      A1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C： ADC配置校验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ADC函数选择   0xAA--void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pADCDeInit</w:t>
      </w:r>
      <w:r>
        <w:rPr>
          <w:rFonts w:hint="eastAsia"/>
          <w:lang w:val="en-US" w:eastAsia="zh-CN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校验结束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Information：这里默认注释ADC1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     DA     01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C： ADC配置校验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ADC函数选择   0xDA--void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pADCRead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第3个字节:   ADC 读取通道选择 eg: 0x01--读取通道一的ADC值   详见BYTE说明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pADCRead(uint8_t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这里读取通道，依据电路实际通道设置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返回初始校验为FC  结束校验位为A3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PWM函数：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PWM输出和采用TIM1 TIM8 TIM2 TIM3 TIM4 TIM5 定时器均可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PWM捕获采用 TIM2 TIM3 TIM4 TIM5 定时器均可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脉冲读取采用TIM1 TIM8 TIM2 TIM3 TIM4 TIM5定时器均可并且利用基本定时器TIM6 进行时间段内自动采样。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CA       04      01 02 00 00       20 03    C8 00     90 01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pPWMInit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PWM 选择  eg: 0x04 -- TIM3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第4~7个字节：PWM输出通道选择 eg: 0x01 0x02 0x00 0x00-- 使用PWM通道1和通道2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第8~9个字节：PWM周期为800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第10~11个字节：PWM预分频为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第11~12个字节：PWM初始高电平周期为400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第13个字节：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pPWMInit(uint32_t TIM,uint8_t *Channel ,uint16_t Period, uint16_t Prescaler, uint16_t Pulse)；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CB      04       04 00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第1个字节:   F：数据包起始校验 D： PWM配置校验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0xCB--void </w:t>
      </w:r>
      <w:r>
        <w:rPr>
          <w:rFonts w:hint="eastAsia" w:ascii="新宋体" w:hAnsi="新宋体" w:eastAsia="新宋体"/>
          <w:color w:val="008000"/>
          <w:sz w:val="19"/>
        </w:rPr>
        <w:t>pPWMICInit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PWM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第4~5个字节：两通道检验 0X04 表示使用通道一 ，00表示不适用通道2  通道依据本协议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pPWMICInit(uint32_t TIM,uint32_t *useMode)；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FD      CC      04       03      E8 03     A1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第1个字节:   F：数据包起始校验 D： PWM配置校验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0xCC--void </w:t>
      </w:r>
      <w:r>
        <w:rPr>
          <w:rFonts w:hint="eastAsia" w:ascii="新宋体" w:hAnsi="新宋体" w:eastAsia="新宋体"/>
          <w:color w:val="008000"/>
          <w:sz w:val="19"/>
        </w:rPr>
        <w:t>pPWMPluseInit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 TIM_Encoder_Mode eg: 03--TIM_EncoderMode_TI12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 设定记录脉冲时间 eg: 1000ms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pPWMPluseInit(uint32_t TIM,uint32_t mMode,uint32_t Cir_Tim)；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AA      04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0xAA--void </w:t>
      </w:r>
      <w:r>
        <w:rPr>
          <w:rFonts w:hint="eastAsia" w:ascii="新宋体" w:hAnsi="新宋体" w:eastAsia="新宋体"/>
          <w:color w:val="008000"/>
          <w:sz w:val="19"/>
        </w:rPr>
        <w:t>pPWMDeInit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pPWMDeInit(uint32_t TIM);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 DA       04        01       90 01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0xDA--void </w:t>
      </w:r>
      <w:r>
        <w:rPr>
          <w:rFonts w:hint="eastAsia" w:ascii="新宋体" w:hAnsi="新宋体" w:eastAsia="新宋体"/>
          <w:color w:val="008000"/>
          <w:sz w:val="19"/>
        </w:rPr>
        <w:t>pPWMSetPulseWid</w:t>
      </w:r>
      <w:r>
        <w:rPr>
          <w:rFonts w:hint="eastAsia"/>
          <w:lang w:val="en-US" w:eastAsia="zh-CN"/>
        </w:rPr>
        <w:t xml:space="preserve">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选择通道  eg:0x01-- 通道1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第5~6个字节： PWM设置脉宽 eg:此时为400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pPWMSetPulseWid (uint32_t TIM,uint16_t Channel,uint16_t pulsewid)；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Information:这里设置都是指有效电平宽度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  DB        04        11  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0xDB--void </w:t>
      </w:r>
      <w:r>
        <w:rPr>
          <w:rFonts w:hint="eastAsia" w:ascii="新宋体" w:hAnsi="新宋体" w:eastAsia="新宋体"/>
          <w:color w:val="008000"/>
          <w:sz w:val="19"/>
        </w:rPr>
        <w:t>pPWMICGetPulseWid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选择读取通道  eg:0x11-- 读取通道1高电平 0x01读取通道1低电平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pPWMICGetPulseWid(uint32_t TIM,uint32_t Channel)；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初始校验为0xFD 0XDB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   DC       04         01  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0xDC--void </w:t>
      </w:r>
      <w:r>
        <w:rPr>
          <w:rFonts w:hint="eastAsia" w:ascii="新宋体" w:hAnsi="新宋体" w:eastAsia="新宋体"/>
          <w:color w:val="008000"/>
          <w:sz w:val="19"/>
        </w:rPr>
        <w:t>pPWMICGetFrequency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选择读取通道  eg:0x01-- 通道1读取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pPWMICGetFrequency(uint32_t TIM,uint32_t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初始校验为0xFD 0XDC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  DD        04        01  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0xDD--void </w:t>
      </w:r>
      <w:r>
        <w:rPr>
          <w:rFonts w:hint="eastAsia" w:ascii="新宋体" w:hAnsi="新宋体" w:eastAsia="新宋体"/>
          <w:color w:val="008000"/>
          <w:sz w:val="19"/>
        </w:rPr>
        <w:t>pPWMGetPulse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选择读取通道  eg:0x01-- 通道1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pPWMGetPulse(uint32_t TIM,u8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初始校验为0xFD 0xDD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       DE      04     00 48   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 F：数据包起始校验 D： PWM配置校验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0xDE--void pPWMSetFrequency(uint32_t TIM, uint16_t frequancy);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选择  eg: 0x04 -- TIM3  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第4~5个字节： PWM设置预分频 eg:此时为72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pPWMSetFrequency(uint32_t TIM, uint16_t frequancy);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IIC函数：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FB      CA    08      44     08      48      A1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pIICInit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第3个字节： IO口端口选择  eg:  08--GPIOA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Pin选择  eg: 44--GPIO_Pin_6    此为SCL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IO口端口选择  eg:  08--GPIOA  这里为了方便使用不同端口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Pin选择  eg: 48--GPIO_Pin_7    此为SDA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pIICInit(uint32_t IO1,uint32_t SCL_Pin,uint32_t IO2, uint32_t SDA_Pin)；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Information:这里依次设置多个IIC，最多设置两个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    DA    00    01    06   a0   03    06   01   03  06  FF  03    02   A1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DA-表示执行iic自配函数，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00-表示使用第一个iic, 01-表示使用第二个iic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I2CStart();            //01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I2CSendByte(0xa0);      //06  a0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I2CSendByte(address);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//06 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I2CSendByte(info);       //06 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I2CStop();              //02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以上的自配函数是指向AT24C02指定地址写入一个字节数据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最后一个字节：校验结束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 : 这里的IIC自配函数编号为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IIC_Start()         0x01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IIC_Stop()         0x02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0x03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IIC_SendAck()      0x04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IIC_SendNoAck()    0x05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     0x06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      0x07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0x63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0x73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如以上的向AT24C02写数据可以为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DA   01   63   a0    63   01   63   FF    02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当有读取指令的时候，会自动返回读取数值。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开头校验为是FB 选择IIC 00 或01 数据量 0x0F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FB 01 0F 表示二号IIC, 数据的量为16个</w:t>
      </w:r>
      <w:r>
        <w:rPr>
          <w:rFonts w:hint="eastAsia"/>
          <w:lang w:val="en-US" w:eastAsia="zh-CN"/>
        </w:rPr>
        <w:tab/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六：Wifi函数（Manibus-ZE）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CA     68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0xCA --void pWifiInit(void);          这里就默认使用USART3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CB     69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0xCA --void pWifiReset(void);          这里就默认使用USART3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CC     6A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0xCC--void pWifi_AT_Test(void);        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    有状态返回值 返回为 F9   STATE    A6（详见BYTE说明）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 CD       01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0xCD--void pWifi_Use_MultipleId(FunctionalState enumEnUnvarnishTx);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0x01 表示ENABLE   0x00 表示DISABLE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 CE       00     FF   *******   FF   *******  FF     00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 0xCE--void pWifi_LinkServer(ENUM_NetPro_TypeDef enumE, char * ip, char * ComNum, ENUM_ID_NO_TypeDef id);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选择网络通讯模式  00 表示TCP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第5~5+n个字节:   *******表示链接服务器的IP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第5+n+1个字节: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 ~ 5+n+2+m个字节:    *******表示服务器端口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第5+n+2+m+1个字节: 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第5+n+2+m+2个字节:    00表示 ID 为0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第5+n+2+m+3个字节:  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07    A6 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DA     00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0xDA--void pWifi_NetModeChoose(ENUM_Net_ModeTypeDef enumMode); 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wifi 工作模式选择 00-- STA 模式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Info: 返回状态字节串  F9(开头校验)   00（00表示正确，03表示该函数出现错误）   A6（结尾校验） 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DB     FF    *******   FF   *********   FF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0xDB--void pWifi_JoinAP(char * pSSID, char * pPassWord);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第4~4+n个字节:   *******表示 链接WIFI 的SSID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第4+n+1个字节：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第4+n+2~4+n+2+m个字节:  *******表示 链接WIFI 的密码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第4+n+2+m+1个字节: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第4+n+2+m+2个字节: 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04    A6 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 DC      FF     ******    FF     ******   FF     00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0xDC--void pWifi_BuildAP(char * pSSID, char * pPassWord, ENUM_AP_PsdMode_TypeDef enunPsdMode);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第4~4+n个字节:   *******表示 建立WIFI 的SSID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第4+n+1个字节：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第4+n+2~4+n+2+m个字节:  *******表示 建立WIFI 的密码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第4+n+2+m+1个字节: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第4+n+2+m+2个字节:   安全模式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第4+n+2+m+3个字节: 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05    A6 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DE       01     FF     *******    FF     *******    FF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0xDE--void pWifi_ifServerMode(FunctionalState enumMode, char * pPortNum, char * pTimeOver);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  01表示ENABLE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第5~5+n个字节：   ******  表示端口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第5+n+1个字节：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第5+n+2~5+n+2+m个字节：  ****** 表示超时时间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第5+n+2+m+1个字节：   FF 隔离校验位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第5+n+2+m+2个字节： 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08    A6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DF       5D 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0xDE--void pWifi_GetLinkStatus(void);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Info: 返回状态字节串  F9   00（无）或 02（STATUS: 2）    A6     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有 STATUS: 2  STATUS: 3  STATUS: 4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D9        9D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0xD9 --void pWifi_GetIdLinkStatus(void);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F9     00（无）     A6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返回的是连接状态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D8       8A 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0xD8--void pWifi_Inquire_ApIp ( 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09    A6 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D7       7C 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0xD7--void pWifi_UnvarnishSend ( void 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返回状态字节串  F9   00或 10    A6         详见BYTE说明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     D6       6B  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0xD6--void pWifi_ExitUnvarnishSend (void);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特殊校验位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F9      D5       01      00    A1 </w:t>
      </w:r>
      <w:r>
        <w:rPr>
          <w:rFonts w:hint="eastAsia"/>
          <w:color w:val="FF0000"/>
          <w:lang w:val="en-US" w:eastAsia="zh-CN"/>
        </w:rPr>
        <w:t>（此函数是通过WIFI反馈数据首发函数 **至关重要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 0xD5--void pWifiOnLine ( FunctionalState enumEnUnvarnishTx, ENUM_ID_NO_TypeDef ucId 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  01 表示ENABLE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 表示ID           详见BYTE说明</w:t>
      </w:r>
    </w:p>
    <w:p>
      <w:pPr>
        <w:tabs>
          <w:tab w:val="left" w:pos="35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第5个字节：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//F9      D4      01      A1   (这里不使用)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//第1个字节:   F：数据包起始校验   9： WIFI配置校验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//第2个字节:   0xD4--void pWifi_ReceiveString(FunctionalState enumEnUnvarnishTx);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//第3个字节:   01 表示 ENABLE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//第4个字节：  校验结束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0708"/>
    <w:multiLevelType w:val="singleLevel"/>
    <w:tmpl w:val="5A4F070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A6432"/>
    <w:rsid w:val="0D016A7D"/>
    <w:rsid w:val="0D523753"/>
    <w:rsid w:val="0E085F0A"/>
    <w:rsid w:val="12857612"/>
    <w:rsid w:val="16287A4D"/>
    <w:rsid w:val="17ED0460"/>
    <w:rsid w:val="187D3EBE"/>
    <w:rsid w:val="19B5497E"/>
    <w:rsid w:val="1A2A4BF0"/>
    <w:rsid w:val="1C1839A7"/>
    <w:rsid w:val="1DF0736E"/>
    <w:rsid w:val="20C409EA"/>
    <w:rsid w:val="239E42A6"/>
    <w:rsid w:val="247D0A04"/>
    <w:rsid w:val="2A42410A"/>
    <w:rsid w:val="2C5D50AD"/>
    <w:rsid w:val="2CDF4CE9"/>
    <w:rsid w:val="32F71C0A"/>
    <w:rsid w:val="3313234F"/>
    <w:rsid w:val="333D06E6"/>
    <w:rsid w:val="34D92F0B"/>
    <w:rsid w:val="3B1F0ACD"/>
    <w:rsid w:val="3DA03BFE"/>
    <w:rsid w:val="3F2608DE"/>
    <w:rsid w:val="40E06569"/>
    <w:rsid w:val="410C50E1"/>
    <w:rsid w:val="42797683"/>
    <w:rsid w:val="42C40877"/>
    <w:rsid w:val="43C94548"/>
    <w:rsid w:val="44BF414B"/>
    <w:rsid w:val="46B60AEA"/>
    <w:rsid w:val="46D221E2"/>
    <w:rsid w:val="47F87B47"/>
    <w:rsid w:val="485D4715"/>
    <w:rsid w:val="4BCE7896"/>
    <w:rsid w:val="50BA2426"/>
    <w:rsid w:val="51C86FF5"/>
    <w:rsid w:val="53A939BF"/>
    <w:rsid w:val="553671A5"/>
    <w:rsid w:val="56AF500C"/>
    <w:rsid w:val="56C12E3A"/>
    <w:rsid w:val="58485491"/>
    <w:rsid w:val="59750C0D"/>
    <w:rsid w:val="5B624FB7"/>
    <w:rsid w:val="5B747437"/>
    <w:rsid w:val="5C9B58C7"/>
    <w:rsid w:val="5EE63FFE"/>
    <w:rsid w:val="69D778B4"/>
    <w:rsid w:val="6B5F22F8"/>
    <w:rsid w:val="6B9476D8"/>
    <w:rsid w:val="6DA42877"/>
    <w:rsid w:val="702E7DFE"/>
    <w:rsid w:val="70960FD6"/>
    <w:rsid w:val="77F96CAA"/>
    <w:rsid w:val="79B403FA"/>
    <w:rsid w:val="7A37338B"/>
    <w:rsid w:val="7B421FBF"/>
    <w:rsid w:val="7C1D5612"/>
    <w:rsid w:val="7D7711CD"/>
    <w:rsid w:val="7D8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17973</dc:creator>
  <cp:lastModifiedBy>17973</cp:lastModifiedBy>
  <dcterms:modified xsi:type="dcterms:W3CDTF">2018-05-16T12:16:03Z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