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@4@  表示对参数字节求和 再%FF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FB      CA     08      44      08      48       @4@      B1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B： IIC配置校验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第2个字节:   0xCA--void </w:t>
      </w:r>
      <w:r>
        <w:rPr>
          <w:rFonts w:hint="eastAsia" w:ascii="新宋体" w:hAnsi="新宋体" w:eastAsia="新宋体"/>
          <w:color w:val="008000"/>
          <w:sz w:val="19"/>
        </w:rPr>
        <w:t>pIICInit</w:t>
      </w:r>
      <w:r>
        <w:rPr>
          <w:rFonts w:hint="eastAsia"/>
          <w:lang w:val="en-US" w:eastAsia="zh-CN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第3个字节： IO口端口选择  eg:  08--GPIOA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Pin选择  eg: 44--GPIO_Pin_6    此为SCL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第5个字节： IO口端口选择  eg:  08--GPIOA  这里为了方便使用不同端口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第6个字节： Pin选择  eg: 48--GPIO_Pin_7    此为SDA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第7个字节： 参数校验字节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第8个字节： ID校验结束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pIICInit(uint32_t IO1,uint32_t SCL_Pin,uint32_t IO2, uint32_t SDA_Pin)；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Information:这里依次设置多个IIC，最多设置两个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反馈： B1    FB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      DA     00    0B   01    06   a0   03    06   01   03  06   FF  03    02     @13@     B2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第1个字节:   F：数据包起始校验 B： IIC配置校验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第2个字节:   DA-表示执行iic自配函数，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00-表示使用第一个iic, 01-表示使用第二个iic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0x0B表示以后有11个运行</w:t>
      </w:r>
      <w:bookmarkStart w:id="0" w:name="_GoBack"/>
      <w:bookmarkEnd w:id="0"/>
      <w:r>
        <w:rPr>
          <w:rFonts w:hint="eastAsia"/>
          <w:lang w:val="en-US" w:eastAsia="zh-CN"/>
        </w:rPr>
        <w:t>函数字节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以后的字节：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I2CStart();            //01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I2CSendByte(0xa0);      //06  a0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I2CWaitAck();           //03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I2CSendByte(address);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//06  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I2CWaitAck();           //03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I2CSendByte(info);       //06  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I2CWaitAck();           //03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I2CStop();              //02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以上的自配函数是指向AT24C02指定地址写入一个字节数据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倒数第二个：  参数校验字节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最后一个字节：ID校验结束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pIICFunc(unsigned char *sequence);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  : 这里的IIC自配函数编号为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IIC_Start()         0x01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IIC_Stop()         0x02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IIC_WaitAck()      0x03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IIC_SendAck()      0x04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IIC_SendNoAck()    0x05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IIC_SendByte()     0x06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IIC_RecByte()      0x07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IIC_SendByte()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IIC_WaitAck()        0x63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IIC_RecByte()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IIC_WaitAck()        0x73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反馈：B2    FB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如以上的向AT24C02写数据可以为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  DA   01   63   a0    63   01   63   FF    02     B2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当有读取指令的时候，会自动返回读取数值。</w:t>
      </w:r>
    </w:p>
    <w:p>
      <w:pPr>
        <w:tabs>
          <w:tab w:val="left" w:pos="351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开头校验为是B2 选择IIC 00 或01 数据量 0x0F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 B2  01  0F   ...    @n+2@   FB表示二号IIC, 数据的量为16个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54CF5"/>
    <w:rsid w:val="01DF5B1A"/>
    <w:rsid w:val="0E22760D"/>
    <w:rsid w:val="15C54CF5"/>
    <w:rsid w:val="6D535020"/>
    <w:rsid w:val="7A4C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7973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2018-07-16T12:16:00Z</dcterms:created>
  <dc:creator>17973</dc:creator>
  <cp:lastModifiedBy>17973</cp:lastModifiedBy>
  <dcterms:modified xsi:type="dcterms:W3CDTF">2018-07-23T01:24:34Z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