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Default="00325A61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2358C00" w:rsidR="00D25E9A" w:rsidRDefault="004B4D77">
            <w:r>
              <w:t xml:space="preserve">G. </w:t>
            </w:r>
            <w:proofErr w:type="spellStart"/>
            <w:r>
              <w:t>Aswartha</w:t>
            </w:r>
            <w:proofErr w:type="spellEnd"/>
            <w:r>
              <w:t xml:space="preserve"> </w:t>
            </w:r>
            <w:proofErr w:type="spellStart"/>
            <w:r>
              <w:t>Manidheep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DB78A0C" w:rsidR="00D25E9A" w:rsidRDefault="004B4D77">
            <w:r>
              <w:t>192425089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E2C8577" w:rsidR="00D25E9A" w:rsidRDefault="004B4D77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A73C59C" w:rsidR="00D25E9A" w:rsidRDefault="004B4D77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53C8717" wp14:editId="7A2EED1D">
                  <wp:simplePos x="0" y="0"/>
                  <wp:positionH relativeFrom="column">
                    <wp:posOffset>1401445</wp:posOffset>
                  </wp:positionH>
                  <wp:positionV relativeFrom="paragraph">
                    <wp:posOffset>378460</wp:posOffset>
                  </wp:positionV>
                  <wp:extent cx="601980" cy="171450"/>
                  <wp:effectExtent l="0" t="0" r="7620" b="0"/>
                  <wp:wrapTight wrapText="bothSides">
                    <wp:wrapPolygon edited="0">
                      <wp:start x="0" y="0"/>
                      <wp:lineTo x="0" y="19200"/>
                      <wp:lineTo x="21190" y="19200"/>
                      <wp:lineTo x="21190" y="0"/>
                      <wp:lineTo x="0" y="0"/>
                    </wp:wrapPolygon>
                  </wp:wrapTight>
                  <wp:docPr id="2020986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98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1E53">
              <w:rPr>
                <w:i/>
                <w:iCs/>
                <w:sz w:val="18"/>
                <w:szCs w:val="18"/>
              </w:rPr>
              <w:t xml:space="preserve">I </w:t>
            </w:r>
            <w:r w:rsidRPr="004B4D77">
              <w:rPr>
                <w:i/>
                <w:iCs/>
                <w:sz w:val="18"/>
                <w:szCs w:val="18"/>
                <w:u w:val="single"/>
              </w:rPr>
              <w:t xml:space="preserve">G. </w:t>
            </w:r>
            <w:proofErr w:type="spellStart"/>
            <w:r w:rsidRPr="004B4D77">
              <w:rPr>
                <w:i/>
                <w:iCs/>
                <w:sz w:val="18"/>
                <w:szCs w:val="18"/>
                <w:u w:val="single"/>
              </w:rPr>
              <w:t>Aswartha</w:t>
            </w:r>
            <w:proofErr w:type="spellEnd"/>
            <w:r w:rsidRPr="004B4D77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proofErr w:type="spellStart"/>
            <w:r w:rsidRPr="004B4D77">
              <w:rPr>
                <w:i/>
                <w:iCs/>
                <w:sz w:val="18"/>
                <w:szCs w:val="18"/>
                <w:u w:val="single"/>
              </w:rPr>
              <w:t>Manidheep</w:t>
            </w:r>
            <w:proofErr w:type="spellEnd"/>
            <w:r w:rsidR="00221E53" w:rsidRPr="004B4D77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221E53"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74E1B23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Avoid copying definitions alone; focus on </w:t>
            </w:r>
            <w:proofErr w:type="spellStart"/>
            <w:r>
              <w:t>analyzing</w:t>
            </w:r>
            <w:proofErr w:type="spellEnd"/>
            <w:r>
              <w:t xml:space="preserve">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proofErr w:type="spellStart"/>
            <w:r>
              <w:t>Analyze</w:t>
            </w:r>
            <w:proofErr w:type="spellEnd"/>
            <w: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41E0A3" w14:textId="2B8A6E6C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1. </w:t>
      </w:r>
      <w:r w:rsidRPr="008A7364">
        <w:rPr>
          <w:b/>
          <w:bCs/>
        </w:rPr>
        <w:t>Frame Semantics in Banking Customer-Service Systems</w:t>
      </w:r>
    </w:p>
    <w:p w14:paraId="51539B70" w14:textId="77777777" w:rsidR="008A7364" w:rsidRPr="008A7364" w:rsidRDefault="008A7364" w:rsidP="008A7364">
      <w:r w:rsidRPr="008A7364">
        <w:t xml:space="preserve">A digital banking platform uses semantic frames to understand customer requests. The NLP system identifies the </w:t>
      </w:r>
      <w:r w:rsidRPr="008A7364">
        <w:rPr>
          <w:b/>
          <w:bCs/>
        </w:rPr>
        <w:t>action, agent, object, and destination</w:t>
      </w:r>
      <w:r w:rsidRPr="008A7364"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8A7364" w:rsidRPr="008A7364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Frame</w:t>
            </w:r>
          </w:p>
        </w:tc>
      </w:tr>
      <w:tr w:rsidR="008A7364" w:rsidRPr="008A7364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TRANSFER(</w:t>
            </w:r>
            <w:proofErr w:type="spellStart"/>
            <w:proofErr w:type="gramEnd"/>
            <w:r w:rsidRPr="008A7364">
              <w:t>SourceAccount</w:t>
            </w:r>
            <w:proofErr w:type="spellEnd"/>
            <w:r w:rsidRPr="008A7364">
              <w:t xml:space="preserve">, Amount, </w:t>
            </w:r>
            <w:proofErr w:type="spellStart"/>
            <w:r w:rsidRPr="008A7364">
              <w:t>DestinationAccount</w:t>
            </w:r>
            <w:proofErr w:type="spellEnd"/>
            <w:r w:rsidRPr="008A7364">
              <w:t>, Customer)</w:t>
            </w:r>
          </w:p>
        </w:tc>
      </w:tr>
      <w:tr w:rsidR="008A7364" w:rsidRPr="008A7364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BLOCK(</w:t>
            </w:r>
            <w:proofErr w:type="spellStart"/>
            <w:proofErr w:type="gramEnd"/>
            <w:r w:rsidRPr="008A7364">
              <w:t>DebitCard</w:t>
            </w:r>
            <w:proofErr w:type="spellEnd"/>
            <w:r w:rsidRPr="008A7364">
              <w:t>, Customer)</w:t>
            </w:r>
          </w:p>
        </w:tc>
      </w:tr>
      <w:tr w:rsidR="008A7364" w:rsidRPr="008A7364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SEND(</w:t>
            </w:r>
            <w:proofErr w:type="spellStart"/>
            <w:proofErr w:type="gramEnd"/>
            <w:r w:rsidRPr="008A7364">
              <w:t>TransactionStatement</w:t>
            </w:r>
            <w:proofErr w:type="spellEnd"/>
            <w:r w:rsidRPr="008A7364">
              <w:t>, Email, Customer)</w:t>
            </w:r>
          </w:p>
        </w:tc>
      </w:tr>
      <w:tr w:rsidR="008A7364" w:rsidRPr="008A7364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proofErr w:type="gramStart"/>
            <w:r w:rsidRPr="008A7364">
              <w:t>MODIFY(</w:t>
            </w:r>
            <w:proofErr w:type="spellStart"/>
            <w:proofErr w:type="gramEnd"/>
            <w:r w:rsidRPr="008A7364">
              <w:t>WithdrawalLimit</w:t>
            </w:r>
            <w:proofErr w:type="spellEnd"/>
            <w:r w:rsidRPr="008A7364">
              <w:t>, Customer)</w:t>
            </w:r>
          </w:p>
        </w:tc>
      </w:tr>
    </w:tbl>
    <w:p w14:paraId="789C2F60" w14:textId="77777777" w:rsidR="008A7364" w:rsidRPr="008A7364" w:rsidRDefault="008A7364" w:rsidP="008A7364">
      <w:r w:rsidRPr="008A7364"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8A7364" w:rsidRPr="008A7364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System Interpretation</w:t>
            </w:r>
          </w:p>
        </w:tc>
      </w:tr>
      <w:tr w:rsidR="008A7364" w:rsidRPr="008A7364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</w:t>
            </w:r>
          </w:p>
        </w:tc>
      </w:tr>
      <w:tr w:rsidR="008A7364" w:rsidRPr="008A7364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</w:tr>
      <w:tr w:rsidR="008A7364" w:rsidRPr="008A7364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 statement to email</w:t>
            </w:r>
          </w:p>
        </w:tc>
      </w:tr>
      <w:tr w:rsidR="008A7364" w:rsidRPr="008A7364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Decrease withdrawal limit</w:t>
            </w:r>
          </w:p>
        </w:tc>
      </w:tr>
    </w:tbl>
    <w:p w14:paraId="1A327686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1CF99FA4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proofErr w:type="spellStart"/>
      <w:r w:rsidRPr="008A7364">
        <w:t>Analyze</w:t>
      </w:r>
      <w:proofErr w:type="spellEnd"/>
      <w:r w:rsidRPr="008A7364">
        <w:t xml:space="preserve"> the semantic frame of each banking request and identify the relationship between the action and its participants. </w:t>
      </w:r>
    </w:p>
    <w:p w14:paraId="2F6E0975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Identify the query in which the semantic interpretation is incorrect and explain why. </w:t>
      </w:r>
    </w:p>
    <w:p w14:paraId="2B6D8DCB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proofErr w:type="spellStart"/>
      <w:r w:rsidRPr="008A7364">
        <w:t>Analyze</w:t>
      </w:r>
      <w:proofErr w:type="spellEnd"/>
      <w:r w:rsidRPr="008A7364">
        <w:t xml:space="preserve"> how incorrect identification of semantic roles can lead to an incorrect banking operation. </w:t>
      </w:r>
    </w:p>
    <w:p w14:paraId="24E578BE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Recommend a frame-based semantic analysis approach to improve the reliability of banking conversational systems. </w:t>
      </w:r>
    </w:p>
    <w:p w14:paraId="498E2B00" w14:textId="77777777" w:rsidR="008A7364" w:rsidRDefault="008A7364" w:rsidP="008A7364">
      <w:pPr>
        <w:rPr>
          <w:b/>
          <w:bCs/>
        </w:rPr>
      </w:pPr>
    </w:p>
    <w:p w14:paraId="02EF6B2E" w14:textId="6F6FAFC6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2. </w:t>
      </w:r>
      <w:r w:rsidRPr="008A7364">
        <w:rPr>
          <w:b/>
          <w:bCs/>
        </w:rPr>
        <w:t>First-Order Predicate Calculus for Smart Agriculture</w:t>
      </w:r>
    </w:p>
    <w:p w14:paraId="35EF74B7" w14:textId="77777777" w:rsidR="008A7364" w:rsidRPr="008A7364" w:rsidRDefault="008A7364" w:rsidP="008A7364">
      <w:r w:rsidRPr="008A7364">
        <w:t>A smart agricultural system monitors crop fields using sensors and logical rules.</w:t>
      </w:r>
    </w:p>
    <w:p w14:paraId="3E5D6261" w14:textId="77777777" w:rsidR="008A7364" w:rsidRPr="008A7364" w:rsidRDefault="008A7364" w:rsidP="008A7364">
      <w:r w:rsidRPr="008A7364"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8A7364" w:rsidRPr="008A7364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Crop</w:t>
            </w:r>
          </w:p>
        </w:tc>
      </w:tr>
      <w:tr w:rsidR="008A7364" w:rsidRPr="008A7364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  <w:tr w:rsidR="008A7364" w:rsidRPr="008A7364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Wheat</w:t>
            </w:r>
          </w:p>
        </w:tc>
      </w:tr>
      <w:tr w:rsidR="008A7364" w:rsidRPr="008A7364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Maize</w:t>
            </w:r>
          </w:p>
        </w:tc>
      </w:tr>
      <w:tr w:rsidR="008A7364" w:rsidRPr="008A7364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</w:tbl>
    <w:p w14:paraId="100D7202" w14:textId="77777777" w:rsidR="008A7364" w:rsidRPr="008A7364" w:rsidRDefault="008A7364" w:rsidP="008A7364">
      <w:r w:rsidRPr="008A7364">
        <w:t>The system uses the following predicate rules:</w:t>
      </w:r>
    </w:p>
    <w:p w14:paraId="6EDB7CD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Dry(x)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</w:t>
      </w:r>
      <w:proofErr w:type="spellStart"/>
      <w:r w:rsidRPr="008A7364">
        <w:t>IrrigationAvailable</w:t>
      </w:r>
      <w:proofErr w:type="spellEnd"/>
      <w:r w:rsidRPr="008A7364">
        <w:t xml:space="preserve">(x) → </w:t>
      </w:r>
      <w:proofErr w:type="spellStart"/>
      <w:r w:rsidRPr="008A7364">
        <w:t>NeedsWater</w:t>
      </w:r>
      <w:proofErr w:type="spellEnd"/>
      <w:r w:rsidRPr="008A7364">
        <w:t xml:space="preserve">(x) </w:t>
      </w:r>
    </w:p>
    <w:p w14:paraId="7551DE5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proofErr w:type="spellStart"/>
      <w:r w:rsidRPr="008A7364">
        <w:t>NeedsWater</w:t>
      </w:r>
      <w:proofErr w:type="spellEnd"/>
      <w:r w:rsidRPr="008A7364">
        <w:t xml:space="preserve">(x) → Irrigate(x) </w:t>
      </w:r>
    </w:p>
    <w:p w14:paraId="60CC528D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>Wet(x) → ¬</w:t>
      </w:r>
      <w:proofErr w:type="spellStart"/>
      <w:r w:rsidRPr="008A7364">
        <w:t>NeedsWater</w:t>
      </w:r>
      <w:proofErr w:type="spellEnd"/>
      <w:r w:rsidRPr="008A7364">
        <w:t xml:space="preserve">(x) </w:t>
      </w:r>
    </w:p>
    <w:p w14:paraId="1987D10E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proofErr w:type="spellStart"/>
      <w:r w:rsidRPr="008A7364">
        <w:t>IrrigationUnavailable</w:t>
      </w:r>
      <w:proofErr w:type="spellEnd"/>
      <w:r w:rsidRPr="008A7364">
        <w:t xml:space="preserve">(x) → ¬Irrigate(x) </w:t>
      </w:r>
    </w:p>
    <w:p w14:paraId="0A6BB3CC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Rice(x)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</w:t>
      </w:r>
      <w:proofErr w:type="spellStart"/>
      <w:r w:rsidRPr="008A7364">
        <w:t>NeedsWater</w:t>
      </w:r>
      <w:proofErr w:type="spellEnd"/>
      <w:r w:rsidRPr="008A7364">
        <w:t xml:space="preserve">(x) → </w:t>
      </w:r>
      <w:proofErr w:type="spellStart"/>
      <w:r w:rsidRPr="008A7364">
        <w:t>PriorityIrrigation</w:t>
      </w:r>
      <w:proofErr w:type="spellEnd"/>
      <w:r w:rsidRPr="008A7364">
        <w:t xml:space="preserve">(x) </w:t>
      </w:r>
    </w:p>
    <w:p w14:paraId="60DD44F1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3AAB55B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Represent the field observations using First-Order Predicate Calculus. </w:t>
      </w:r>
    </w:p>
    <w:p w14:paraId="66FC3BCC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Using the given rules, determine which fields require irrigation. </w:t>
      </w:r>
    </w:p>
    <w:p w14:paraId="758EF5D8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Determine whether F1 and F3 should be treated differently by the automated irrigation controller. </w:t>
      </w:r>
    </w:p>
    <w:p w14:paraId="087A5F86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proofErr w:type="spellStart"/>
      <w:r w:rsidRPr="008A7364">
        <w:t>Analyze</w:t>
      </w:r>
      <w:proofErr w:type="spellEnd"/>
      <w:r w:rsidRPr="008A7364">
        <w:t xml:space="preserve"> whether predicate logic alone is sufficient for agricultural decision support when sensor information is incomplete or uncertain. </w:t>
      </w:r>
    </w:p>
    <w:p w14:paraId="754C8050" w14:textId="77777777" w:rsidR="008A7364" w:rsidRDefault="008A7364" w:rsidP="008A7364">
      <w:pPr>
        <w:rPr>
          <w:b/>
          <w:bCs/>
        </w:rPr>
      </w:pPr>
    </w:p>
    <w:p w14:paraId="3755B303" w14:textId="5F93F673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3. </w:t>
      </w:r>
      <w:r w:rsidRPr="008A7364">
        <w:rPr>
          <w:b/>
          <w:bCs/>
        </w:rPr>
        <w:t>Word Sense Disambiguation in a Travel Recommendation System</w:t>
      </w:r>
    </w:p>
    <w:p w14:paraId="6DC14371" w14:textId="77777777" w:rsidR="008A7364" w:rsidRPr="008A7364" w:rsidRDefault="008A7364" w:rsidP="008A7364">
      <w:r w:rsidRPr="008A7364"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8A7364" w:rsidRPr="008A7364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2</w:t>
            </w:r>
          </w:p>
        </w:tc>
      </w:tr>
      <w:tr w:rsidR="008A7364" w:rsidRPr="008A7364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company</w:t>
            </w:r>
          </w:p>
        </w:tc>
      </w:tr>
      <w:tr w:rsidR="008A7364" w:rsidRPr="008A7364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Web browser</w:t>
            </w:r>
          </w:p>
        </w:tc>
      </w:tr>
      <w:tr w:rsidR="008A7364" w:rsidRPr="008A7364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programming language</w:t>
            </w:r>
          </w:p>
        </w:tc>
      </w:tr>
      <w:tr w:rsidR="008A7364" w:rsidRPr="008A7364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software/project</w:t>
            </w:r>
          </w:p>
        </w:tc>
      </w:tr>
    </w:tbl>
    <w:p w14:paraId="7B09B34D" w14:textId="77777777" w:rsidR="008A7364" w:rsidRPr="008A7364" w:rsidRDefault="008A7364" w:rsidP="008A7364">
      <w:r w:rsidRPr="008A7364"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8A7364" w:rsidRPr="008A7364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User Interaction</w:t>
            </w:r>
          </w:p>
        </w:tc>
      </w:tr>
      <w:tr w:rsidR="008A7364" w:rsidRPr="008A7364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rainforest trekking packages</w:t>
            </w:r>
          </w:p>
        </w:tc>
      </w:tr>
      <w:tr w:rsidR="008A7364" w:rsidRPr="008A7364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Selected wildlife resort packages</w:t>
            </w:r>
          </w:p>
        </w:tc>
      </w:tr>
      <w:tr w:rsidR="008A7364" w:rsidRPr="008A7364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hotels in Bali and Java</w:t>
            </w:r>
          </w:p>
        </w:tc>
      </w:tr>
      <w:tr w:rsidR="008A7364" w:rsidRPr="008A7364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Mediterranean ship packages</w:t>
            </w:r>
          </w:p>
        </w:tc>
      </w:tr>
    </w:tbl>
    <w:p w14:paraId="6B29EFAF" w14:textId="105A7495" w:rsidR="008A7364" w:rsidRPr="008A7364" w:rsidRDefault="008A7364" w:rsidP="008A7364">
      <w:r w:rsidRPr="008A7364">
        <w:t>However, another user searches:</w:t>
      </w:r>
      <w:r>
        <w:t xml:space="preserve"> </w:t>
      </w:r>
      <w:r w:rsidRPr="008A7364">
        <w:rPr>
          <w:b/>
          <w:bCs/>
        </w:rPr>
        <w:t>"Safari download for Windows"</w:t>
      </w:r>
      <w:r>
        <w:rPr>
          <w:b/>
          <w:bCs/>
        </w:rPr>
        <w:t xml:space="preserve"> </w:t>
      </w:r>
      <w:r w:rsidRPr="008A7364">
        <w:t>and clicks a browser download page.</w:t>
      </w:r>
    </w:p>
    <w:p w14:paraId="42DD062F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34430B6C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Determine the intended sense of the ambiguous terms using the available context. </w:t>
      </w:r>
    </w:p>
    <w:p w14:paraId="0B19F99E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Identify the lexical and contextual cues that distinguish the possible senses. </w:t>
      </w:r>
    </w:p>
    <w:p w14:paraId="7E89CB88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proofErr w:type="spellStart"/>
      <w:r w:rsidRPr="008A7364">
        <w:t>Analyze</w:t>
      </w:r>
      <w:proofErr w:type="spellEnd"/>
      <w:r w:rsidRPr="008A7364">
        <w:t xml:space="preserve"> why the same word may require different interpretations for different users. </w:t>
      </w:r>
    </w:p>
    <w:p w14:paraId="075215E6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Design an industrial-scale WSD strategy using query context, user history, embeddings, and click behaviour to improve travel recommendations. </w:t>
      </w:r>
    </w:p>
    <w:p w14:paraId="1942B950" w14:textId="77777777" w:rsidR="008A7364" w:rsidRDefault="008A7364" w:rsidP="008A7364">
      <w:pPr>
        <w:rPr>
          <w:b/>
          <w:bCs/>
        </w:rPr>
      </w:pPr>
    </w:p>
    <w:p w14:paraId="7E722CFD" w14:textId="7475958B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4. </w:t>
      </w:r>
      <w:r w:rsidRPr="008A7364">
        <w:rPr>
          <w:b/>
          <w:bCs/>
        </w:rPr>
        <w:t>Syntax-Driven Semantic Analysis in Legal Document Processing</w:t>
      </w:r>
    </w:p>
    <w:p w14:paraId="7D34F1CC" w14:textId="77777777" w:rsidR="008A7364" w:rsidRPr="008A7364" w:rsidRDefault="008A7364" w:rsidP="008A7364">
      <w:r w:rsidRPr="008A7364">
        <w:t xml:space="preserve">A legal NLP system </w:t>
      </w:r>
      <w:proofErr w:type="spellStart"/>
      <w:r w:rsidRPr="008A7364">
        <w:t>analyzes</w:t>
      </w:r>
      <w:proofErr w:type="spellEnd"/>
      <w:r w:rsidRPr="008A7364">
        <w:t xml:space="preserve"> sentences from contracts and assigns semantic roles based on their syntactic structures.</w:t>
      </w:r>
    </w:p>
    <w:p w14:paraId="732D241B" w14:textId="77777777" w:rsidR="008A7364" w:rsidRPr="008A7364" w:rsidRDefault="008A7364" w:rsidP="008A7364">
      <w:r w:rsidRPr="008A7364"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8A7364" w:rsidRPr="008A7364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Interpretation</w:t>
            </w:r>
          </w:p>
        </w:tc>
      </w:tr>
      <w:tr w:rsidR="008A7364" w:rsidRPr="008A7364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Supplier = Agent, Equipment = Object, Buyer = Recipient</w:t>
            </w:r>
          </w:p>
        </w:tc>
      </w:tr>
      <w:tr w:rsidR="008A7364" w:rsidRPr="008A7364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Buyer = Agent, Equipment = Object, Supplier = Recipient</w:t>
            </w:r>
          </w:p>
        </w:tc>
      </w:tr>
      <w:tr w:rsidR="008A7364" w:rsidRPr="008A7364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Company = Agent, Contract = Object</w:t>
            </w:r>
          </w:p>
        </w:tc>
      </w:tr>
      <w:tr w:rsidR="008A7364" w:rsidRPr="008A7364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Contract = Agent, Company = Object</w:t>
            </w:r>
          </w:p>
        </w:tc>
      </w:tr>
    </w:tbl>
    <w:p w14:paraId="09D4423C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EFDA86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proofErr w:type="spellStart"/>
      <w:r w:rsidRPr="008A7364">
        <w:t>Analyze</w:t>
      </w:r>
      <w:proofErr w:type="spellEnd"/>
      <w:r w:rsidRPr="008A7364">
        <w:t xml:space="preserve"> how syntactic structure, including active and passive constructions, influences semantic-role assignment. </w:t>
      </w:r>
    </w:p>
    <w:p w14:paraId="54333304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Identify the incorrect semantic-role assignments in the given interpretations. </w:t>
      </w:r>
    </w:p>
    <w:p w14:paraId="4B38FCF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Explain how confusing grammatical subject with semantic agent can affect automated legal information extraction. </w:t>
      </w:r>
    </w:p>
    <w:p w14:paraId="644E5C43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 xml:space="preserve">Presents interpretation clearly using proper </w:t>
            </w:r>
            <w:r w:rsidRPr="0018240B">
              <w:rPr>
                <w:rFonts w:eastAsia="Times New Roman"/>
              </w:rPr>
              <w:lastRenderedPageBreak/>
              <w:t>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lastRenderedPageBreak/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 xml:space="preserve">Poor presentation </w:t>
            </w:r>
            <w:r w:rsidRPr="0018240B">
              <w:rPr>
                <w:rFonts w:eastAsia="Times New Roman"/>
              </w:rPr>
              <w:lastRenderedPageBreak/>
              <w:t>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4AA4C754" w:rsidR="007B71A1" w:rsidRDefault="004B4D77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70FC001" w14:textId="2E7FABFF" w:rsidR="007B71A1" w:rsidRDefault="004B4D77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245AD05" w14:textId="72F61E3D" w:rsidR="007B71A1" w:rsidRDefault="004B4D77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0B7DAB" w14:textId="66F30ABC" w:rsidR="007B71A1" w:rsidRDefault="004B4D77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1E0F5D8" w14:textId="14EFC2D0" w:rsidR="007B71A1" w:rsidRDefault="004B4D77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E442887" w14:textId="3029A86F" w:rsidR="007B71A1" w:rsidRDefault="004B4D77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 w:val="restart"/>
          </w:tcPr>
          <w:p w14:paraId="37D37A57" w14:textId="468DD803" w:rsidR="007B71A1" w:rsidRDefault="004B4D77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78</w:t>
            </w:r>
          </w:p>
        </w:tc>
      </w:tr>
      <w:tr w:rsidR="004B4D77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2961CA45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5D27C1A" w14:textId="27998220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16EFAE5D" w14:textId="4721BCEC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400F31D" w14:textId="74598585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37B6465" w14:textId="29642CB7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FC74DC3" w14:textId="03142374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3BFEE7DD" w14:textId="77777777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4B4D77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36A0CABE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75ADB785" w14:textId="518EBE4E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4665F8E" w14:textId="6C279AAA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6C9658" w14:textId="46654DEA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ED05396" w14:textId="376AE20D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1A6ED09C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0C8DB39D" w14:textId="77777777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4B4D77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2845B9E1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54B2406B" w14:textId="15F8B1FA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555E348B" w14:textId="00D07102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1A129303" w14:textId="578BFB25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559E9DC0" w14:textId="302E94BC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4116A96A" w14:textId="060CAA85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1D6E191B" w14:textId="77777777" w:rsidR="004B4D77" w:rsidRDefault="004B4D77" w:rsidP="004B4D7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CD7C18" w14:textId="77777777" w:rsidR="004B4D77" w:rsidRDefault="004B4D7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820C18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4B4D77">
        <w:rPr>
          <w:b/>
          <w:bCs/>
        </w:rPr>
        <w:t>1. Frame Semantics in Banking</w:t>
      </w:r>
    </w:p>
    <w:p w14:paraId="5716C57E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1. Semantic frames:</w:t>
      </w:r>
    </w:p>
    <w:p w14:paraId="1FA34546" w14:textId="77777777" w:rsidR="004B4D77" w:rsidRPr="004B4D77" w:rsidRDefault="004B4D77" w:rsidP="004B4D7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Transfer → Source Account, Amount, Destination Account, Customer. </w:t>
      </w:r>
    </w:p>
    <w:p w14:paraId="55A54161" w14:textId="77777777" w:rsidR="004B4D77" w:rsidRPr="004B4D77" w:rsidRDefault="004B4D77" w:rsidP="004B4D7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Block → Debit Card, Customer. </w:t>
      </w:r>
    </w:p>
    <w:p w14:paraId="3FCA13DC" w14:textId="77777777" w:rsidR="004B4D77" w:rsidRPr="004B4D77" w:rsidRDefault="004B4D77" w:rsidP="004B4D7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Send → Statement, Email, Customer. </w:t>
      </w:r>
    </w:p>
    <w:p w14:paraId="4668AECC" w14:textId="77777777" w:rsidR="004B4D77" w:rsidRPr="004B4D77" w:rsidRDefault="004B4D77" w:rsidP="004B4D77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Modify → Withdrawal Limit, Customer. </w:t>
      </w:r>
    </w:p>
    <w:p w14:paraId="390693B6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2. Incorrect query:</w:t>
      </w:r>
      <w:r w:rsidRPr="004B4D77">
        <w:br/>
      </w:r>
      <w:r w:rsidRPr="004B4D77">
        <w:rPr>
          <w:b/>
          <w:bCs/>
        </w:rPr>
        <w:t>B4</w:t>
      </w:r>
      <w:r w:rsidRPr="004B4D77">
        <w:t xml:space="preserve"> is incorrect. Actual intent is </w:t>
      </w:r>
      <w:proofErr w:type="gramStart"/>
      <w:r w:rsidRPr="004B4D77">
        <w:rPr>
          <w:b/>
          <w:bCs/>
        </w:rPr>
        <w:t>increase</w:t>
      </w:r>
      <w:proofErr w:type="gramEnd"/>
      <w:r w:rsidRPr="004B4D77">
        <w:rPr>
          <w:b/>
          <w:bCs/>
        </w:rPr>
        <w:t xml:space="preserve"> withdrawal limit</w:t>
      </w:r>
      <w:r w:rsidRPr="004B4D77">
        <w:t xml:space="preserve">, but the system interpreted it as </w:t>
      </w:r>
      <w:r w:rsidRPr="004B4D77">
        <w:rPr>
          <w:b/>
          <w:bCs/>
        </w:rPr>
        <w:t>decrease withdrawal limit</w:t>
      </w:r>
      <w:r w:rsidRPr="004B4D77">
        <w:t>.</w:t>
      </w:r>
    </w:p>
    <w:p w14:paraId="4C5D9185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3. Effect:</w:t>
      </w:r>
      <w:r w:rsidRPr="004B4D77">
        <w:br/>
        <w:t>Wrong semantic roles can cause wrong banking operations, such as transferring money to the wrong account or changing a limit incorrectly.</w:t>
      </w:r>
    </w:p>
    <w:p w14:paraId="3CA48471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4. Solution:</w:t>
      </w:r>
      <w:r w:rsidRPr="004B4D77">
        <w:br/>
        <w:t xml:space="preserve">Use frame-based semantic parsing with </w:t>
      </w:r>
      <w:r w:rsidRPr="004B4D77">
        <w:rPr>
          <w:b/>
          <w:bCs/>
        </w:rPr>
        <w:t xml:space="preserve">intent detection, semantic-role </w:t>
      </w:r>
      <w:proofErr w:type="spellStart"/>
      <w:r w:rsidRPr="004B4D77">
        <w:rPr>
          <w:b/>
          <w:bCs/>
        </w:rPr>
        <w:t>labeling</w:t>
      </w:r>
      <w:proofErr w:type="spellEnd"/>
      <w:r w:rsidRPr="004B4D77">
        <w:rPr>
          <w:b/>
          <w:bCs/>
        </w:rPr>
        <w:t>, entity recognition, context checking, and confirmation for risky transactions</w:t>
      </w:r>
      <w:r w:rsidRPr="004B4D77">
        <w:t>.</w:t>
      </w:r>
    </w:p>
    <w:p w14:paraId="0E79B6D3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pict w14:anchorId="6114ED3A">
          <v:rect id="_x0000_i1045" style="width:0;height:1.5pt" o:hralign="center" o:hrstd="t" o:hr="t" fillcolor="#a0a0a0" stroked="f"/>
        </w:pict>
      </w:r>
    </w:p>
    <w:p w14:paraId="6E6772F9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4B4D77">
        <w:rPr>
          <w:b/>
          <w:bCs/>
        </w:rPr>
        <w:t>2. First-Order Predicate Calculus for Smart Agriculture</w:t>
      </w:r>
    </w:p>
    <w:p w14:paraId="11B2AEC0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1. Representations:</w:t>
      </w:r>
    </w:p>
    <w:p w14:paraId="0EE6ABA2" w14:textId="77777777" w:rsidR="004B4D77" w:rsidRPr="004B4D77" w:rsidRDefault="004B4D77" w:rsidP="004B4D7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F1: Dry(F1)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</w:t>
      </w:r>
      <w:proofErr w:type="spellStart"/>
      <w:r w:rsidRPr="004B4D77">
        <w:t>IrrigationAvailable</w:t>
      </w:r>
      <w:proofErr w:type="spellEnd"/>
      <w:r w:rsidRPr="004B4D77">
        <w:t xml:space="preserve">(F1)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Rice(F1) </w:t>
      </w:r>
    </w:p>
    <w:p w14:paraId="42531BF3" w14:textId="77777777" w:rsidR="004B4D77" w:rsidRPr="004B4D77" w:rsidRDefault="004B4D77" w:rsidP="004B4D7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F2: Wet(F2)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</w:t>
      </w:r>
      <w:proofErr w:type="spellStart"/>
      <w:r w:rsidRPr="004B4D77">
        <w:t>IrrigationAvailable</w:t>
      </w:r>
      <w:proofErr w:type="spellEnd"/>
      <w:r w:rsidRPr="004B4D77">
        <w:t xml:space="preserve">(F2)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Wheat(F2) </w:t>
      </w:r>
    </w:p>
    <w:p w14:paraId="096418AA" w14:textId="77777777" w:rsidR="004B4D77" w:rsidRPr="004B4D77" w:rsidRDefault="004B4D77" w:rsidP="004B4D7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F3: Dry(F3)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</w:t>
      </w:r>
      <w:proofErr w:type="spellStart"/>
      <w:r w:rsidRPr="004B4D77">
        <w:t>IrrigationUnavailable</w:t>
      </w:r>
      <w:proofErr w:type="spellEnd"/>
      <w:r w:rsidRPr="004B4D77">
        <w:t xml:space="preserve">(F3)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Maize(F3) </w:t>
      </w:r>
    </w:p>
    <w:p w14:paraId="6012EE00" w14:textId="77777777" w:rsidR="004B4D77" w:rsidRPr="004B4D77" w:rsidRDefault="004B4D77" w:rsidP="004B4D77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F4: Wet(F4)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</w:t>
      </w:r>
      <w:proofErr w:type="spellStart"/>
      <w:r w:rsidRPr="004B4D77">
        <w:t>IrrigationUnavailable</w:t>
      </w:r>
      <w:proofErr w:type="spellEnd"/>
      <w:r w:rsidRPr="004B4D77">
        <w:t xml:space="preserve">(F4) </w:t>
      </w:r>
      <w:r w:rsidRPr="004B4D77">
        <w:rPr>
          <w:rFonts w:ascii="Cambria Math" w:hAnsi="Cambria Math" w:cs="Cambria Math"/>
        </w:rPr>
        <w:t>∧</w:t>
      </w:r>
      <w:r w:rsidRPr="004B4D77">
        <w:t xml:space="preserve"> Rice(F4) </w:t>
      </w:r>
    </w:p>
    <w:p w14:paraId="51415156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2. Irrigation:</w:t>
      </w:r>
    </w:p>
    <w:p w14:paraId="51DA3A31" w14:textId="77777777" w:rsidR="004B4D77" w:rsidRPr="004B4D77" w:rsidRDefault="004B4D77" w:rsidP="004B4D77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F1 → </w:t>
      </w:r>
      <w:r w:rsidRPr="004B4D77">
        <w:rPr>
          <w:b/>
          <w:bCs/>
        </w:rPr>
        <w:t>Needs water → Irrigate</w:t>
      </w:r>
      <w:r w:rsidRPr="004B4D77">
        <w:t xml:space="preserve"> </w:t>
      </w:r>
    </w:p>
    <w:p w14:paraId="3BF73D7F" w14:textId="77777777" w:rsidR="004B4D77" w:rsidRPr="004B4D77" w:rsidRDefault="004B4D77" w:rsidP="004B4D77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F2 → </w:t>
      </w:r>
      <w:r w:rsidRPr="004B4D77">
        <w:rPr>
          <w:b/>
          <w:bCs/>
        </w:rPr>
        <w:t>No irrigation needed</w:t>
      </w:r>
      <w:r w:rsidRPr="004B4D77">
        <w:t xml:space="preserve"> </w:t>
      </w:r>
    </w:p>
    <w:p w14:paraId="16FF06DC" w14:textId="77777777" w:rsidR="004B4D77" w:rsidRPr="004B4D77" w:rsidRDefault="004B4D77" w:rsidP="004B4D77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F3 → </w:t>
      </w:r>
      <w:r w:rsidRPr="004B4D77">
        <w:rPr>
          <w:b/>
          <w:bCs/>
        </w:rPr>
        <w:t>Cannot irrigate</w:t>
      </w:r>
      <w:r w:rsidRPr="004B4D77">
        <w:t xml:space="preserve"> </w:t>
      </w:r>
    </w:p>
    <w:p w14:paraId="50B6D19B" w14:textId="77777777" w:rsidR="004B4D77" w:rsidRPr="004B4D77" w:rsidRDefault="004B4D77" w:rsidP="004B4D77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F4 → </w:t>
      </w:r>
      <w:r w:rsidRPr="004B4D77">
        <w:rPr>
          <w:b/>
          <w:bCs/>
        </w:rPr>
        <w:t>No irrigation needed</w:t>
      </w:r>
      <w:r w:rsidRPr="004B4D77">
        <w:t xml:space="preserve"> </w:t>
      </w:r>
    </w:p>
    <w:p w14:paraId="1093FD2E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3. F1 vs F3:</w:t>
      </w:r>
      <w:r w:rsidRPr="004B4D77">
        <w:br/>
        <w:t>Yes. F1 is dry and irrigation is available, so it can be irrigated. F3 is dry but irrigation is unavailable.</w:t>
      </w:r>
    </w:p>
    <w:p w14:paraId="18648755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4. Limitation:</w:t>
      </w:r>
      <w:r w:rsidRPr="004B4D77">
        <w:br/>
        <w:t xml:space="preserve">Predicate logic handles certain facts but not sensor uncertainty. </w:t>
      </w:r>
      <w:r w:rsidRPr="004B4D77">
        <w:rPr>
          <w:b/>
          <w:bCs/>
        </w:rPr>
        <w:t>Fuzzy logic, probability, and ML</w:t>
      </w:r>
      <w:r w:rsidRPr="004B4D77">
        <w:t xml:space="preserve"> can improve </w:t>
      </w:r>
      <w:r w:rsidRPr="004B4D77">
        <w:lastRenderedPageBreak/>
        <w:t>agricultural decisions.</w:t>
      </w:r>
    </w:p>
    <w:p w14:paraId="63A89581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pict w14:anchorId="7ADDA94D">
          <v:rect id="_x0000_i1046" style="width:0;height:1.5pt" o:hralign="center" o:hrstd="t" o:hr="t" fillcolor="#a0a0a0" stroked="f"/>
        </w:pict>
      </w:r>
    </w:p>
    <w:p w14:paraId="557C5698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4B4D77">
        <w:rPr>
          <w:b/>
          <w:bCs/>
        </w:rPr>
        <w:t>3. Word Sense Disambiguation</w:t>
      </w:r>
    </w:p>
    <w:p w14:paraId="1E12F22B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1. Intended senses:</w:t>
      </w:r>
    </w:p>
    <w:p w14:paraId="57E11324" w14:textId="77777777" w:rsidR="004B4D77" w:rsidRPr="004B4D77" w:rsidRDefault="004B4D77" w:rsidP="004B4D7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Amazon tour → </w:t>
      </w:r>
      <w:r w:rsidRPr="004B4D77">
        <w:rPr>
          <w:b/>
          <w:bCs/>
        </w:rPr>
        <w:t>Amazon rainforest</w:t>
      </w:r>
      <w:r w:rsidRPr="004B4D77">
        <w:t xml:space="preserve"> </w:t>
      </w:r>
    </w:p>
    <w:p w14:paraId="70A83CC5" w14:textId="77777777" w:rsidR="004B4D77" w:rsidRPr="004B4D77" w:rsidRDefault="004B4D77" w:rsidP="004B4D7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Safari booking → </w:t>
      </w:r>
      <w:r w:rsidRPr="004B4D77">
        <w:rPr>
          <w:b/>
          <w:bCs/>
        </w:rPr>
        <w:t>Wildlife tour</w:t>
      </w:r>
      <w:r w:rsidRPr="004B4D77">
        <w:t xml:space="preserve"> </w:t>
      </w:r>
    </w:p>
    <w:p w14:paraId="0130329A" w14:textId="77777777" w:rsidR="004B4D77" w:rsidRPr="004B4D77" w:rsidRDefault="004B4D77" w:rsidP="004B4D7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Java vacation → </w:t>
      </w:r>
      <w:proofErr w:type="gramStart"/>
      <w:r w:rsidRPr="004B4D77">
        <w:rPr>
          <w:b/>
          <w:bCs/>
        </w:rPr>
        <w:t>Java island</w:t>
      </w:r>
      <w:proofErr w:type="gramEnd"/>
      <w:r w:rsidRPr="004B4D77">
        <w:t xml:space="preserve"> </w:t>
      </w:r>
    </w:p>
    <w:p w14:paraId="3111FA1D" w14:textId="77777777" w:rsidR="004B4D77" w:rsidRPr="004B4D77" w:rsidRDefault="004B4D77" w:rsidP="004B4D7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Cruise package → </w:t>
      </w:r>
      <w:r w:rsidRPr="004B4D77">
        <w:rPr>
          <w:b/>
          <w:bCs/>
        </w:rPr>
        <w:t>Ship journey</w:t>
      </w:r>
      <w:r w:rsidRPr="004B4D77">
        <w:t xml:space="preserve"> </w:t>
      </w:r>
    </w:p>
    <w:p w14:paraId="19B4FEE9" w14:textId="77777777" w:rsidR="004B4D77" w:rsidRPr="004B4D77" w:rsidRDefault="004B4D77" w:rsidP="004B4D77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Safari </w:t>
      </w:r>
      <w:proofErr w:type="gramStart"/>
      <w:r w:rsidRPr="004B4D77">
        <w:t>download</w:t>
      </w:r>
      <w:proofErr w:type="gramEnd"/>
      <w:r w:rsidRPr="004B4D77">
        <w:t xml:space="preserve"> for Windows → </w:t>
      </w:r>
      <w:r w:rsidRPr="004B4D77">
        <w:rPr>
          <w:b/>
          <w:bCs/>
        </w:rPr>
        <w:t>Browser/software</w:t>
      </w:r>
      <w:r w:rsidRPr="004B4D77">
        <w:t xml:space="preserve"> </w:t>
      </w:r>
    </w:p>
    <w:p w14:paraId="4FA3DD7D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2. Cues:</w:t>
      </w:r>
      <w:r w:rsidRPr="004B4D77">
        <w:br/>
        <w:t xml:space="preserve">Words such as </w:t>
      </w:r>
      <w:r w:rsidRPr="004B4D77">
        <w:rPr>
          <w:i/>
          <w:iCs/>
        </w:rPr>
        <w:t>tour, rainforest, booking, wildlife, vacation, hotels, download,</w:t>
      </w:r>
      <w:r w:rsidRPr="004B4D77">
        <w:t xml:space="preserve"> and </w:t>
      </w:r>
      <w:r w:rsidRPr="004B4D77">
        <w:rPr>
          <w:i/>
          <w:iCs/>
        </w:rPr>
        <w:t>Windows</w:t>
      </w:r>
      <w:r w:rsidRPr="004B4D77">
        <w:t xml:space="preserve"> help identify the correct meaning.</w:t>
      </w:r>
    </w:p>
    <w:p w14:paraId="5C74E661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3. Different users:</w:t>
      </w:r>
      <w:r w:rsidRPr="004B4D77">
        <w:br/>
        <w:t xml:space="preserve">The same word can have different meanings depending on </w:t>
      </w:r>
      <w:r w:rsidRPr="004B4D77">
        <w:rPr>
          <w:b/>
          <w:bCs/>
        </w:rPr>
        <w:t>query context, user history, and behaviour</w:t>
      </w:r>
      <w:r w:rsidRPr="004B4D77">
        <w:t>.</w:t>
      </w:r>
    </w:p>
    <w:p w14:paraId="0BB6F0DB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4. WSD strategy:</w:t>
      </w:r>
      <w:r w:rsidRPr="004B4D77">
        <w:br/>
        <w:t xml:space="preserve">Use </w:t>
      </w:r>
      <w:r w:rsidRPr="004B4D77">
        <w:rPr>
          <w:b/>
          <w:bCs/>
        </w:rPr>
        <w:t>query context + user history + embeddings + click behaviour + candidate ranking</w:t>
      </w:r>
      <w:r w:rsidRPr="004B4D77">
        <w:t xml:space="preserve"> to select the most suitable meaning.</w:t>
      </w:r>
    </w:p>
    <w:p w14:paraId="0442BE54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pict w14:anchorId="24B4EA02">
          <v:rect id="_x0000_i1047" style="width:0;height:1.5pt" o:hralign="center" o:hrstd="t" o:hr="t" fillcolor="#a0a0a0" stroked="f"/>
        </w:pict>
      </w:r>
    </w:p>
    <w:p w14:paraId="0F8C5BE9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4B4D77">
        <w:rPr>
          <w:b/>
          <w:bCs/>
        </w:rPr>
        <w:t>4. Syntax-Driven Semantic Analysis in Legal Documents</w:t>
      </w:r>
    </w:p>
    <w:p w14:paraId="16AEA063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1. Syntax and roles:</w:t>
      </w:r>
      <w:r w:rsidRPr="004B4D77">
        <w:br/>
        <w:t xml:space="preserve">Syntax helps identify semantic roles, but </w:t>
      </w:r>
      <w:r w:rsidRPr="004B4D77">
        <w:rPr>
          <w:b/>
          <w:bCs/>
        </w:rPr>
        <w:t>subject is not always the agent</w:t>
      </w:r>
      <w:r w:rsidRPr="004B4D77">
        <w:t>, especially in passive sentences.</w:t>
      </w:r>
    </w:p>
    <w:p w14:paraId="444BA5EB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2. Incorrect assignments:</w:t>
      </w:r>
    </w:p>
    <w:p w14:paraId="25290BCE" w14:textId="77777777" w:rsidR="004B4D77" w:rsidRPr="004B4D77" w:rsidRDefault="004B4D77" w:rsidP="004B4D7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“Buyer received equipment...” → Buyer = </w:t>
      </w:r>
      <w:r w:rsidRPr="004B4D77">
        <w:rPr>
          <w:b/>
          <w:bCs/>
        </w:rPr>
        <w:t>Recipient</w:t>
      </w:r>
      <w:r w:rsidRPr="004B4D77">
        <w:t xml:space="preserve">, Supplier = </w:t>
      </w:r>
      <w:r w:rsidRPr="004B4D77">
        <w:rPr>
          <w:b/>
          <w:bCs/>
        </w:rPr>
        <w:t>Agent/Source</w:t>
      </w:r>
      <w:r w:rsidRPr="004B4D77">
        <w:t xml:space="preserve">. </w:t>
      </w:r>
    </w:p>
    <w:p w14:paraId="32B692BD" w14:textId="77777777" w:rsidR="004B4D77" w:rsidRPr="004B4D77" w:rsidRDefault="004B4D77" w:rsidP="004B4D77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t xml:space="preserve">“Contract was terminated by company.” → Company = </w:t>
      </w:r>
      <w:r w:rsidRPr="004B4D77">
        <w:rPr>
          <w:b/>
          <w:bCs/>
        </w:rPr>
        <w:t>Agent</w:t>
      </w:r>
      <w:r w:rsidRPr="004B4D77">
        <w:t xml:space="preserve">, Contract = </w:t>
      </w:r>
      <w:r w:rsidRPr="004B4D77">
        <w:rPr>
          <w:b/>
          <w:bCs/>
        </w:rPr>
        <w:t>Object/Theme</w:t>
      </w:r>
      <w:r w:rsidRPr="004B4D77">
        <w:t xml:space="preserve">. </w:t>
      </w:r>
    </w:p>
    <w:p w14:paraId="21281948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3. Effect:</w:t>
      </w:r>
      <w:r w:rsidRPr="004B4D77">
        <w:br/>
        <w:t xml:space="preserve">Confusing subject with agent can produce incorrect information about </w:t>
      </w:r>
      <w:r w:rsidRPr="004B4D77">
        <w:rPr>
          <w:b/>
          <w:bCs/>
        </w:rPr>
        <w:t>responsibility, obligations, and legal actions</w:t>
      </w:r>
      <w:r w:rsidRPr="004B4D77">
        <w:t>.</w:t>
      </w:r>
    </w:p>
    <w:p w14:paraId="1A5E909D" w14:textId="77777777" w:rsidR="004B4D77" w:rsidRPr="004B4D77" w:rsidRDefault="004B4D77" w:rsidP="004B4D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B4D77">
        <w:rPr>
          <w:b/>
          <w:bCs/>
        </w:rPr>
        <w:t>4. Solution:</w:t>
      </w:r>
      <w:r w:rsidRPr="004B4D77">
        <w:br/>
        <w:t xml:space="preserve">Use </w:t>
      </w:r>
      <w:r w:rsidRPr="004B4D77">
        <w:rPr>
          <w:b/>
          <w:bCs/>
        </w:rPr>
        <w:t xml:space="preserve">dependency parsing + voice detection + semantic-role </w:t>
      </w:r>
      <w:proofErr w:type="spellStart"/>
      <w:r w:rsidRPr="004B4D77">
        <w:rPr>
          <w:b/>
          <w:bCs/>
        </w:rPr>
        <w:t>labeling</w:t>
      </w:r>
      <w:proofErr w:type="spellEnd"/>
      <w:r w:rsidRPr="004B4D77">
        <w:rPr>
          <w:b/>
          <w:bCs/>
        </w:rPr>
        <w:t xml:space="preserve"> + entity recognition + coreference resolution</w:t>
      </w:r>
      <w:r w:rsidRPr="004B4D77">
        <w:t xml:space="preserve"> to correctly process active, passive, prepositional, and complex legal sentences.</w:t>
      </w:r>
    </w:p>
    <w:p w14:paraId="0C1DBFAF" w14:textId="77777777" w:rsidR="004B4D77" w:rsidRDefault="004B4D7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B4D77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15247C-AF16-49FA-9991-B0AAB947BCC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C6E262-BDC1-486F-9F69-E69D21C07FD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AB64CE9-8587-47A4-9859-EE73CC642B3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A46E313E-AA0A-452F-B7ED-700AF94C44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20FDBD-3A3B-4731-B624-AF161C5A1F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58F"/>
    <w:multiLevelType w:val="multilevel"/>
    <w:tmpl w:val="C97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2392"/>
    <w:multiLevelType w:val="multilevel"/>
    <w:tmpl w:val="C6E0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B41D3"/>
    <w:multiLevelType w:val="multilevel"/>
    <w:tmpl w:val="F01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B6EB6"/>
    <w:multiLevelType w:val="multilevel"/>
    <w:tmpl w:val="2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13288"/>
    <w:multiLevelType w:val="multilevel"/>
    <w:tmpl w:val="913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164D56"/>
    <w:multiLevelType w:val="multilevel"/>
    <w:tmpl w:val="605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530F26E7"/>
    <w:multiLevelType w:val="multilevel"/>
    <w:tmpl w:val="5F64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64956"/>
    <w:multiLevelType w:val="multilevel"/>
    <w:tmpl w:val="64A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E82A67"/>
    <w:multiLevelType w:val="multilevel"/>
    <w:tmpl w:val="E6F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17078E"/>
    <w:multiLevelType w:val="multilevel"/>
    <w:tmpl w:val="FBB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17894">
    <w:abstractNumId w:val="21"/>
  </w:num>
  <w:num w:numId="2" w16cid:durableId="1455949914">
    <w:abstractNumId w:val="17"/>
  </w:num>
  <w:num w:numId="3" w16cid:durableId="1589267073">
    <w:abstractNumId w:val="10"/>
  </w:num>
  <w:num w:numId="4" w16cid:durableId="516387375">
    <w:abstractNumId w:val="29"/>
  </w:num>
  <w:num w:numId="5" w16cid:durableId="1203636682">
    <w:abstractNumId w:val="16"/>
  </w:num>
  <w:num w:numId="6" w16cid:durableId="959069259">
    <w:abstractNumId w:val="30"/>
  </w:num>
  <w:num w:numId="7" w16cid:durableId="735788004">
    <w:abstractNumId w:val="25"/>
  </w:num>
  <w:num w:numId="8" w16cid:durableId="2011176890">
    <w:abstractNumId w:val="23"/>
  </w:num>
  <w:num w:numId="9" w16cid:durableId="242572938">
    <w:abstractNumId w:val="8"/>
  </w:num>
  <w:num w:numId="10" w16cid:durableId="720251531">
    <w:abstractNumId w:val="15"/>
  </w:num>
  <w:num w:numId="11" w16cid:durableId="1395279567">
    <w:abstractNumId w:val="14"/>
  </w:num>
  <w:num w:numId="12" w16cid:durableId="1399134548">
    <w:abstractNumId w:val="31"/>
  </w:num>
  <w:num w:numId="13" w16cid:durableId="1643388276">
    <w:abstractNumId w:val="4"/>
  </w:num>
  <w:num w:numId="14" w16cid:durableId="2039349779">
    <w:abstractNumId w:val="9"/>
  </w:num>
  <w:num w:numId="15" w16cid:durableId="187914982">
    <w:abstractNumId w:val="18"/>
  </w:num>
  <w:num w:numId="16" w16cid:durableId="758214103">
    <w:abstractNumId w:val="5"/>
  </w:num>
  <w:num w:numId="17" w16cid:durableId="1390684399">
    <w:abstractNumId w:val="27"/>
  </w:num>
  <w:num w:numId="18" w16cid:durableId="279336374">
    <w:abstractNumId w:val="2"/>
  </w:num>
  <w:num w:numId="19" w16cid:durableId="170143971">
    <w:abstractNumId w:val="12"/>
  </w:num>
  <w:num w:numId="20" w16cid:durableId="1184592067">
    <w:abstractNumId w:val="0"/>
  </w:num>
  <w:num w:numId="21" w16cid:durableId="474487355">
    <w:abstractNumId w:val="20"/>
  </w:num>
  <w:num w:numId="22" w16cid:durableId="1851141355">
    <w:abstractNumId w:val="26"/>
  </w:num>
  <w:num w:numId="23" w16cid:durableId="1965387559">
    <w:abstractNumId w:val="11"/>
  </w:num>
  <w:num w:numId="24" w16cid:durableId="1561136528">
    <w:abstractNumId w:val="28"/>
  </w:num>
  <w:num w:numId="25" w16cid:durableId="1528762065">
    <w:abstractNumId w:val="7"/>
  </w:num>
  <w:num w:numId="26" w16cid:durableId="2082092684">
    <w:abstractNumId w:val="13"/>
  </w:num>
  <w:num w:numId="27" w16cid:durableId="1858763909">
    <w:abstractNumId w:val="3"/>
  </w:num>
  <w:num w:numId="28" w16cid:durableId="337731878">
    <w:abstractNumId w:val="1"/>
  </w:num>
  <w:num w:numId="29" w16cid:durableId="1960335952">
    <w:abstractNumId w:val="22"/>
  </w:num>
  <w:num w:numId="30" w16cid:durableId="1654988873">
    <w:abstractNumId w:val="32"/>
  </w:num>
  <w:num w:numId="31" w16cid:durableId="1781026549">
    <w:abstractNumId w:val="24"/>
  </w:num>
  <w:num w:numId="32" w16cid:durableId="1356929375">
    <w:abstractNumId w:val="19"/>
  </w:num>
  <w:num w:numId="33" w16cid:durableId="147601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B4D77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D7132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aswarthamanidheep2006@outlook.com</cp:lastModifiedBy>
  <cp:revision>22</cp:revision>
  <dcterms:created xsi:type="dcterms:W3CDTF">2026-06-12T03:24:00Z</dcterms:created>
  <dcterms:modified xsi:type="dcterms:W3CDTF">2026-09-02T03:23:00Z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