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Sociology Paper: Gender Roles</w:t>
      </w:r>
    </w:p>
    <w:p w:rsidR="00000000" w:rsidDel="00000000" w:rsidP="00000000" w:rsidRDefault="00000000" w:rsidRPr="00000000" w14:paraId="00000006">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Gina Kadima</w:t>
      </w:r>
    </w:p>
    <w:p w:rsidR="00000000" w:rsidDel="00000000" w:rsidP="00000000" w:rsidRDefault="00000000" w:rsidRPr="00000000" w14:paraId="00000007">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Sociology Department, University of Dubuque </w:t>
      </w:r>
    </w:p>
    <w:p w:rsidR="00000000" w:rsidDel="00000000" w:rsidP="00000000" w:rsidRDefault="00000000" w:rsidRPr="00000000" w14:paraId="00000008">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218: Women and Men </w:t>
      </w:r>
    </w:p>
    <w:p w:rsidR="00000000" w:rsidDel="00000000" w:rsidP="00000000" w:rsidRDefault="00000000" w:rsidRPr="00000000" w14:paraId="00000009">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Hilby</w:t>
      </w:r>
    </w:p>
    <w:p w:rsidR="00000000" w:rsidDel="00000000" w:rsidP="00000000" w:rsidRDefault="00000000" w:rsidRPr="00000000" w14:paraId="0000000A">
      <w:pPr>
        <w:shd w:fill="ffffff" w:val="clea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2, 2025</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we dress has always played a huge role in how people see us and, more importantly, how we see ourselves. According to Orbasics historically, babies and kids were dressed in unisex clothing for decades. It's only been since the 1980s that the divide started because then it became possible to find out a child’s gender before birth. Nowadays, we are slowly changing our vision again of what is ‘for boys’ and ‘for girls’. Regarding gender, we are in the midst of a big cultural shift - and it’s driven by millennials. From the moment a baby is born, clothing is used to mark gender blue for boys, and pink for girls. Gender reveals are either pink powder blown into the air or blue powder, so the gender categories happen even before birth. It seems harmless, but it’s the start of a more complex issue at hand.</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grow, the different clothes we associate with gender further contribute to gender expectations. Boys' clothes are designed for movement and activities, and girls' clothes are tighter, more decorative, floral, and flowy. It’s not just about fashion, it's about shaping behavior and identity. “The clothes they wear can influence their self-image and how others interact with them based on gendered expectations.”  A 2017 study in “Parents’ Influence on Infants’ Gender-Typed”  clothing reinforces stereotypes from infancy, influencing how kids are treated and what they believe about themselves.</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experienced this firsthand. Growing up, I loved running around and playing outside, joining my brothers for rugby all the time but I quickly noticed a difference in the way my brothers and I were dressed. Their clothes were always comfortable, and built for movement, while mine sometimes felt restrictive or too “pretty” for rough play. As most of the older women would say “Why a pretty girl like you want to spend all your time with boys” If I wanted to wear baggy jeans or sneakers like them, I’d get comments like, “That’s not for girls.” It was frustrating because I just wanted to be comfortable, but the message was clear: what I wore needed to reflect my gender. I needed to be a “girl”.</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societal arguments that gender roles are purely biological, on the other hand, others believe they’re entirely learned. The truth is, that both genetics and environment shape gender identity. A study by the American Psychological Association found that by age two, kids already have a basic understanding of gender roles, largely influenced by their surroundings. Parents, toys, TV shows, and even the words we hear all play a role in shaping what it means to be “boy” or “girl”. There’s a view that traits stereotypically associated with men such as strength, courage, and leadership are good, whereas those tied to femininity such as vulnerability, emotion, and care are bad. Thus boys receive the message that wanting to</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sz w:val="24"/>
            <w:szCs w:val="24"/>
            <w:rtl w:val="0"/>
          </w:rPr>
          <w:t xml:space="preserve">look up to girls is not OK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starts early. Walk into any children’s clothing store, and you’ll see the items that go along with the items being divided. You will find that Boys' clothes have trucks, dinosaurs, and superheroes, and girls' clothes are covered in flowers, hearts, and words like “Daddy’s Little Princess.” These gender-targeting clothing designs reinforce what kids should like. It tells them what is “appropriate” for what their gender is supposed to look like. A 2021 New York Times survey found that 85% of children’s clothing had obvious gender distinctions, even when the actual styles weren’t that different.</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patterns show up in toys. Growing up, I loved playing rugby, playing house with my sister Sarah, playing with action figures, and wrestling just as much as doing all the “girly” things, but I always noticed a difference in how people reacted. If I picked up a “boy toy,” I was scolded but if my brother Johnny wanted to play with me or wanted to help with my tennis, it was a whole conversation amongst the women in our community. This kind of reaction isn’t just in families, it's everywhere. In a 2024 study from the Medium Gender Roles and Toys, boys were presented with the steely blues of action figures and model cars, symbols of adventure and dominance. These color-coded offerings were not mere marketing tactics; they were carefully crafted messages about the roles each gender was expected to play. As decades marched on, these messages were reinforced through commercials, store layouts, and even school activities, solidifying the notion of ‘appropriate’ play based on gender.</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Television and media play a huge role, too. When we take a look at the characters in kids’ shows, boys are usually the heroes, the ones who save the day, and girls are sidekicks, caregivers, or love interests. Even in cartoons, where you would think anything is possible, these stereotypes are reinforced. A study from Media Psychology found that in children’s television, male characters speak 60% more than female characters. That means, from an early age, kids see men as the ones who take action and make decisions, while women are often portrayed as supportive or secondary.</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matters, too. Girls are called “sweet” or “pretty,” and boys are “strong” and “brave.” It seems small, but it teaches kids what’s expected of them. As a girl who would be considered outspoken, I'm labeled “bossy,” when a boy with the same attitude and characteristics  is called a “leader.” Research from the National Library of Medicine found that parents and teachers use more emotional language with girls and more action-driven language with boys. Over time, this shapes how kids see themselves and their potential.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my earliest memories of this was when I was about 9 years old. I was invited to a birthday party, and I wanted to wear jeans and a hoodie like my male cousins. My mother, however, had already picked out a dress for me, a brightly colored, knee-length dress with matching shoes. When I didn’t want to put it on, she gently but firmly reminded me that “daddy calls you his “petite fille” for a reason.” In her eyes, dressing in traditionally feminine clothes would mean less chatter from the community but it was not just about appearance it was about respectability, about carrying myself in a way that would be seen as proper and honorable in our community.</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time, I didn’t have the words to express why this felt unfair. I wasn’t against wearing dresses, but I wanted the choice and not to be gaslighted into being presented as “daddy’s little girl” My brothers, and cousins had the choice to wear what they wanted without their clothing being questioned. For me, every outfit seemed to carry an unspoken expectation: sit properly, don’t run too fast, don’t climb, don’t play too rough. Clothing wasn’t just about style; it was about behavior, about learning what was acceptable for a girl and what wasn’t.</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changes in recent years has been the talk of gender-neutral clothing and more people moving more towards neutral clothes. More parents are choosing clothes in neutral colors like green and yellow instead of pink or blue. Brands like TomboyX, Big Bug Press, and Wildfang are starting to create clothing that doesn’t push kids into a gender box. These brands prioritize gender inclusivity and promote diversity and inclusivity in their marketing and branding. An article from Mintel found that one in five (20 percent) US parents with children under age 12 who have purchased kids’ clothing in the last year support the trend toward gender-neutral clothing for kids. It’s proof that people are rethinking the way gender is assigned through clothing.</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someone who loves fashion, I think it’s exciting to see more people breaking free from these traditional gender rules. Clothing should be a way to express yourself, not something that limits you. Looking back, I wish I had been able to wear what I wanted without worrying about whether it was “for boys” or “for girls.” Growing up in an African household, gender roles were not just implied they were reinforced into your daily life. It was like a constant “remember who you are and remember your place” Clothing was one of the clearest ways the African community reinforced the stance on gender ideologies. From an early age, I understood that what I wore was more than just a personal choice; it was a reflection of my upbringing, my family’s expectations, and even the values they wanted me to uphold. In America where the culture is slowly shifting toward more gender-neutral styles, traditional African values still show a clear distinction between how men and women should present themselves.</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I can see how much gender roles shaped my upbringing. Clothing was the most prominent way these expectations were reinforced, but it didn’t stop there. Toys, language, media, and even behavior were all shaped by unspoken rules about what it meant to be a girl.</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up in an African household, these expectations were clear. Girls were expected to dress modestly, behave properly, and avoid anything seen as too “boyish.” I loved playing outside and joining my brothers in rugby, but my clothing often felt restrictive. If I wore baggy jeans or sneakers, I was reminded that “girls don’t dress like that.” Toys were also gendered—when I played with my brother’s cars, it was dismissed, but when he showed interest in dolls, it became a family discussion. These small moments reinforced the idea that boys had more freedom, while girls had to fit a specific mold.</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language played a role. Boys were praised for being strong and independent, while girls were encouraged to be sweet and nurturing. If I was outspoken, I was “bossy,” but if a boy spoke the same way, he was a leader. Media reinforced this too—male characters were the heroes, while female characters were often sidekicks or love interests. Research shows that by age two, children already understand gender roles, largely shaped by their surroundings.</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more people are questioning these norms. More people are choosing Gender-neutral clothing, and parents are becoming more mindful about raising kids without strict gender expectations. Change is happening, traditional values don’t shift overnight. Growing up, I wished for more freedom to wear what I wanted, play with what I liked, and be outspoken without judgment. </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Boe, J. L., &amp; Woods, R. J. (2018, September). </w:t>
      </w:r>
      <w:r w:rsidDel="00000000" w:rsidR="00000000" w:rsidRPr="00000000">
        <w:rPr>
          <w:rFonts w:ascii="Times New Roman" w:cs="Times New Roman" w:eastAsia="Times New Roman" w:hAnsi="Times New Roman"/>
          <w:i w:val="1"/>
          <w:sz w:val="24"/>
          <w:szCs w:val="24"/>
          <w:rtl w:val="0"/>
        </w:rPr>
        <w:t xml:space="preserve">Parents’ influence on infants’ gender-typed toy preferences</w:t>
      </w:r>
      <w:r w:rsidDel="00000000" w:rsidR="00000000" w:rsidRPr="00000000">
        <w:rPr>
          <w:rFonts w:ascii="Times New Roman" w:cs="Times New Roman" w:eastAsia="Times New Roman" w:hAnsi="Times New Roman"/>
          <w:sz w:val="24"/>
          <w:szCs w:val="24"/>
          <w:rtl w:val="0"/>
        </w:rPr>
        <w:t xml:space="preserve">. Sex roles. https://pmc.ncbi.nlm.nih.gov/articles/PMC7002030/#:~:text=For%20example%2C%203%2D%20and%204,stereotypical%20behaviors;%20Serbin%20et%20al. </w:t>
      </w:r>
    </w:p>
    <w:p w:rsidR="00000000" w:rsidDel="00000000" w:rsidP="00000000" w:rsidRDefault="00000000" w:rsidRPr="00000000" w14:paraId="00000033">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M. U. (2024, January 21). </w:t>
      </w:r>
      <w:r w:rsidDel="00000000" w:rsidR="00000000" w:rsidRPr="00000000">
        <w:rPr>
          <w:rFonts w:ascii="Times New Roman" w:cs="Times New Roman" w:eastAsia="Times New Roman" w:hAnsi="Times New Roman"/>
          <w:i w:val="1"/>
          <w:sz w:val="24"/>
          <w:szCs w:val="24"/>
          <w:rtl w:val="0"/>
        </w:rPr>
        <w:t xml:space="preserve">Gender roles and toys: How toy choices can shape a child’s understanding of gender</w:t>
      </w:r>
      <w:r w:rsidDel="00000000" w:rsidR="00000000" w:rsidRPr="00000000">
        <w:rPr>
          <w:rFonts w:ascii="Times New Roman" w:cs="Times New Roman" w:eastAsia="Times New Roman" w:hAnsi="Times New Roman"/>
          <w:sz w:val="24"/>
          <w:szCs w:val="24"/>
          <w:rtl w:val="0"/>
        </w:rPr>
        <w:t xml:space="preserve">. Medium. https://medium.com/thrive-tribunes/gender-roles-and-toys-how-toy-choices-can-shape-a-childs-understanding-of-gender-9c2f4768cdec </w:t>
      </w:r>
    </w:p>
    <w:p w:rsidR="00000000" w:rsidDel="00000000" w:rsidP="00000000" w:rsidRDefault="00000000" w:rsidRPr="00000000" w14:paraId="00000034">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Pospiech, M. (2021, January 3). </w:t>
      </w:r>
      <w:r w:rsidDel="00000000" w:rsidR="00000000" w:rsidRPr="00000000">
        <w:rPr>
          <w:rFonts w:ascii="Times New Roman" w:cs="Times New Roman" w:eastAsia="Times New Roman" w:hAnsi="Times New Roman"/>
          <w:i w:val="1"/>
          <w:sz w:val="24"/>
          <w:szCs w:val="24"/>
          <w:rtl w:val="0"/>
        </w:rPr>
        <w:t xml:space="preserve">Why gender neutral kids clothes matter</w:t>
      </w:r>
      <w:r w:rsidDel="00000000" w:rsidR="00000000" w:rsidRPr="00000000">
        <w:rPr>
          <w:rFonts w:ascii="Times New Roman" w:cs="Times New Roman" w:eastAsia="Times New Roman" w:hAnsi="Times New Roman"/>
          <w:sz w:val="24"/>
          <w:szCs w:val="24"/>
          <w:rtl w:val="0"/>
        </w:rPr>
        <w:t xml:space="preserve">. Orbasics. https://orbasics.com/blogs/stories/gender-neutral-kids-clothes?srsltid=AfmBOor5jcGXnVM9A1IgYoKet7JiV9nbL_6TI3MciW_3SRA6HG9xCc1O </w:t>
      </w:r>
    </w:p>
    <w:p w:rsidR="00000000" w:rsidDel="00000000" w:rsidP="00000000" w:rsidRDefault="00000000" w:rsidRPr="00000000" w14:paraId="00000035">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Maas, M. (2019, December 9). </w:t>
      </w:r>
      <w:r w:rsidDel="00000000" w:rsidR="00000000" w:rsidRPr="00000000">
        <w:rPr>
          <w:rFonts w:ascii="Times New Roman" w:cs="Times New Roman" w:eastAsia="Times New Roman" w:hAnsi="Times New Roman"/>
          <w:i w:val="1"/>
          <w:sz w:val="24"/>
          <w:szCs w:val="24"/>
          <w:rtl w:val="0"/>
        </w:rPr>
        <w:t xml:space="preserve">How toys became gendered</w:t>
      </w:r>
      <w:r w:rsidDel="00000000" w:rsidR="00000000" w:rsidRPr="00000000">
        <w:rPr>
          <w:rFonts w:ascii="Times New Roman" w:cs="Times New Roman" w:eastAsia="Times New Roman" w:hAnsi="Times New Roman"/>
          <w:sz w:val="24"/>
          <w:szCs w:val="24"/>
          <w:rtl w:val="0"/>
        </w:rPr>
        <w:t xml:space="preserve">. MSUToday. https://msutoday.msu.edu/news/2019/how-toys-became-gendered#:~:text=Toys%20marketed%20to%20boys%20tend,rarely%20marketed%20to%20different%20genders. </w:t>
      </w:r>
    </w:p>
    <w:p w:rsidR="00000000" w:rsidDel="00000000" w:rsidP="00000000" w:rsidRDefault="00000000" w:rsidRPr="00000000" w14:paraId="00000036">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deMayo, B. E., Jordan, A. E., &amp; Olson, K. R. (2022, December). </w:t>
      </w:r>
      <w:r w:rsidDel="00000000" w:rsidR="00000000" w:rsidRPr="00000000">
        <w:rPr>
          <w:rFonts w:ascii="Times New Roman" w:cs="Times New Roman" w:eastAsia="Times New Roman" w:hAnsi="Times New Roman"/>
          <w:i w:val="1"/>
          <w:sz w:val="24"/>
          <w:szCs w:val="24"/>
          <w:rtl w:val="0"/>
        </w:rPr>
        <w:t xml:space="preserve">Gender development in gender diverse children</w:t>
      </w:r>
      <w:r w:rsidDel="00000000" w:rsidR="00000000" w:rsidRPr="00000000">
        <w:rPr>
          <w:rFonts w:ascii="Times New Roman" w:cs="Times New Roman" w:eastAsia="Times New Roman" w:hAnsi="Times New Roman"/>
          <w:sz w:val="24"/>
          <w:szCs w:val="24"/>
          <w:rtl w:val="0"/>
        </w:rPr>
        <w:t xml:space="preserve">. Annual review of developmental psychology. https://pmc.ncbi.nlm.nih.gov/articles/PMC10457095/#:~:text=By%20their%20third%20birthdays%2C%20children,Martin%20&amp;%20Halverson%2C%201983a). </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femalista.com/comic-shows-why-boys-develop-sexism-from-early-age-by-interactions-with-adults/?fbclid=IwAR1eP0fcqO69xN7ylUt-IH27AFkQjp-Ex3T0-fczXXtLFIZQXqhI16Ix7UA" TargetMode="External"/><Relationship Id="rId7" Type="http://schemas.openxmlformats.org/officeDocument/2006/relationships/hyperlink" Target="https://www.femalista.com/comic-shows-why-boys-develop-sexism-from-early-age-by-interactions-with-adults/?fbclid=IwAR1eP0fcqO69xN7ylUt-IH27AFkQjp-Ex3T0-fczXXtLFIZQXqhI16Ix7UA"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