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7FC75D" w14:textId="1E0FFC93" w:rsidR="00A65C69" w:rsidRDefault="00A65C69" w:rsidP="002D1263">
      <w:pPr>
        <w:pStyle w:val="NoSpacing"/>
      </w:pPr>
      <w:r>
        <w:t>Paper: Generative and Agentic AI for Autonomous Telecom Network Operations (NOC)</w:t>
      </w:r>
    </w:p>
    <w:p w14:paraId="0CC4231A" w14:textId="5B834DBF" w:rsidR="00A65C69" w:rsidRDefault="00A65C69" w:rsidP="002D1263">
      <w:pPr>
        <w:pStyle w:val="NoSpacing"/>
      </w:pPr>
      <w:r>
        <w:t>Prepared: April 2026</w:t>
      </w:r>
    </w:p>
    <w:p w14:paraId="61098A57" w14:textId="77777777" w:rsidR="00A65C69" w:rsidRDefault="00A65C69" w:rsidP="002D1263">
      <w:pPr>
        <w:pStyle w:val="NoSpacing"/>
      </w:pPr>
    </w:p>
    <w:p w14:paraId="7EF81CAA" w14:textId="0F70AE35" w:rsidR="00A65C69" w:rsidRDefault="00A65C69" w:rsidP="002D1263">
      <w:pPr>
        <w:pStyle w:val="NoSpacing"/>
      </w:pPr>
      <w:r>
        <w:t>1. The Big Picture - What Is This Paper About?</w:t>
      </w:r>
    </w:p>
    <w:p w14:paraId="229BD8DE" w14:textId="4FDB8999" w:rsidR="00A65C69" w:rsidRDefault="00A65C69" w:rsidP="002D1263">
      <w:pPr>
        <w:pStyle w:val="NoSpacing"/>
      </w:pPr>
      <w:r>
        <w:t xml:space="preserve">This paper proposes a 4-layer Generative and Agentic AI framework to transform traditional telecom Network Operations </w:t>
      </w:r>
      <w:proofErr w:type="spellStart"/>
      <w:r>
        <w:t>Centers</w:t>
      </w:r>
      <w:proofErr w:type="spellEnd"/>
      <w:r>
        <w:t xml:space="preserve"> (NOC) from reactive, manual operations into proactive, self-healing networks.</w:t>
      </w:r>
    </w:p>
    <w:p w14:paraId="484BD8D3" w14:textId="77777777" w:rsidR="00A65C69" w:rsidRDefault="00A65C69" w:rsidP="002D1263">
      <w:pPr>
        <w:pStyle w:val="NoSpacing"/>
      </w:pPr>
    </w:p>
    <w:p w14:paraId="7E35C247" w14:textId="6F6B1ED1" w:rsidR="00A65C69" w:rsidRDefault="00A65C69" w:rsidP="002D1263">
      <w:pPr>
        <w:pStyle w:val="NoSpacing"/>
      </w:pPr>
      <w:r>
        <w:rPr>
          <w:b/>
        </w:rPr>
        <w:t>Core Message to Deliver:</w:t>
      </w:r>
    </w:p>
    <w:p w14:paraId="7F61A9B3" w14:textId="60B82F89" w:rsidR="00A65C69" w:rsidRDefault="00A65C69" w:rsidP="002D1263">
      <w:pPr>
        <w:pStyle w:val="NoSpacing"/>
      </w:pPr>
      <w:r>
        <w:t xml:space="preserve">Most AI tools today tell engineers what is wrong. This paper builds AI that </w:t>
      </w:r>
      <w:proofErr w:type="gramStart"/>
      <w:r>
        <w:t>actually fixes</w:t>
      </w:r>
      <w:proofErr w:type="gramEnd"/>
      <w:r>
        <w:t xml:space="preserve"> it - autonomously, in real time.</w:t>
      </w:r>
    </w:p>
    <w:p w14:paraId="6B1C26C0" w14:textId="77777777" w:rsidR="00A65C69" w:rsidRDefault="00A65C69" w:rsidP="002D1263">
      <w:pPr>
        <w:pStyle w:val="NoSpacing"/>
      </w:pPr>
    </w:p>
    <w:p w14:paraId="64A4AD57" w14:textId="1C9ABDB9" w:rsidR="00A65C69" w:rsidRDefault="00A65C69" w:rsidP="002D1263">
      <w:pPr>
        <w:pStyle w:val="NoSpacing"/>
      </w:pPr>
      <w:r>
        <w:t>2. The Problem We Are Solving</w:t>
      </w:r>
    </w:p>
    <w:p w14:paraId="2E2DB486" w14:textId="2A734D6D" w:rsidR="00A65C69" w:rsidRDefault="00A65C69" w:rsidP="002D1263">
      <w:pPr>
        <w:pStyle w:val="NoSpacing"/>
      </w:pPr>
      <w:r>
        <w:t>Start by establishing the pain points that every telecom operator faces today:</w:t>
      </w:r>
    </w:p>
    <w:p w14:paraId="2DD367BC" w14:textId="7E74CE2A" w:rsidR="00A65C69" w:rsidRDefault="00A65C69" w:rsidP="002D1263">
      <w:pPr>
        <w:pStyle w:val="NoSpacing"/>
      </w:pPr>
      <w:r>
        <w:t>40% of NOC alerts are false positives - engineers waste hours chasing phantom issues.</w:t>
      </w:r>
    </w:p>
    <w:p w14:paraId="05B8417F" w14:textId="08B567AD" w:rsidR="00A65C69" w:rsidRDefault="00A65C69" w:rsidP="002D1263">
      <w:pPr>
        <w:pStyle w:val="NoSpacing"/>
      </w:pPr>
      <w:r>
        <w:t>Mean Time to Repair (MTTR) averages 4 to 8 hours - customers experience every minute of downtime.</w:t>
      </w:r>
    </w:p>
    <w:p w14:paraId="520F2D2A" w14:textId="2B44976D" w:rsidR="00A65C69" w:rsidRDefault="00A65C69" w:rsidP="002D1263">
      <w:pPr>
        <w:pStyle w:val="NoSpacing"/>
      </w:pPr>
      <w:r>
        <w:t>Operations rely heavily on tribal knowledge - if an expert is unavailable, resolution slows dramatically.</w:t>
      </w:r>
    </w:p>
    <w:p w14:paraId="0A52D28D" w14:textId="26641EA0" w:rsidR="00A65C69" w:rsidRDefault="00A65C69" w:rsidP="002D1263">
      <w:pPr>
        <w:pStyle w:val="NoSpacing"/>
      </w:pPr>
      <w:r>
        <w:t>Engineers are stuck firefighting instead of doing high-value innovation work.</w:t>
      </w:r>
    </w:p>
    <w:p w14:paraId="5F1AA0AC" w14:textId="1B92DB13" w:rsidR="00A65C69" w:rsidRDefault="00A65C69" w:rsidP="002D1263">
      <w:pPr>
        <w:pStyle w:val="NoSpacing"/>
      </w:pPr>
      <w:r>
        <w:t>Scaling NOC capacity means hiring more people, not working smarter.</w:t>
      </w:r>
    </w:p>
    <w:p w14:paraId="39298002" w14:textId="77777777" w:rsidR="00A65C69" w:rsidRDefault="00A65C69" w:rsidP="002D1263">
      <w:pPr>
        <w:pStyle w:val="NoSpacing"/>
      </w:pPr>
    </w:p>
    <w:p w14:paraId="14B8B455" w14:textId="77777777" w:rsidR="002D1263" w:rsidRDefault="002D1263" w:rsidP="002D1263">
      <w:pPr>
        <w:pStyle w:val="NoSpacing"/>
      </w:pPr>
    </w:p>
    <w:p w14:paraId="27743DA6" w14:textId="77777777" w:rsidR="002D1263" w:rsidRDefault="002D1263" w:rsidP="002D1263">
      <w:pPr>
        <w:pStyle w:val="NoSpacing"/>
      </w:pPr>
    </w:p>
    <w:p w14:paraId="68B6CDEE" w14:textId="2DAD1D16" w:rsidR="00A65C69" w:rsidRDefault="00A65C69" w:rsidP="002D1263">
      <w:pPr>
        <w:pStyle w:val="NoSpacing"/>
      </w:pPr>
      <w:r>
        <w:t>3. The Solution - The 4-Layer AI Framework</w:t>
      </w:r>
    </w:p>
    <w:p w14:paraId="14F16581" w14:textId="0BCFBC44" w:rsidR="00A65C69" w:rsidRDefault="00A65C69" w:rsidP="002D1263">
      <w:pPr>
        <w:pStyle w:val="NoSpacing"/>
      </w:pPr>
      <w:r>
        <w:t>The framework operates in four intelligent layers working together as a pipeline:</w:t>
      </w:r>
    </w:p>
    <w:p w14:paraId="3F656EEB" w14:textId="77777777" w:rsidR="00A65C69" w:rsidRDefault="00A65C69" w:rsidP="002D1263">
      <w:pPr>
        <w:pStyle w:val="NoSpacing"/>
      </w:pPr>
    </w:p>
    <w:p w14:paraId="595D6F1D" w14:textId="707C9FE5" w:rsidR="00A65C69" w:rsidRDefault="00A65C69" w:rsidP="002D1263">
      <w:pPr>
        <w:pStyle w:val="NoSpacing"/>
      </w:pPr>
      <w:r>
        <w:rPr>
          <w:b/>
        </w:rPr>
        <w:t>Layer 1 - Intelligent Ingestion</w:t>
      </w:r>
    </w:p>
    <w:p w14:paraId="760F928A" w14:textId="4E75BE54" w:rsidR="00A65C69" w:rsidRDefault="00A65C69" w:rsidP="002D1263">
      <w:pPr>
        <w:pStyle w:val="NoSpacing"/>
      </w:pPr>
      <w:r>
        <w:t>Normalizes and cleans data from multi-vendor equipment, legacy OSS/BSS, logs, alarms, and KPIs into a unified stream so the AI has a clear picture.</w:t>
      </w:r>
    </w:p>
    <w:p w14:paraId="0587BD86" w14:textId="77777777" w:rsidR="00A65C69" w:rsidRDefault="00A65C69" w:rsidP="002D1263">
      <w:pPr>
        <w:pStyle w:val="NoSpacing"/>
      </w:pPr>
    </w:p>
    <w:p w14:paraId="66EA04A1" w14:textId="3AC08482" w:rsidR="00A65C69" w:rsidRDefault="00A65C69" w:rsidP="002D1263">
      <w:pPr>
        <w:pStyle w:val="NoSpacing"/>
      </w:pPr>
      <w:r>
        <w:rPr>
          <w:b/>
        </w:rPr>
        <w:t>Layer 2 - AI Analysis (LLM Core)</w:t>
      </w:r>
    </w:p>
    <w:p w14:paraId="7E75A076" w14:textId="0199BF44" w:rsidR="00A65C69" w:rsidRDefault="00A65C69" w:rsidP="002D1263">
      <w:pPr>
        <w:pStyle w:val="NoSpacing"/>
      </w:pPr>
      <w:r>
        <w:t>Large Language Models correlate alerts, identify patterns, and determine Root Cause in near real-time - replacing hours of manual log analysis.</w:t>
      </w:r>
    </w:p>
    <w:p w14:paraId="19DD2515" w14:textId="77777777" w:rsidR="00A65C69" w:rsidRDefault="00A65C69" w:rsidP="002D1263">
      <w:pPr>
        <w:pStyle w:val="NoSpacing"/>
      </w:pPr>
    </w:p>
    <w:p w14:paraId="779E3CAD" w14:textId="0C8AC15F" w:rsidR="00A65C69" w:rsidRDefault="00A65C69" w:rsidP="002D1263">
      <w:pPr>
        <w:pStyle w:val="NoSpacing"/>
      </w:pPr>
      <w:r>
        <w:rPr>
          <w:b/>
        </w:rPr>
        <w:t>Layer 3 - Agentic Execution</w:t>
      </w:r>
    </w:p>
    <w:p w14:paraId="3B9F1AB0" w14:textId="61CF9B24" w:rsidR="00A65C69" w:rsidRDefault="00A65C69" w:rsidP="002D1263">
      <w:pPr>
        <w:pStyle w:val="NoSpacing"/>
      </w:pPr>
      <w:r>
        <w:t>Specialized AI Agents (Restart Agent, Traffic Rerouting Agent, Config Agent) take autonomous corrective actions. A Master Orchestrator assigns tasks and uses confidence scoring to decide when humans must approve a risky action.</w:t>
      </w:r>
    </w:p>
    <w:p w14:paraId="5F1D8364" w14:textId="77777777" w:rsidR="00A65C69" w:rsidRDefault="00A65C69" w:rsidP="002D1263">
      <w:pPr>
        <w:pStyle w:val="NoSpacing"/>
      </w:pPr>
    </w:p>
    <w:p w14:paraId="4DE4B91E" w14:textId="5A9E84E5" w:rsidR="00A65C69" w:rsidRDefault="00A65C69" w:rsidP="002D1263">
      <w:pPr>
        <w:pStyle w:val="NoSpacing"/>
      </w:pPr>
      <w:r>
        <w:rPr>
          <w:b/>
        </w:rPr>
        <w:t>Layer 4 - Continuous Learning</w:t>
      </w:r>
    </w:p>
    <w:p w14:paraId="2784902C" w14:textId="239BB05E" w:rsidR="00A65C69" w:rsidRDefault="00A65C69" w:rsidP="002D1263">
      <w:pPr>
        <w:pStyle w:val="NoSpacing"/>
      </w:pPr>
      <w:r>
        <w:t>Every resolved incident is fed back into the system. The AI gets smarter with every failure, reducing future errors automatically.</w:t>
      </w:r>
    </w:p>
    <w:p w14:paraId="268F2205" w14:textId="77777777" w:rsidR="00A65C69" w:rsidRDefault="00A65C69" w:rsidP="002D1263">
      <w:pPr>
        <w:pStyle w:val="NoSpacing"/>
      </w:pPr>
    </w:p>
    <w:p w14:paraId="45807F74" w14:textId="77777777" w:rsidR="002D1263" w:rsidRDefault="002D1263" w:rsidP="002D1263">
      <w:pPr>
        <w:pStyle w:val="NoSpacing"/>
      </w:pPr>
    </w:p>
    <w:p w14:paraId="40F56BFC" w14:textId="4665ABE6" w:rsidR="00A65C69" w:rsidRDefault="00A65C69" w:rsidP="002D1263">
      <w:pPr>
        <w:pStyle w:val="NoSpacing"/>
      </w:pPr>
      <w:r>
        <w:lastRenderedPageBreak/>
        <w:t>4. Why Agentic AI Is the Key Breakthrough</w:t>
      </w:r>
    </w:p>
    <w:p w14:paraId="39C2CDA2" w14:textId="01578B3C" w:rsidR="00A65C69" w:rsidRDefault="00A65C69" w:rsidP="002D1263">
      <w:pPr>
        <w:pStyle w:val="NoSpacing"/>
      </w:pPr>
      <w:r>
        <w:t>This is the most important distinction to explain clearly:</w:t>
      </w:r>
    </w:p>
    <w:p w14:paraId="0D0D10F4" w14:textId="77777777" w:rsidR="00A65C69" w:rsidRDefault="00A65C69" w:rsidP="002D1263">
      <w:pPr>
        <w:pStyle w:val="NoSpacing"/>
      </w:pPr>
    </w:p>
    <w:p w14:paraId="20C5DD23" w14:textId="61C1471A" w:rsidR="00A65C69" w:rsidRDefault="00A65C69" w:rsidP="002D1263">
      <w:pPr>
        <w:pStyle w:val="NoSpacing"/>
      </w:pPr>
      <w:r>
        <w:rPr>
          <w:b/>
        </w:rPr>
        <w:t>Generative AI (e.g., ChatGPT-style tools) = ADVISOR</w:t>
      </w:r>
    </w:p>
    <w:p w14:paraId="5B89F7F6" w14:textId="56FA7BCC" w:rsidR="00A65C69" w:rsidRDefault="00A65C69" w:rsidP="002D1263">
      <w:pPr>
        <w:pStyle w:val="NoSpacing"/>
      </w:pPr>
      <w:r>
        <w:t xml:space="preserve">It reads logs and says: 'You should restart Node X.' The engineer still has </w:t>
      </w:r>
      <w:proofErr w:type="gramStart"/>
      <w:r>
        <w:t>to</w:t>
      </w:r>
      <w:proofErr w:type="gramEnd"/>
      <w:r>
        <w:t xml:space="preserve"> manually do it.</w:t>
      </w:r>
    </w:p>
    <w:p w14:paraId="68894B7D" w14:textId="77777777" w:rsidR="00A65C69" w:rsidRDefault="00A65C69" w:rsidP="002D1263">
      <w:pPr>
        <w:pStyle w:val="NoSpacing"/>
      </w:pPr>
    </w:p>
    <w:p w14:paraId="104A8E34" w14:textId="173E102C" w:rsidR="00A65C69" w:rsidRDefault="00A65C69" w:rsidP="002D1263">
      <w:pPr>
        <w:pStyle w:val="NoSpacing"/>
      </w:pPr>
      <w:r>
        <w:rPr>
          <w:b/>
        </w:rPr>
        <w:t>Agentic AI (this paper) = OPERATOR</w:t>
      </w:r>
    </w:p>
    <w:p w14:paraId="5356C6CD" w14:textId="43158615" w:rsidR="00A65C69" w:rsidRDefault="00A65C69" w:rsidP="002D1263">
      <w:pPr>
        <w:pStyle w:val="NoSpacing"/>
      </w:pPr>
      <w:r>
        <w:t>It detects the issue, decides to restart Node X, executes the restart, verifies it worked, and logs the resolution - all without human intervention for routine tasks.</w:t>
      </w:r>
    </w:p>
    <w:p w14:paraId="584F3544" w14:textId="77777777" w:rsidR="00A65C69" w:rsidRDefault="00A65C69" w:rsidP="002D1263">
      <w:pPr>
        <w:pStyle w:val="NoSpacing"/>
      </w:pPr>
    </w:p>
    <w:p w14:paraId="3BE3076C" w14:textId="0FA09EDE" w:rsidR="00A65C69" w:rsidRDefault="00A65C69" w:rsidP="002D1263">
      <w:pPr>
        <w:pStyle w:val="NoSpacing"/>
      </w:pPr>
      <w:r>
        <w:t>Key agent capabilities:</w:t>
      </w:r>
    </w:p>
    <w:p w14:paraId="0903670D" w14:textId="6295152B" w:rsidR="00A65C69" w:rsidRDefault="00A65C69" w:rsidP="002D1263">
      <w:pPr>
        <w:pStyle w:val="NoSpacing"/>
      </w:pPr>
      <w:r>
        <w:t>Agent Orchestration: A master agent coordinates specialized sub-agents.</w:t>
      </w:r>
    </w:p>
    <w:p w14:paraId="7332A11F" w14:textId="785C0457" w:rsidR="00A65C69" w:rsidRDefault="00A65C69" w:rsidP="002D1263">
      <w:pPr>
        <w:pStyle w:val="NoSpacing"/>
      </w:pPr>
      <w:r>
        <w:t>Confidence Scoring: Risky actions require human approval gates.</w:t>
      </w:r>
    </w:p>
    <w:p w14:paraId="3AD70F35" w14:textId="676F383F" w:rsidR="00A65C69" w:rsidRDefault="00A65C69" w:rsidP="002D1263">
      <w:pPr>
        <w:pStyle w:val="NoSpacing"/>
      </w:pPr>
      <w:r>
        <w:t>Action Chaining: Agents can sequence steps: Diagnose &gt; Isolate &gt; Fix &gt; Verify.</w:t>
      </w:r>
    </w:p>
    <w:p w14:paraId="5F77C23F" w14:textId="1063C242" w:rsidR="00A65C69" w:rsidRDefault="00A65C69" w:rsidP="002D1263">
      <w:pPr>
        <w:pStyle w:val="NoSpacing"/>
      </w:pPr>
      <w:r>
        <w:t>Rollback: If a fix worsens things, the system automatically reverts.</w:t>
      </w:r>
    </w:p>
    <w:p w14:paraId="0E19AE86" w14:textId="77777777" w:rsidR="00A65C69" w:rsidRDefault="00A65C69" w:rsidP="002D1263">
      <w:pPr>
        <w:pStyle w:val="NoSpacing"/>
      </w:pPr>
    </w:p>
    <w:p w14:paraId="2F72FD60" w14:textId="696F0D49" w:rsidR="00A65C69" w:rsidRDefault="00A65C69" w:rsidP="002D1263">
      <w:pPr>
        <w:pStyle w:val="NoSpacing"/>
      </w:pPr>
      <w:r>
        <w:t>5. Results and Key Performance Metrics</w:t>
      </w:r>
    </w:p>
    <w:p w14:paraId="75CF6C33" w14:textId="3176CE13" w:rsidR="00A65C69" w:rsidRDefault="00A65C69" w:rsidP="002D1263">
      <w:pPr>
        <w:pStyle w:val="NoSpacing"/>
      </w:pPr>
      <w:r>
        <w:t>Present these numbers confidently - they validate the framework with real experimental data:</w:t>
      </w:r>
    </w:p>
    <w:p w14:paraId="0022CFAB" w14:textId="77777777" w:rsidR="00A65C69" w:rsidRDefault="00A65C69" w:rsidP="002D1263">
      <w:pPr>
        <w:pStyle w:val="NoSpacing"/>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768"/>
        <w:gridCol w:w="2769"/>
        <w:gridCol w:w="2769"/>
      </w:tblGrid>
      <w:tr w:rsidR="00A65C69" w14:paraId="18C8D6EB" w14:textId="77777777" w:rsidTr="00A65C69">
        <w:tc>
          <w:tcPr>
            <w:tcW w:w="2768" w:type="dxa"/>
            <w:shd w:val="clear" w:color="auto" w:fill="3DB83B"/>
          </w:tcPr>
          <w:p w14:paraId="7A6EDF25" w14:textId="07F5E666" w:rsidR="00A65C69" w:rsidRPr="00A65C69" w:rsidRDefault="00A65C69" w:rsidP="002D1263">
            <w:pPr>
              <w:pStyle w:val="NoSpacing"/>
              <w:rPr>
                <w:b/>
                <w:color w:val="FFFFFF"/>
              </w:rPr>
            </w:pPr>
            <w:r w:rsidRPr="00A65C69">
              <w:rPr>
                <w:b/>
                <w:color w:val="FFFFFF"/>
              </w:rPr>
              <w:t>Metric</w:t>
            </w:r>
          </w:p>
        </w:tc>
        <w:tc>
          <w:tcPr>
            <w:tcW w:w="2769" w:type="dxa"/>
            <w:shd w:val="clear" w:color="auto" w:fill="3DB83B"/>
          </w:tcPr>
          <w:p w14:paraId="0A73880E" w14:textId="7F9496BD" w:rsidR="00A65C69" w:rsidRPr="00A65C69" w:rsidRDefault="00A65C69" w:rsidP="002D1263">
            <w:pPr>
              <w:pStyle w:val="NoSpacing"/>
              <w:rPr>
                <w:b/>
                <w:color w:val="FFFFFF"/>
              </w:rPr>
            </w:pPr>
            <w:r w:rsidRPr="00A65C69">
              <w:rPr>
                <w:b/>
                <w:color w:val="FFFFFF"/>
              </w:rPr>
              <w:t>Traditional NOC</w:t>
            </w:r>
          </w:p>
        </w:tc>
        <w:tc>
          <w:tcPr>
            <w:tcW w:w="2769" w:type="dxa"/>
            <w:shd w:val="clear" w:color="auto" w:fill="3DB83B"/>
          </w:tcPr>
          <w:p w14:paraId="0D372D13" w14:textId="0267E001" w:rsidR="00A65C69" w:rsidRPr="00A65C69" w:rsidRDefault="00A65C69" w:rsidP="002D1263">
            <w:pPr>
              <w:pStyle w:val="NoSpacing"/>
              <w:rPr>
                <w:b/>
                <w:color w:val="FFFFFF"/>
              </w:rPr>
            </w:pPr>
            <w:r w:rsidRPr="00A65C69">
              <w:rPr>
                <w:b/>
                <w:color w:val="FFFFFF"/>
              </w:rPr>
              <w:t>With AI Framework</w:t>
            </w:r>
          </w:p>
        </w:tc>
      </w:tr>
      <w:tr w:rsidR="00A65C69" w14:paraId="25FF3BAD" w14:textId="77777777" w:rsidTr="00A65C69">
        <w:tc>
          <w:tcPr>
            <w:tcW w:w="2768" w:type="dxa"/>
            <w:tcBorders>
              <w:bottom w:val="single" w:sz="4" w:space="0" w:color="auto"/>
            </w:tcBorders>
          </w:tcPr>
          <w:p w14:paraId="6BE9C4DE" w14:textId="660925E8" w:rsidR="00A65C69" w:rsidRPr="00A65C69" w:rsidRDefault="00A65C69" w:rsidP="002D1263">
            <w:pPr>
              <w:pStyle w:val="NoSpacing"/>
            </w:pPr>
            <w:r w:rsidRPr="00A65C69">
              <w:t>MTTR (Mean Time to Repair)</w:t>
            </w:r>
          </w:p>
        </w:tc>
        <w:tc>
          <w:tcPr>
            <w:tcW w:w="2769" w:type="dxa"/>
            <w:tcBorders>
              <w:bottom w:val="single" w:sz="4" w:space="0" w:color="auto"/>
            </w:tcBorders>
          </w:tcPr>
          <w:p w14:paraId="02326E24" w14:textId="0800212F" w:rsidR="00A65C69" w:rsidRPr="00A65C69" w:rsidRDefault="00A65C69" w:rsidP="002D1263">
            <w:pPr>
              <w:pStyle w:val="NoSpacing"/>
            </w:pPr>
            <w:r w:rsidRPr="00A65C69">
              <w:t>4 to 8 Hours</w:t>
            </w:r>
          </w:p>
        </w:tc>
        <w:tc>
          <w:tcPr>
            <w:tcW w:w="2769" w:type="dxa"/>
            <w:tcBorders>
              <w:bottom w:val="single" w:sz="4" w:space="0" w:color="auto"/>
            </w:tcBorders>
          </w:tcPr>
          <w:p w14:paraId="63B8075C" w14:textId="0805C1C6" w:rsidR="00A65C69" w:rsidRPr="00A65C69" w:rsidRDefault="00A65C69" w:rsidP="002D1263">
            <w:pPr>
              <w:pStyle w:val="NoSpacing"/>
            </w:pPr>
            <w:r w:rsidRPr="00A65C69">
              <w:t>1.6 to 4.8 Hours (down 40 to 60%)</w:t>
            </w:r>
          </w:p>
        </w:tc>
      </w:tr>
      <w:tr w:rsidR="00A65C69" w14:paraId="1A20CDB4" w14:textId="77777777" w:rsidTr="00A65C69">
        <w:tc>
          <w:tcPr>
            <w:tcW w:w="2768" w:type="dxa"/>
            <w:shd w:val="clear" w:color="auto" w:fill="FFE6DA"/>
          </w:tcPr>
          <w:p w14:paraId="4BA131DD" w14:textId="5FE77729" w:rsidR="00A65C69" w:rsidRPr="00A65C69" w:rsidRDefault="00A65C69" w:rsidP="002D1263">
            <w:pPr>
              <w:pStyle w:val="NoSpacing"/>
            </w:pPr>
            <w:r w:rsidRPr="00A65C69">
              <w:t>False Positive Rate</w:t>
            </w:r>
          </w:p>
        </w:tc>
        <w:tc>
          <w:tcPr>
            <w:tcW w:w="2769" w:type="dxa"/>
            <w:shd w:val="clear" w:color="auto" w:fill="FFE6DA"/>
          </w:tcPr>
          <w:p w14:paraId="0202D936" w14:textId="4DD33C81" w:rsidR="00A65C69" w:rsidRPr="00A65C69" w:rsidRDefault="00A65C69" w:rsidP="002D1263">
            <w:pPr>
              <w:pStyle w:val="NoSpacing"/>
            </w:pPr>
            <w:r w:rsidRPr="00A65C69">
              <w:t>Approx. 40%</w:t>
            </w:r>
          </w:p>
        </w:tc>
        <w:tc>
          <w:tcPr>
            <w:tcW w:w="2769" w:type="dxa"/>
            <w:shd w:val="clear" w:color="auto" w:fill="FFE6DA"/>
          </w:tcPr>
          <w:p w14:paraId="42538BA3" w14:textId="3BC50E2F" w:rsidR="00A65C69" w:rsidRPr="00A65C69" w:rsidRDefault="00A65C69" w:rsidP="002D1263">
            <w:pPr>
              <w:pStyle w:val="NoSpacing"/>
            </w:pPr>
            <w:r w:rsidRPr="00A65C69">
              <w:t>Approx. 8%</w:t>
            </w:r>
          </w:p>
        </w:tc>
      </w:tr>
      <w:tr w:rsidR="00A65C69" w14:paraId="56255FC1" w14:textId="77777777" w:rsidTr="00A65C69">
        <w:tc>
          <w:tcPr>
            <w:tcW w:w="2768" w:type="dxa"/>
            <w:tcBorders>
              <w:bottom w:val="single" w:sz="4" w:space="0" w:color="auto"/>
            </w:tcBorders>
          </w:tcPr>
          <w:p w14:paraId="77802291" w14:textId="11BDFB71" w:rsidR="00A65C69" w:rsidRPr="00A65C69" w:rsidRDefault="00A65C69" w:rsidP="002D1263">
            <w:pPr>
              <w:pStyle w:val="NoSpacing"/>
            </w:pPr>
            <w:r w:rsidRPr="00A65C69">
              <w:t>Manual Touchpoints per Incident</w:t>
            </w:r>
          </w:p>
        </w:tc>
        <w:tc>
          <w:tcPr>
            <w:tcW w:w="2769" w:type="dxa"/>
            <w:tcBorders>
              <w:bottom w:val="single" w:sz="4" w:space="0" w:color="auto"/>
            </w:tcBorders>
          </w:tcPr>
          <w:p w14:paraId="09BB0D04" w14:textId="4063D3C6" w:rsidR="00A65C69" w:rsidRPr="00A65C69" w:rsidRDefault="00A65C69" w:rsidP="002D1263">
            <w:pPr>
              <w:pStyle w:val="NoSpacing"/>
            </w:pPr>
            <w:r w:rsidRPr="00A65C69">
              <w:t>10 interventions</w:t>
            </w:r>
          </w:p>
        </w:tc>
        <w:tc>
          <w:tcPr>
            <w:tcW w:w="2769" w:type="dxa"/>
            <w:tcBorders>
              <w:bottom w:val="single" w:sz="4" w:space="0" w:color="auto"/>
            </w:tcBorders>
          </w:tcPr>
          <w:p w14:paraId="67EEFB23" w14:textId="50C035D6" w:rsidR="00A65C69" w:rsidRPr="00A65C69" w:rsidRDefault="00A65C69" w:rsidP="002D1263">
            <w:pPr>
              <w:pStyle w:val="NoSpacing"/>
            </w:pPr>
            <w:r w:rsidRPr="00A65C69">
              <w:t>2 to 3 interventions</w:t>
            </w:r>
          </w:p>
        </w:tc>
      </w:tr>
      <w:tr w:rsidR="00A65C69" w14:paraId="5A3D97D0" w14:textId="77777777" w:rsidTr="00A65C69">
        <w:tc>
          <w:tcPr>
            <w:tcW w:w="2768" w:type="dxa"/>
            <w:shd w:val="clear" w:color="auto" w:fill="FFE6DA"/>
          </w:tcPr>
          <w:p w14:paraId="47F166B7" w14:textId="77777777" w:rsidR="00A65C69" w:rsidRDefault="00A65C69" w:rsidP="002D1263">
            <w:pPr>
              <w:pStyle w:val="NoSpacing"/>
            </w:pPr>
          </w:p>
          <w:p w14:paraId="42011EF2" w14:textId="77777777" w:rsidR="00A65C69" w:rsidRDefault="00A65C69" w:rsidP="002D1263">
            <w:pPr>
              <w:pStyle w:val="NoSpacing"/>
            </w:pPr>
          </w:p>
          <w:p w14:paraId="73A7811E" w14:textId="77777777" w:rsidR="00A65C69" w:rsidRDefault="00A65C69" w:rsidP="002D1263">
            <w:pPr>
              <w:pStyle w:val="NoSpacing"/>
            </w:pPr>
            <w:r>
              <w:t>6. Deployment Roadmap - A Safe Phased Approach</w:t>
            </w:r>
          </w:p>
          <w:p w14:paraId="5C16D9A4" w14:textId="77777777" w:rsidR="00A65C69" w:rsidRDefault="00A65C69" w:rsidP="002D1263">
            <w:pPr>
              <w:pStyle w:val="NoSpacing"/>
            </w:pPr>
            <w:r>
              <w:t>Emphasize that this is not a risky all-at-once transformation. There is a safe, incremental path to full autonomy:</w:t>
            </w:r>
          </w:p>
          <w:p w14:paraId="19B26CEA" w14:textId="77777777" w:rsidR="00A65C69" w:rsidRDefault="00A65C69" w:rsidP="002D1263">
            <w:pPr>
              <w:pStyle w:val="NoSpacing"/>
            </w:pPr>
          </w:p>
          <w:p w14:paraId="3FA3A1B7" w14:textId="77777777" w:rsidR="00A65C69" w:rsidRDefault="00A65C69" w:rsidP="002D1263">
            <w:pPr>
              <w:pStyle w:val="NoSpacing"/>
            </w:pPr>
            <w:r>
              <w:rPr>
                <w:b/>
              </w:rPr>
              <w:t xml:space="preserve">Phase 1 - AI as </w:t>
            </w:r>
            <w:r w:rsidRPr="00A65C69">
              <w:t>Advisor</w:t>
            </w:r>
          </w:p>
          <w:p w14:paraId="30BFC28E" w14:textId="77777777" w:rsidR="00A65C69" w:rsidRDefault="00A65C69" w:rsidP="002D1263">
            <w:pPr>
              <w:pStyle w:val="NoSpacing"/>
            </w:pPr>
            <w:r>
              <w:t>LLM recommends actions. Human engineers approve and execute. Low risk. Engineers stay fully in control. System learns from real incidents.</w:t>
            </w:r>
          </w:p>
          <w:p w14:paraId="1B4717E6" w14:textId="77777777" w:rsidR="00A65C69" w:rsidRDefault="00A65C69" w:rsidP="002D1263">
            <w:pPr>
              <w:pStyle w:val="NoSpacing"/>
            </w:pPr>
          </w:p>
          <w:p w14:paraId="336851C0" w14:textId="77777777" w:rsidR="00A65C69" w:rsidRDefault="00A65C69" w:rsidP="002D1263">
            <w:pPr>
              <w:pStyle w:val="NoSpacing"/>
            </w:pPr>
            <w:r>
              <w:rPr>
                <w:b/>
              </w:rPr>
              <w:t>Phase 2 - AI as Co-</w:t>
            </w:r>
            <w:r w:rsidRPr="00A65C69">
              <w:t>Pilot</w:t>
            </w:r>
          </w:p>
          <w:p w14:paraId="71EAF056" w14:textId="77777777" w:rsidR="00A65C69" w:rsidRDefault="00A65C69" w:rsidP="002D1263">
            <w:pPr>
              <w:pStyle w:val="NoSpacing"/>
            </w:pPr>
            <w:r>
              <w:t xml:space="preserve">Agents handle well-understood routine tasks such as standard restarts. Humans handle complex, high-risk scenarios. Trust and confidence </w:t>
            </w:r>
            <w:proofErr w:type="gramStart"/>
            <w:r>
              <w:t>is</w:t>
            </w:r>
            <w:proofErr w:type="gramEnd"/>
            <w:r>
              <w:t xml:space="preserve"> built incrementally.</w:t>
            </w:r>
          </w:p>
          <w:p w14:paraId="40A1455E" w14:textId="77777777" w:rsidR="00A65C69" w:rsidRDefault="00A65C69" w:rsidP="002D1263">
            <w:pPr>
              <w:pStyle w:val="NoSpacing"/>
            </w:pPr>
          </w:p>
          <w:p w14:paraId="66FF9210" w14:textId="77777777" w:rsidR="00A65C69" w:rsidRDefault="00A65C69" w:rsidP="002D1263">
            <w:pPr>
              <w:pStyle w:val="NoSpacing"/>
            </w:pPr>
            <w:r>
              <w:rPr>
                <w:b/>
              </w:rPr>
              <w:t xml:space="preserve">Phase 3 - AI as </w:t>
            </w:r>
            <w:r w:rsidRPr="00A65C69">
              <w:t>Operator</w:t>
            </w:r>
          </w:p>
          <w:p w14:paraId="45BFA2D5" w14:textId="77777777" w:rsidR="00A65C69" w:rsidRDefault="00A65C69" w:rsidP="002D1263">
            <w:pPr>
              <w:pStyle w:val="NoSpacing"/>
            </w:pPr>
            <w:r>
              <w:t>Full autonomous resolution for a defined set of incident types. Complete audit trail maintained. Human override is always available at any stage.</w:t>
            </w:r>
          </w:p>
          <w:p w14:paraId="3CAC8D3F" w14:textId="77777777" w:rsidR="00A65C69" w:rsidRDefault="00A65C69" w:rsidP="002D1263">
            <w:pPr>
              <w:pStyle w:val="NoSpacing"/>
            </w:pPr>
          </w:p>
          <w:p w14:paraId="1AC861FF" w14:textId="77777777" w:rsidR="00A65C69" w:rsidRDefault="00A65C69" w:rsidP="002D1263">
            <w:pPr>
              <w:pStyle w:val="NoSpacing"/>
            </w:pPr>
            <w:r>
              <w:t xml:space="preserve">7. Anticipating Questions </w:t>
            </w:r>
            <w:proofErr w:type="gramStart"/>
            <w:r>
              <w:t>From</w:t>
            </w:r>
            <w:proofErr w:type="gramEnd"/>
            <w:r>
              <w:t xml:space="preserve"> Your Intern Head</w:t>
            </w:r>
          </w:p>
          <w:p w14:paraId="64CCD0C8" w14:textId="77777777" w:rsidR="00A65C69" w:rsidRDefault="00A65C69" w:rsidP="002D1263">
            <w:pPr>
              <w:pStyle w:val="NoSpacing"/>
            </w:pPr>
            <w:r>
              <w:t>Be ready with these answers:</w:t>
            </w:r>
          </w:p>
          <w:p w14:paraId="623EB105" w14:textId="77777777" w:rsidR="00A65C69" w:rsidRDefault="00A65C69" w:rsidP="002D1263">
            <w:pPr>
              <w:pStyle w:val="NoSpacing"/>
            </w:pPr>
          </w:p>
          <w:p w14:paraId="11BA1FA5" w14:textId="77777777" w:rsidR="00A65C69" w:rsidRDefault="00A65C69" w:rsidP="002D1263">
            <w:pPr>
              <w:pStyle w:val="NoSpacing"/>
            </w:pPr>
            <w:r>
              <w:rPr>
                <w:b/>
              </w:rPr>
              <w:t>Q: What if the AI makes a wrong decision or hallucinates?</w:t>
            </w:r>
          </w:p>
          <w:p w14:paraId="45B02723" w14:textId="77777777" w:rsidR="00A65C69" w:rsidRDefault="00A65C69" w:rsidP="002D1263">
            <w:pPr>
              <w:pStyle w:val="NoSpacing"/>
            </w:pPr>
            <w:r>
              <w:t>A: The framework uses confidence scoring thresholds. Any action below the threshold triggers a human approval gate. High-risk actions such as config changes always require engineer sign-off.</w:t>
            </w:r>
          </w:p>
          <w:p w14:paraId="00219073" w14:textId="77777777" w:rsidR="00A65C69" w:rsidRDefault="00A65C69" w:rsidP="002D1263">
            <w:pPr>
              <w:pStyle w:val="NoSpacing"/>
            </w:pPr>
          </w:p>
          <w:p w14:paraId="6C029AC9" w14:textId="77777777" w:rsidR="00A65C69" w:rsidRDefault="00A65C69" w:rsidP="002D1263">
            <w:pPr>
              <w:pStyle w:val="NoSpacing"/>
            </w:pPr>
            <w:r>
              <w:rPr>
                <w:b/>
              </w:rPr>
              <w:t>Q: Can this work with our existing legacy systems?</w:t>
            </w:r>
          </w:p>
          <w:p w14:paraId="4AFCDC12" w14:textId="77777777" w:rsidR="00A65C69" w:rsidRDefault="00A65C69" w:rsidP="002D1263">
            <w:pPr>
              <w:pStyle w:val="NoSpacing"/>
            </w:pPr>
            <w:r>
              <w:t xml:space="preserve">A: Yes. Layer 1 (Intelligent Ingestion) is specifically architected to handle multi-vendor, legacy OSS/BSS </w:t>
            </w:r>
            <w:r>
              <w:lastRenderedPageBreak/>
              <w:t>environments. No rip-and-replace of existing infrastructure is required.</w:t>
            </w:r>
          </w:p>
          <w:p w14:paraId="6F560BBD" w14:textId="77777777" w:rsidR="00A65C69" w:rsidRDefault="00A65C69" w:rsidP="002D1263">
            <w:pPr>
              <w:pStyle w:val="NoSpacing"/>
            </w:pPr>
          </w:p>
          <w:p w14:paraId="7B29F5E9" w14:textId="77777777" w:rsidR="00A65C69" w:rsidRDefault="00A65C69" w:rsidP="002D1263">
            <w:pPr>
              <w:pStyle w:val="NoSpacing"/>
            </w:pPr>
            <w:r>
              <w:rPr>
                <w:b/>
              </w:rPr>
              <w:t>Q: What about sensitive network data and privacy?</w:t>
            </w:r>
          </w:p>
          <w:p w14:paraId="5191025E" w14:textId="77777777" w:rsidR="00A65C69" w:rsidRDefault="00A65C69" w:rsidP="002D1263">
            <w:pPr>
              <w:pStyle w:val="NoSpacing"/>
            </w:pPr>
            <w:r>
              <w:t xml:space="preserve">A: The framework is designed for </w:t>
            </w:r>
            <w:proofErr w:type="gramStart"/>
            <w:r>
              <w:t>on-premise</w:t>
            </w:r>
            <w:proofErr w:type="gramEnd"/>
            <w:r>
              <w:t xml:space="preserve"> or private cloud deployment. All telemetry data stays within the operator environment and never leaves.</w:t>
            </w:r>
          </w:p>
          <w:p w14:paraId="0A0C691F" w14:textId="77777777" w:rsidR="00A65C69" w:rsidRDefault="00A65C69" w:rsidP="002D1263">
            <w:pPr>
              <w:pStyle w:val="NoSpacing"/>
            </w:pPr>
          </w:p>
          <w:p w14:paraId="75405AE4" w14:textId="77777777" w:rsidR="00A65C69" w:rsidRDefault="00A65C69" w:rsidP="002D1263">
            <w:pPr>
              <w:pStyle w:val="NoSpacing"/>
            </w:pPr>
            <w:r>
              <w:rPr>
                <w:b/>
              </w:rPr>
              <w:t>Q: How long does implementation take?</w:t>
            </w:r>
          </w:p>
          <w:p w14:paraId="648C9D3C" w14:textId="77777777" w:rsidR="00A65C69" w:rsidRDefault="00A65C69" w:rsidP="002D1263">
            <w:pPr>
              <w:pStyle w:val="NoSpacing"/>
            </w:pPr>
            <w:r>
              <w:t xml:space="preserve">A: Phase 1 (AI as Advisor) can be deployed within months, providing measurable ROI before committing to full autonomy. The phased approach encourages a cautious, </w:t>
            </w:r>
            <w:proofErr w:type="gramStart"/>
            <w:r>
              <w:t>low-risk</w:t>
            </w:r>
            <w:proofErr w:type="gramEnd"/>
            <w:r>
              <w:t xml:space="preserve"> start.</w:t>
            </w:r>
          </w:p>
          <w:p w14:paraId="1617D5D6" w14:textId="77777777" w:rsidR="00A65C69" w:rsidRDefault="00A65C69" w:rsidP="002D1263">
            <w:pPr>
              <w:pStyle w:val="NoSpacing"/>
            </w:pPr>
          </w:p>
          <w:p w14:paraId="75F968BF" w14:textId="77777777" w:rsidR="00A65C69" w:rsidRDefault="00A65C69" w:rsidP="002D1263">
            <w:pPr>
              <w:pStyle w:val="NoSpacing"/>
            </w:pPr>
            <w:r>
              <w:rPr>
                <w:b/>
              </w:rPr>
              <w:t>Q: Is this proven or just theoretical?</w:t>
            </w:r>
          </w:p>
          <w:p w14:paraId="57D3D251" w14:textId="77777777" w:rsidR="00A65C69" w:rsidRDefault="00A65C69" w:rsidP="002D1263">
            <w:pPr>
              <w:pStyle w:val="NoSpacing"/>
            </w:pPr>
            <w:r>
              <w:t>A: The paper includes experimental validation using simulated multi-failure scenario datasets, demonstrating statistically significant improvements in MTTR and false positive reduction.</w:t>
            </w:r>
          </w:p>
          <w:p w14:paraId="2E550168" w14:textId="77777777" w:rsidR="00A65C69" w:rsidRDefault="00A65C69" w:rsidP="002D1263">
            <w:pPr>
              <w:pStyle w:val="NoSpacing"/>
            </w:pPr>
          </w:p>
          <w:p w14:paraId="1E6A60F4" w14:textId="77777777" w:rsidR="00A65C69" w:rsidRDefault="00A65C69" w:rsidP="002D1263">
            <w:pPr>
              <w:pStyle w:val="NoSpacing"/>
            </w:pPr>
            <w:r>
              <w:t>8. Closing Statement</w:t>
            </w:r>
          </w:p>
          <w:p w14:paraId="1ED6FAB6" w14:textId="77777777" w:rsidR="00A65C69" w:rsidRDefault="00A65C69" w:rsidP="002D1263">
            <w:pPr>
              <w:pStyle w:val="NoSpacing"/>
            </w:pPr>
            <w:r>
              <w:t>End your explanation with this strong, clear summary statement:</w:t>
            </w:r>
          </w:p>
          <w:p w14:paraId="5D42DDA3" w14:textId="77777777" w:rsidR="00A65C69" w:rsidRDefault="00A65C69" w:rsidP="002D1263">
            <w:pPr>
              <w:pStyle w:val="NoSpacing"/>
            </w:pPr>
          </w:p>
          <w:p w14:paraId="132F1EE2" w14:textId="77777777" w:rsidR="00A65C69" w:rsidRDefault="00A65C69" w:rsidP="002D1263">
            <w:pPr>
              <w:pStyle w:val="NoSpacing"/>
            </w:pPr>
            <w:r>
              <w:rPr>
                <w:i/>
              </w:rPr>
              <w:lastRenderedPageBreak/>
              <w:t>This research demonstrates that self-healing telecom networks are no longer a distant vision. The architecture is designed, the results validate it, and the roadmap is practical and safe. This positions us to help clients move their skilled engineers away from routine firefighting and towards genuine innovation work.</w:t>
            </w:r>
          </w:p>
          <w:p w14:paraId="225BBC0C" w14:textId="77777777" w:rsidR="00A65C69" w:rsidRDefault="00A65C69" w:rsidP="002D1263">
            <w:pPr>
              <w:pStyle w:val="NoSpacing"/>
            </w:pPr>
          </w:p>
          <w:p w14:paraId="40B82E3D" w14:textId="77777777" w:rsidR="00A65C69" w:rsidRDefault="00A65C69" w:rsidP="002D1263">
            <w:pPr>
              <w:pStyle w:val="NoSpacing"/>
            </w:pPr>
            <w:r>
              <w:rPr>
                <w:b/>
              </w:rPr>
              <w:t>One-Line Takeaway for the Intern Head:</w:t>
            </w:r>
          </w:p>
          <w:p w14:paraId="1904657A" w14:textId="77777777" w:rsidR="00A65C69" w:rsidRDefault="00A65C69" w:rsidP="002D1263">
            <w:pPr>
              <w:pStyle w:val="NoSpacing"/>
            </w:pPr>
            <w:r>
              <w:rPr>
                <w:i/>
              </w:rPr>
              <w:t>We are not just making the NOC faster - we are making it intelligent enough to run itself.</w:t>
            </w:r>
          </w:p>
          <w:p w14:paraId="72D75A7C" w14:textId="54B759FF" w:rsidR="00A65C69" w:rsidRPr="00A65C69" w:rsidRDefault="00A65C69" w:rsidP="002D1263">
            <w:pPr>
              <w:pStyle w:val="NoSpacing"/>
            </w:pPr>
            <w:r w:rsidRPr="00A65C69">
              <w:t>Operational Cost Index</w:t>
            </w:r>
          </w:p>
        </w:tc>
        <w:tc>
          <w:tcPr>
            <w:tcW w:w="2769" w:type="dxa"/>
            <w:shd w:val="clear" w:color="auto" w:fill="FFE6DA"/>
          </w:tcPr>
          <w:p w14:paraId="4AB72C0D" w14:textId="7D083151" w:rsidR="00A65C69" w:rsidRPr="00A65C69" w:rsidRDefault="00A65C69" w:rsidP="002D1263">
            <w:pPr>
              <w:pStyle w:val="NoSpacing"/>
            </w:pPr>
            <w:r w:rsidRPr="00A65C69">
              <w:lastRenderedPageBreak/>
              <w:t>Baseline</w:t>
            </w:r>
          </w:p>
        </w:tc>
        <w:tc>
          <w:tcPr>
            <w:tcW w:w="2769" w:type="dxa"/>
            <w:shd w:val="clear" w:color="auto" w:fill="FFE6DA"/>
          </w:tcPr>
          <w:p w14:paraId="7021C2DD" w14:textId="3E58EC22" w:rsidR="00A65C69" w:rsidRPr="00A65C69" w:rsidRDefault="00A65C69" w:rsidP="002D1263">
            <w:pPr>
              <w:pStyle w:val="NoSpacing"/>
            </w:pPr>
            <w:r w:rsidRPr="00A65C69">
              <w:t>Down 30 to 45%</w:t>
            </w:r>
          </w:p>
        </w:tc>
      </w:tr>
    </w:tbl>
    <w:p w14:paraId="67D429E4" w14:textId="77777777" w:rsidR="00A65C69" w:rsidRPr="00A65C69" w:rsidRDefault="00A65C69" w:rsidP="002D1263">
      <w:pPr>
        <w:pStyle w:val="NoSpacing"/>
      </w:pPr>
    </w:p>
    <w:sectPr w:rsidR="00A65C69" w:rsidRPr="00A65C69" w:rsidSect="00A65C69">
      <w:pgSz w:w="11906" w:h="16838"/>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8E52685C"/>
    <w:lvl w:ilvl="0">
      <w:start w:val="1"/>
      <w:numFmt w:val="bullet"/>
      <w:pStyle w:val="ListBullet"/>
      <w:lvlText w:val=""/>
      <w:lvlJc w:val="left"/>
      <w:pPr>
        <w:tabs>
          <w:tab w:val="num" w:pos="360"/>
        </w:tabs>
        <w:ind w:left="360" w:hanging="360"/>
      </w:pPr>
      <w:rPr>
        <w:rFonts w:ascii="Symbol" w:hAnsi="Symbol" w:hint="default"/>
      </w:rPr>
    </w:lvl>
  </w:abstractNum>
  <w:num w:numId="1" w16cid:durableId="15497600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5C69"/>
    <w:rsid w:val="001D4651"/>
    <w:rsid w:val="002D1263"/>
    <w:rsid w:val="00942E8F"/>
    <w:rsid w:val="00A65C69"/>
    <w:rsid w:val="00B70E35"/>
    <w:rsid w:val="00CA635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14DF52"/>
  <w15:chartTrackingRefBased/>
  <w15:docId w15:val="{6296D548-8373-48B3-A9B7-180CCA2053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65C6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65C6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65C6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65C6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65C6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65C6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65C6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65C6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65C6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65C6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65C6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65C6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65C6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65C6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65C6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65C6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65C6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65C69"/>
    <w:rPr>
      <w:rFonts w:eastAsiaTheme="majorEastAsia" w:cstheme="majorBidi"/>
      <w:color w:val="272727" w:themeColor="text1" w:themeTint="D8"/>
    </w:rPr>
  </w:style>
  <w:style w:type="paragraph" w:styleId="Title">
    <w:name w:val="Title"/>
    <w:basedOn w:val="Normal"/>
    <w:next w:val="Normal"/>
    <w:link w:val="TitleChar"/>
    <w:uiPriority w:val="10"/>
    <w:qFormat/>
    <w:rsid w:val="00A65C6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65C6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65C6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65C6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65C69"/>
    <w:pPr>
      <w:spacing w:before="160"/>
      <w:jc w:val="center"/>
    </w:pPr>
    <w:rPr>
      <w:i/>
      <w:iCs/>
      <w:color w:val="404040" w:themeColor="text1" w:themeTint="BF"/>
    </w:rPr>
  </w:style>
  <w:style w:type="character" w:customStyle="1" w:styleId="QuoteChar">
    <w:name w:val="Quote Char"/>
    <w:basedOn w:val="DefaultParagraphFont"/>
    <w:link w:val="Quote"/>
    <w:uiPriority w:val="29"/>
    <w:rsid w:val="00A65C69"/>
    <w:rPr>
      <w:i/>
      <w:iCs/>
      <w:color w:val="404040" w:themeColor="text1" w:themeTint="BF"/>
    </w:rPr>
  </w:style>
  <w:style w:type="paragraph" w:styleId="ListParagraph">
    <w:name w:val="List Paragraph"/>
    <w:basedOn w:val="Normal"/>
    <w:uiPriority w:val="34"/>
    <w:qFormat/>
    <w:rsid w:val="00A65C69"/>
    <w:pPr>
      <w:ind w:left="720"/>
      <w:contextualSpacing/>
    </w:pPr>
  </w:style>
  <w:style w:type="character" w:styleId="IntenseEmphasis">
    <w:name w:val="Intense Emphasis"/>
    <w:basedOn w:val="DefaultParagraphFont"/>
    <w:uiPriority w:val="21"/>
    <w:qFormat/>
    <w:rsid w:val="00A65C69"/>
    <w:rPr>
      <w:i/>
      <w:iCs/>
      <w:color w:val="0F4761" w:themeColor="accent1" w:themeShade="BF"/>
    </w:rPr>
  </w:style>
  <w:style w:type="paragraph" w:styleId="IntenseQuote">
    <w:name w:val="Intense Quote"/>
    <w:basedOn w:val="Normal"/>
    <w:next w:val="Normal"/>
    <w:link w:val="IntenseQuoteChar"/>
    <w:uiPriority w:val="30"/>
    <w:qFormat/>
    <w:rsid w:val="00A65C6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65C69"/>
    <w:rPr>
      <w:i/>
      <w:iCs/>
      <w:color w:val="0F4761" w:themeColor="accent1" w:themeShade="BF"/>
    </w:rPr>
  </w:style>
  <w:style w:type="character" w:styleId="IntenseReference">
    <w:name w:val="Intense Reference"/>
    <w:basedOn w:val="DefaultParagraphFont"/>
    <w:uiPriority w:val="32"/>
    <w:qFormat/>
    <w:rsid w:val="00A65C69"/>
    <w:rPr>
      <w:b/>
      <w:bCs/>
      <w:smallCaps/>
      <w:color w:val="0F4761" w:themeColor="accent1" w:themeShade="BF"/>
      <w:spacing w:val="5"/>
    </w:rPr>
  </w:style>
  <w:style w:type="paragraph" w:styleId="ListBullet">
    <w:name w:val="List Bullet"/>
    <w:basedOn w:val="Normal"/>
    <w:uiPriority w:val="99"/>
    <w:unhideWhenUsed/>
    <w:rsid w:val="00A65C69"/>
    <w:pPr>
      <w:numPr>
        <w:numId w:val="1"/>
      </w:numPr>
      <w:contextualSpacing/>
    </w:pPr>
  </w:style>
  <w:style w:type="paragraph" w:styleId="NoSpacing">
    <w:name w:val="No Spacing"/>
    <w:uiPriority w:val="1"/>
    <w:qFormat/>
    <w:rsid w:val="002D1263"/>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5</Pages>
  <Words>829</Words>
  <Characters>4730</Characters>
  <Application>Microsoft Office Word</Application>
  <DocSecurity>0</DocSecurity>
  <Lines>39</Lines>
  <Paragraphs>11</Paragraphs>
  <ScaleCrop>false</ScaleCrop>
  <Company/>
  <LinksUpToDate>false</LinksUpToDate>
  <CharactersWithSpaces>5548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Prince 04</dc:creator>
  <cp:keywords/>
  <dc:description/>
  <cp:lastModifiedBy>Prince 04</cp:lastModifiedBy>
  <cp:revision>2</cp:revision>
  <dcterms:created xsi:type="dcterms:W3CDTF">2026-04-09T05:25:00Z</dcterms:created>
  <dcterms:modified xsi:type="dcterms:W3CDTF">2026-04-09T05:25:00Z</dcterms:modified>
</cp:coreProperties>
</file>