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chin" w:hAnsi="Cochin"/>
        </w:rPr>
      </w:pPr>
      <w:r>
        <w:rPr>
          <w:rFonts w:ascii="Cochin" w:hAnsi="Cochin"/>
        </w:rPr>
        <w:t>Exploring the Arrondissements of Paris to Create a Travel Itinerary</w:t>
      </w:r>
    </w:p>
    <w:p>
      <w:pPr>
        <w:jc w:val="center"/>
        <w:rPr>
          <w:rFonts w:ascii="Cochin" w:hAnsi="Cochin"/>
        </w:rPr>
      </w:pPr>
    </w:p>
    <w:p>
      <w:pPr>
        <w:jc w:val="center"/>
        <w:rPr>
          <w:rFonts w:hint="default" w:ascii="Cochin" w:hAnsi="Cochin"/>
          <w:lang w:val="en"/>
        </w:rPr>
      </w:pPr>
      <w:r>
        <w:rPr>
          <w:rFonts w:ascii="Cochin" w:hAnsi="Cochin"/>
        </w:rPr>
        <w:t xml:space="preserve">By: </w:t>
      </w:r>
      <w:r>
        <w:rPr>
          <w:rFonts w:hint="default" w:ascii="Cochin" w:hAnsi="Cochin"/>
          <w:lang w:val="en"/>
        </w:rPr>
        <w:t>Manikandan K</w:t>
      </w:r>
    </w:p>
    <w:p>
      <w:pPr>
        <w:jc w:val="center"/>
        <w:rPr>
          <w:rFonts w:ascii="Cochin" w:hAnsi="Cochin"/>
        </w:rPr>
      </w:pPr>
    </w:p>
    <w:p>
      <w:pPr>
        <w:pStyle w:val="4"/>
        <w:numPr>
          <w:ilvl w:val="0"/>
          <w:numId w:val="1"/>
        </w:numPr>
        <w:rPr>
          <w:rFonts w:ascii="Cochin" w:hAnsi="Cochin"/>
          <w:b/>
        </w:rPr>
      </w:pPr>
      <w:r>
        <w:rPr>
          <w:rFonts w:ascii="Cochin" w:hAnsi="Cochin"/>
          <w:b/>
        </w:rPr>
        <w:t>Introduction</w:t>
      </w:r>
    </w:p>
    <w:p>
      <w:pPr>
        <w:pStyle w:val="4"/>
        <w:rPr>
          <w:rFonts w:ascii="Cochin" w:hAnsi="Cochin"/>
          <w:b/>
        </w:rPr>
      </w:pPr>
    </w:p>
    <w:p>
      <w:pPr>
        <w:pStyle w:val="4"/>
        <w:numPr>
          <w:ilvl w:val="1"/>
          <w:numId w:val="2"/>
        </w:numPr>
        <w:rPr>
          <w:rFonts w:ascii="Cochin" w:hAnsi="Cochin"/>
        </w:rPr>
      </w:pPr>
      <w:r>
        <w:rPr>
          <w:rFonts w:ascii="Cochin" w:hAnsi="Cochin"/>
        </w:rPr>
        <w:t>Background</w:t>
      </w:r>
    </w:p>
    <w:p>
      <w:pPr>
        <w:ind w:left="360"/>
        <w:rPr>
          <w:rFonts w:ascii="Cochin" w:hAnsi="Cochin"/>
        </w:rPr>
      </w:pPr>
    </w:p>
    <w:p>
      <w:pPr>
        <w:ind w:left="360"/>
        <w:rPr>
          <w:rFonts w:ascii="Cochin" w:hAnsi="Cochin"/>
        </w:rPr>
      </w:pPr>
      <w:r>
        <w:rPr>
          <w:rFonts w:ascii="Cochin" w:hAnsi="Cochin"/>
        </w:rPr>
        <w:t>Paris is one of the world’s most iconic cities. The French capital is a global center of finance, fashion, arts, science, and gastronomy, and history. From museums and historical boulevards to legendary restaurants and high-end boutiques, the City of Lights can be very intimidating and overwhelming to visit. It is advantageous to prepare a travel itinerary that prioritizes must-do activities and must-see sights in an efficient way but also have enough flexibility for exploration and spontaneous adventure.</w:t>
      </w:r>
    </w:p>
    <w:p>
      <w:pPr>
        <w:rPr>
          <w:rFonts w:ascii="Cochin" w:hAnsi="Cochin"/>
        </w:rPr>
      </w:pPr>
    </w:p>
    <w:p>
      <w:pPr>
        <w:pStyle w:val="4"/>
        <w:numPr>
          <w:ilvl w:val="1"/>
          <w:numId w:val="2"/>
        </w:numPr>
        <w:rPr>
          <w:rFonts w:ascii="Cochin" w:hAnsi="Cochin"/>
        </w:rPr>
      </w:pPr>
      <w:r>
        <w:rPr>
          <w:rFonts w:ascii="Cochin" w:hAnsi="Cochin"/>
        </w:rPr>
        <w:t>Problem</w:t>
      </w:r>
    </w:p>
    <w:p>
      <w:pPr>
        <w:ind w:left="360"/>
        <w:rPr>
          <w:rFonts w:ascii="Cochin" w:hAnsi="Cochin"/>
        </w:rPr>
      </w:pPr>
    </w:p>
    <w:p>
      <w:pPr>
        <w:ind w:left="360"/>
        <w:rPr>
          <w:rFonts w:ascii="Cochin" w:hAnsi="Cochin"/>
        </w:rPr>
      </w:pPr>
      <w:r>
        <w:rPr>
          <w:rFonts w:ascii="Cochin" w:hAnsi="Cochin"/>
        </w:rPr>
        <w:t xml:space="preserve">Traveling to a new city as exciting and vibrant as Paris can be overwhelming. Utilizing an itinerary can maximize valuable time, prioritize must-do activities, and plan for easier and faster travel between attractions. This project aims to create an efficient itinerary that saves time, includes must-see attractions, and make suggestions for what to do, see, and eat, taking into account distance, time, and location. </w:t>
      </w:r>
    </w:p>
    <w:p>
      <w:pPr>
        <w:rPr>
          <w:rFonts w:ascii="Cochin" w:hAnsi="Cochin"/>
        </w:rPr>
      </w:pPr>
    </w:p>
    <w:p>
      <w:pPr>
        <w:pStyle w:val="4"/>
        <w:numPr>
          <w:ilvl w:val="1"/>
          <w:numId w:val="2"/>
        </w:numPr>
        <w:rPr>
          <w:rFonts w:ascii="Cochin" w:hAnsi="Cochin"/>
        </w:rPr>
      </w:pPr>
      <w:r>
        <w:rPr>
          <w:rFonts w:ascii="Cochin" w:hAnsi="Cochin"/>
        </w:rPr>
        <w:t>Interest</w:t>
      </w:r>
    </w:p>
    <w:p>
      <w:pPr>
        <w:pStyle w:val="4"/>
        <w:numPr>
          <w:numId w:val="0"/>
        </w:numPr>
        <w:ind w:left="360" w:leftChars="0"/>
        <w:rPr>
          <w:rFonts w:ascii="Cochin" w:hAnsi="Cochin"/>
        </w:rPr>
      </w:pPr>
      <w:bookmarkStart w:id="0" w:name="_GoBack"/>
      <w:bookmarkEnd w:id="0"/>
    </w:p>
    <w:p>
      <w:pPr>
        <w:ind w:firstLine="420" w:firstLineChars="0"/>
      </w:pPr>
      <w:r>
        <w:rPr>
          <w:rFonts w:ascii="Cochin" w:hAnsi="Cochin"/>
        </w:rPr>
        <w:t xml:space="preserve">More than 83 million visitors make the pilgrimage to Paris per year. These </w:t>
      </w:r>
      <w:r>
        <w:rPr>
          <w:rFonts w:hint="default" w:ascii="Cochin" w:hAnsi="Cochin"/>
          <w:lang w:val="en"/>
        </w:rPr>
        <w:tab/>
      </w:r>
      <w:r>
        <w:rPr>
          <w:rFonts w:ascii="Cochin" w:hAnsi="Cochin"/>
        </w:rPr>
        <w:t xml:space="preserve">visitors would be interested in the results of this project for their next visit </w:t>
      </w:r>
      <w:r>
        <w:rPr>
          <w:rFonts w:hint="default" w:ascii="Cochin" w:hAnsi="Cochin"/>
          <w:lang w:val="en"/>
        </w:rPr>
        <w:tab/>
      </w:r>
      <w:r>
        <w:rPr>
          <w:rFonts w:ascii="Cochin" w:hAnsi="Cochin"/>
        </w:rPr>
        <w:t xml:space="preserve">to Paris. Even Parisians can find benefits for exploring their hometown </w:t>
      </w:r>
      <w:r>
        <w:rPr>
          <w:rFonts w:hint="default" w:ascii="Cochin" w:hAnsi="Cochin"/>
          <w:lang w:val="en"/>
        </w:rPr>
        <w:tab/>
      </w:r>
      <w:r>
        <w:rPr>
          <w:rFonts w:ascii="Cochin" w:hAnsi="Cochin"/>
        </w:rPr>
        <w:t xml:space="preserve">or a new arrondissement with the results of our analysis using location </w:t>
      </w:r>
      <w:r>
        <w:rPr>
          <w:rFonts w:hint="default" w:ascii="Cochin" w:hAnsi="Cochin"/>
          <w:lang w:val="en"/>
        </w:rPr>
        <w:tab/>
      </w:r>
      <w:r>
        <w:rPr>
          <w:rFonts w:ascii="Cochin" w:hAnsi="Cochin"/>
        </w:rPr>
        <w:t>data.</w:t>
      </w:r>
    </w:p>
    <w:p>
      <w:pPr>
        <w:ind w:firstLine="420" w:firstLineChars="0"/>
        <w:rPr>
          <w:rFonts w:ascii="Cochin" w:hAnsi="Coch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chin">
    <w:altName w:val="Abyssinica SIL"/>
    <w:panose1 w:val="02000603020000020003"/>
    <w:charset w:val="00"/>
    <w:family w:val="auto"/>
    <w:pitch w:val="default"/>
    <w:sig w:usb0="00000000" w:usb1="00000000" w:usb2="00000000" w:usb3="00000000" w:csb0="00000007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195"/>
    <w:multiLevelType w:val="multilevel"/>
    <w:tmpl w:val="09147195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9432595"/>
    <w:multiLevelType w:val="multilevel"/>
    <w:tmpl w:val="594325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B070E"/>
    <w:rsid w:val="3DDB070E"/>
    <w:rsid w:val="779F9D47"/>
    <w:rsid w:val="7ECF3E1D"/>
    <w:rsid w:val="FFB7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2019-04-23T21:07:00Z</dcterms:created>
  <dc:creator>whirldata-manikandan</dc:creator>
  <cp:lastModifiedBy>whirldata-manikandan</cp:lastModifiedBy>
  <dcterms:modified xsi:type="dcterms:W3CDTF">2019-04-23T21:10:11Z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