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Correction to the EV energy management results</w:t>
      </w:r>
    </w:p>
    <w:p>
      <w:r>
        <w:t>9 October 2026</w:t>
      </w:r>
    </w:p>
    <w:p>
      <w:r>
        <w:t>The earlier claim of an 8.28% mean energy saving is withdrawn. The host vehicle model capped the energy billed at the commanded power ceiling while delivering unrestricted torque. The corrected model reduces torque when the power ceiling binds. Regression tests cover this correction.</w:t>
      </w:r>
    </w:p>
    <w:p>
      <w:pPr>
        <w:pStyle w:val="Heading1"/>
      </w:pPr>
      <w:r>
        <w:t>Retraining on the corrected model</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Controller</w:t>
            </w:r>
          </w:p>
        </w:tc>
        <w:tc>
          <w:tcPr>
            <w:tcW w:type="dxa" w:w="2880"/>
          </w:tcPr>
          <w:p>
            <w:r>
              <w:t>Validation energy Wh/km</w:t>
            </w:r>
          </w:p>
        </w:tc>
        <w:tc>
          <w:tcPr>
            <w:tcW w:type="dxa" w:w="2880"/>
          </w:tcPr>
          <w:p>
            <w:r>
              <w:t>Against rules</w:t>
            </w:r>
          </w:p>
        </w:tc>
      </w:tr>
      <w:tr>
        <w:tc>
          <w:tcPr>
            <w:tcW w:type="dxa" w:w="2880"/>
          </w:tcPr>
          <w:p>
            <w:r>
              <w:t>Rule manager</w:t>
            </w:r>
          </w:p>
        </w:tc>
        <w:tc>
          <w:tcPr>
            <w:tcW w:type="dxa" w:w="2880"/>
          </w:tcPr>
          <w:p>
            <w:r>
              <w:t>153.90</w:t>
            </w:r>
          </w:p>
        </w:tc>
        <w:tc>
          <w:tcPr>
            <w:tcW w:type="dxa" w:w="2880"/>
          </w:tcPr>
          <w:p>
            <w:r/>
          </w:p>
        </w:tc>
      </w:tr>
      <w:tr>
        <w:tc>
          <w:tcPr>
            <w:tcW w:type="dxa" w:w="2880"/>
          </w:tcPr>
          <w:p>
            <w:r>
              <w:t>without forecast</w:t>
            </w:r>
          </w:p>
        </w:tc>
        <w:tc>
          <w:tcPr>
            <w:tcW w:type="dxa" w:w="2880"/>
          </w:tcPr>
          <w:p>
            <w:r>
              <w:t>154.86 ± 0.51</w:t>
            </w:r>
          </w:p>
        </w:tc>
        <w:tc>
          <w:tcPr>
            <w:tcW w:type="dxa" w:w="2880"/>
          </w:tcPr>
          <w:p>
            <w:r>
              <w:t>+0.62%</w:t>
            </w:r>
          </w:p>
        </w:tc>
      </w:tr>
      <w:tr>
        <w:tc>
          <w:tcPr>
            <w:tcW w:type="dxa" w:w="2880"/>
          </w:tcPr>
          <w:p>
            <w:r>
              <w:t>with forecast</w:t>
            </w:r>
          </w:p>
        </w:tc>
        <w:tc>
          <w:tcPr>
            <w:tcW w:type="dxa" w:w="2880"/>
          </w:tcPr>
          <w:p>
            <w:r>
              <w:t>155.12 ± 0.82</w:t>
            </w:r>
          </w:p>
        </w:tc>
        <w:tc>
          <w:tcPr>
            <w:tcW w:type="dxa" w:w="2880"/>
          </w:tcPr>
          <w:p>
            <w:r>
              <w:t>+0.79%</w:t>
            </w:r>
          </w:p>
        </w:tc>
      </w:tr>
    </w:tbl>
    <w:p>
      <w:r>
        <w:t>SIMULATED on HWFET, 5 seeds per learned arm; spread is the seed standard deviation. Shed cabin heat is charged back. The no-forecast policy was selected on validation and exported. The paired forecast interval includes zero.</w:t>
      </w:r>
    </w:p>
    <w:p>
      <w:pPr>
        <w:pStyle w:val="Heading1"/>
      </w:pPr>
      <w:r>
        <w:t>Board measurements</w:t>
      </w:r>
    </w:p>
    <w:p>
      <w:r>
        <w:t>MEASURED: 36 runs, 2,282,832 control steps, 0 late steps. The learned controller uses less energy in 1 of 16 valid settings, more in 15, with 0 ties. The mean paired difference is +0.935%. Each cell has one run per controller, so these settings are not repeats.</w:t>
      </w:r>
    </w:p>
    <w:p>
      <w:r>
        <w:t>2 settings are excluded from energy aggregates because tracking RMSE reaches 1 m/s; their rows remain visible. The serialized delay axis measures host throughput, not independent link latency.</w:t>
      </w:r>
    </w:p>
    <w:p>
      <w:r>
        <w:t>Corrected A4: 8 outage lengths from 0.2 to 10 s, eight paired onsets each, 0 late steps and 0 files with counter checks not passed. The report presents the new sweep separately from historical measurements.</w:t>
      </w:r>
    </w:p>
    <w:p>
      <w:pPr>
        <w:pStyle w:val="Heading1"/>
      </w:pPr>
      <w:r>
        <w:t>Speed-loop robustness</w:t>
      </w:r>
    </w:p>
    <w:p>
      <w:r>
        <w:t>The proposed speed-loop decision transformer was dropped: in simulation a Kalman filter on measured speed met the criteria set for it. The filter and a speed-sensor fault detector are in the firmware, switched off by default.</w:t>
      </w:r>
    </w:p>
    <w:p>
      <w:r>
        <w:t>MEASURED on the board, rule manager for energy in every arm, one run per cell. Ten times the sensor noise costs the shipped speed loop 9.44 Wh/km on US06 (190.98 to 200.42). With the filter it costs 0.24, and with the detector added 0.16. Peak battery current under that noise falls from 341 A to 288 A. Worst control computation rises from 62 to 73 microseconds of a 10,000 microsecond period, with no late step.</w:t>
      </w:r>
    </w:p>
    <w:p>
      <w:r>
        <w:t>Against the criteria fixed beforehand, each arm misses one. The filter misses the clean-tracking bound on the urban cycle by 0.004 m/s, which is less than the shipped loop differs from itself between two identical runs. The detector raised its flag 1 time on a healthy sensor in 1.26 hours. The alarm recurs on the same control step in two further board runs and in a replay on the laptop, so it is not a link or chip fault: the detector's threshold allows for noise on the speed reading but not for drift in the speed it works out from acceleration.</w:t>
      </w:r>
    </w:p>
    <w:p>
      <w:r>
        <w:t>SIMULATED, detector: 160 named faults, 0 missed, worst delay 0.21 s; 0 false alarms in 3.80 h at the noise floor. No fault was injected on the board, so fault detection is not a board result. A 0.5 m/s offset under ten times the noise is flagged but not corrected.</w:t>
      </w:r>
    </w:p>
    <w:p>
      <w:r>
        <w:t>The detector does not survive a real acceleration channel as tuned. On 70 logged BMW i3 trips (30 hours, no sensor fault in the data) logged acceleration and speed disagree by a slow component of about 0.11 m/s^2, which the detector's dead reckoning turns into a standing gap several times its fault threshold: it would be flagged 99% of the time. The simulated channel carried white noise only and did not show this. The filter does not use the acceleration channel and is unaffected.</w:t>
      </w:r>
    </w:p>
    <w:p>
      <w:pPr>
        <w:pStyle w:val="Heading1"/>
      </w:pPr>
      <w:r>
        <w:t>Week 13: fault checker, AI helpers, energy planning</w:t>
      </w:r>
    </w:p>
    <w:p>
      <w:r>
        <w:t>The fault checker that the previous section reports as not usable has been replaced. The new one allows for the slow drift a real acceleration signal carries. It was written in C, matched step by step against the laptop version, and tested on the board with faults injected for the first time.</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First checker</w:t>
            </w:r>
          </w:p>
        </w:tc>
        <w:tc>
          <w:tcPr>
            <w:tcW w:type="dxa" w:w="2160"/>
          </w:tcPr>
          <w:p>
            <w:r>
              <w:t>New checker</w:t>
            </w:r>
          </w:p>
        </w:tc>
        <w:tc>
          <w:tcPr>
            <w:tcW w:type="dxa" w:w="2160"/>
          </w:tcPr>
          <w:p>
            <w:r>
              <w:t>New checker with rule helper</w:t>
            </w:r>
          </w:p>
        </w:tc>
      </w:tr>
      <w:tr>
        <w:tc>
          <w:tcPr>
            <w:tcW w:type="dxa" w:w="2160"/>
          </w:tcPr>
          <w:p>
            <w:r>
              <w:t>Faults caught within half a second</w:t>
            </w:r>
          </w:p>
        </w:tc>
        <w:tc>
          <w:tcPr>
            <w:tcW w:type="dxa" w:w="2160"/>
          </w:tcPr>
          <w:p>
            <w:r>
              <w:t>33 of 40</w:t>
            </w:r>
          </w:p>
        </w:tc>
        <w:tc>
          <w:tcPr>
            <w:tcW w:type="dxa" w:w="2160"/>
          </w:tcPr>
          <w:p>
            <w:r>
              <w:t>40 of 40</w:t>
            </w:r>
          </w:p>
        </w:tc>
        <w:tc>
          <w:tcPr>
            <w:tcW w:type="dxa" w:w="2160"/>
          </w:tcPr>
          <w:p>
            <w:r>
              <w:t>40 of 40</w:t>
            </w:r>
          </w:p>
        </w:tc>
      </w:tr>
      <w:tr>
        <w:tc>
          <w:tcPr>
            <w:tcW w:type="dxa" w:w="2160"/>
          </w:tcPr>
          <w:p>
            <w:r>
              <w:t>Slowest catch, seconds</w:t>
            </w:r>
          </w:p>
        </w:tc>
        <w:tc>
          <w:tcPr>
            <w:tcW w:type="dxa" w:w="2160"/>
          </w:tcPr>
          <w:p>
            <w:r>
              <w:t>5.18</w:t>
            </w:r>
          </w:p>
        </w:tc>
        <w:tc>
          <w:tcPr>
            <w:tcW w:type="dxa" w:w="2160"/>
          </w:tcPr>
          <w:p>
            <w:r>
              <w:t>0.32</w:t>
            </w:r>
          </w:p>
        </w:tc>
        <w:tc>
          <w:tcPr>
            <w:tcW w:type="dxa" w:w="2160"/>
          </w:tcPr>
          <w:p>
            <w:r>
              <w:t>0.32</w:t>
            </w:r>
          </w:p>
        </w:tc>
      </w:tr>
      <w:tr>
        <w:tc>
          <w:tcPr>
            <w:tcW w:type="dxa" w:w="2160"/>
          </w:tcPr>
          <w:p>
            <w:r>
              <w:t>False alarms before any fault</w:t>
            </w:r>
          </w:p>
        </w:tc>
        <w:tc>
          <w:tcPr>
            <w:tcW w:type="dxa" w:w="2160"/>
          </w:tcPr>
          <w:p>
            <w:r>
              <w:t>220</w:t>
            </w:r>
          </w:p>
        </w:tc>
        <w:tc>
          <w:tcPr>
            <w:tcW w:type="dxa" w:w="2160"/>
          </w:tcPr>
          <w:p>
            <w:r>
              <w:t>0</w:t>
            </w:r>
          </w:p>
        </w:tc>
        <w:tc>
          <w:tcPr>
            <w:tcW w:type="dxa" w:w="2160"/>
          </w:tcPr>
          <w:p>
            <w:r>
              <w:t>0</w:t>
            </w:r>
          </w:p>
        </w:tc>
      </w:tr>
      <w:tr>
        <w:tc>
          <w:tcPr>
            <w:tcW w:type="dxa" w:w="2160"/>
          </w:tcPr>
          <w:p>
            <w:r>
              <w:t>False alarms on two clean drives</w:t>
            </w:r>
          </w:p>
        </w:tc>
        <w:tc>
          <w:tcPr>
            <w:tcW w:type="dxa" w:w="2160"/>
          </w:tcPr>
          <w:p>
            <w:r>
              <w:t>162</w:t>
            </w:r>
          </w:p>
        </w:tc>
        <w:tc>
          <w:tcPr>
            <w:tcW w:type="dxa" w:w="2160"/>
          </w:tcPr>
          <w:p>
            <w:r>
              <w:t>0</w:t>
            </w:r>
          </w:p>
        </w:tc>
        <w:tc>
          <w:tcPr>
            <w:tcW w:type="dxa" w:w="2160"/>
          </w:tcPr>
          <w:p>
            <w:r>
              <w:t>0</w:t>
            </w:r>
          </w:p>
        </w:tc>
      </w:tr>
      <w:tr>
        <w:tc>
          <w:tcPr>
            <w:tcW w:type="dxa" w:w="2160"/>
          </w:tcPr>
          <w:p>
            <w:r>
              <w:t>Still raising the alarm when the run ended</w:t>
            </w:r>
          </w:p>
        </w:tc>
        <w:tc>
          <w:tcPr>
            <w:tcW w:type="dxa" w:w="2160"/>
          </w:tcPr>
          <w:p>
            <w:r>
              <w:t>21</w:t>
            </w:r>
          </w:p>
        </w:tc>
        <w:tc>
          <w:tcPr>
            <w:tcW w:type="dxa" w:w="2160"/>
          </w:tcPr>
          <w:p>
            <w:r>
              <w:t>0</w:t>
            </w:r>
          </w:p>
        </w:tc>
        <w:tc>
          <w:tcPr>
            <w:tcW w:type="dxa" w:w="2160"/>
          </w:tcPr>
          <w:p>
            <w:r>
              <w:t>0</w:t>
            </w:r>
          </w:p>
        </w:tc>
      </w:tr>
      <w:tr>
        <w:tc>
          <w:tcPr>
            <w:tcW w:type="dxa" w:w="2160"/>
          </w:tcPr>
          <w:p>
            <w:r>
              <w:t>Largest speed error during a fault, m/s</w:t>
            </w:r>
          </w:p>
        </w:tc>
        <w:tc>
          <w:tcPr>
            <w:tcW w:type="dxa" w:w="2160"/>
          </w:tcPr>
          <w:p>
            <w:r>
              <w:t>1.93</w:t>
            </w:r>
          </w:p>
        </w:tc>
        <w:tc>
          <w:tcPr>
            <w:tcW w:type="dxa" w:w="2160"/>
          </w:tcPr>
          <w:p>
            <w:r>
              <w:t>0.67</w:t>
            </w:r>
          </w:p>
        </w:tc>
        <w:tc>
          <w:tcPr>
            <w:tcW w:type="dxa" w:w="2160"/>
          </w:tcPr>
          <w:p>
            <w:r>
              <w:t>0.61</w:t>
            </w:r>
          </w:p>
        </w:tc>
      </w:tr>
      <w:tr>
        <w:tc>
          <w:tcPr>
            <w:tcW w:type="dxa" w:w="2160"/>
          </w:tcPr>
          <w:p>
            <w:r>
              <w:t>Control steps finished late</w:t>
            </w:r>
          </w:p>
        </w:tc>
        <w:tc>
          <w:tcPr>
            <w:tcW w:type="dxa" w:w="2160"/>
          </w:tcPr>
          <w:p>
            <w:r>
              <w:t>0</w:t>
            </w:r>
          </w:p>
        </w:tc>
        <w:tc>
          <w:tcPr>
            <w:tcW w:type="dxa" w:w="2160"/>
          </w:tcPr>
          <w:p>
            <w:r>
              <w:t>0</w:t>
            </w:r>
          </w:p>
        </w:tc>
        <w:tc>
          <w:tcPr>
            <w:tcW w:type="dxa" w:w="2160"/>
          </w:tcPr>
          <w:p>
            <w:r>
              <w:t>0</w:t>
            </w:r>
          </w:p>
        </w:tc>
      </w:tr>
    </w:tbl>
    <w:p>
      <w:r>
        <w:t>MEASURED on the board, aggressive cycle (US06), 40 injected faults and two clean ten-minute drives per version, one run per case. The acceleration drift was simulated from logged trips, not taken from a real sensor. The new checker's longest control calculation was 74 microseconds of 10,000.</w:t>
      </w:r>
    </w:p>
    <w:p>
      <w:r>
        <w:t>AI helpers. The plan proposed a slower helper that advises the checker, with the paid online model Jev in that seat. Jev was not purchased and no result here is a Jev result. Hand-written rules and two small neural networks were tested in the same seat. SIMULATED: the networks recognised faults better than the rules (99% against 94% while an alarm was raised) and controlled the car worse. Largest speed error through a fault on the aggressive cycle: 5.1 m/s with the checker alone, 1.4 with the rules, 10.8 and 12.8 with the networks. The cause is the backup speed the controller uses while an alarm is raised: it drifts, and a helper that keeps the alarm raised longer keeps the car on it longer. On this evidence Jev is not recommended for the sensor-fault task.</w:t>
      </w:r>
    </w:p>
    <w:p>
      <w:r>
        <w:t>Energy planning, a new task. SIMULATED, empty road: a planner that chooses the car's speed, with the same stops, limits and arrival time as the recorded drive, used 10.4% less energy on the aggressive route and 1.2% less on the highway route. Seeing only 300 m ahead it saved 9.5%; with a small learned estimate of the rest of the route, 10.4%. A neural network choosing the speed directly saved 0.0%. With no other traffic in the task these are upper bounds. Nothing in this paragraph was run on the board.</w:t>
      </w:r>
    </w:p>
    <w:p>
      <w:pPr>
        <w:pStyle w:val="Heading1"/>
      </w:pPr>
      <w:r>
        <w:t>Week 14: repeats, a steadier backup speed, traffic</w:t>
      </w:r>
    </w:p>
    <w:p>
      <w:r>
        <w:t>Board repeats. MEASURED on the board: the week-13 fault cases were run twice more with other draws of noise. Over three draws the new checker caught 120 of 120 injected faults, the slowest in 0.32 s, with no false alarm in 1 clean hour and no late control step. This corrects the week-13 table above on one point: the rule helper's lower speed error in the first run did not repeat. Over three draws its largest speed error is 1.32 m/s against 0.83 for the checker alone, and it left 3 alarms raised at the end of a run. The rule helper is not recommended for the board on this evidence.</w:t>
      </w:r>
    </w:p>
    <w:p>
      <w:r>
        <w:t>Backup speed. SIMULATED: one calculation that tracks the speed, the model's error and the acceleration reading's error replaces the two drifting backups. On the highway cycle the largest speed error during a fault falls from 3.74 to 0.62 m/s. On the aggressive cycle it is 0.61 to 0.64 m/s in 6 of 7 conditions and 2.59 in the remaining one, a car 10% heavier than the model. It has not been written for the chip.</w:t>
      </w:r>
    </w:p>
    <w:p>
      <w:r>
        <w:t>Planning with traffic. SIMULATED: the planner held within 25 m of the recorded drive saves 5.1% on the aggressive route and 0.8% on the highway route; within 100 m, 9.7% and 1.5%. The traffic is one recorded drive, not a traffic model.</w:t>
      </w:r>
    </w:p>
    <w:p>
      <w:r>
        <w:t>Draft for review; this script does not send the note.</w:t>
      </w:r>
    </w:p>
    <w:sectPr w:rsidR="00FC693F" w:rsidRPr="0006063C" w:rsidSect="00034616">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