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</w:t>
        <w:br/>
        <w:t>Empathize &amp; Discover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13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InfiniteLoops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Exploratory Analysis of Rainfall Data in India for Agriculture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>
      <w:r>
        <w:br/>
        <w:t>Empathy Map Canvas:</w:t>
        <w:br/>
      </w:r>
    </w:p>
    <w:p>
      <w:r>
        <w:t>An empathy map helps the team deeply understand users by capturing what they think, feel, see, hear, say, and do. It enables building solutions grounded in real user needs and constraints.</w:t>
      </w:r>
    </w:p>
    <w:p>
      <w:pPr>
        <w:pStyle w:val="Heading2"/>
      </w:pPr>
      <w:r>
        <w:t>Target User Persona: Small &amp; Marginal Farmer (Rain-dependent region in India)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THINKS &amp; FEELS</w:t>
            </w:r>
            <w:r>
              <w:br/>
              <w:t>• Worried about unpredictable rainfall</w:t>
              <w:br/>
              <w:t>• Concerned about crop failure</w:t>
              <w:br/>
              <w:t>• Hopes for reliable forecasts</w:t>
              <w:br/>
              <w:t>• Financial stress due to uncertain yields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SEES</w:t>
            </w:r>
            <w:r>
              <w:br/>
              <w:t>• Changing weather patterns</w:t>
              <w:br/>
              <w:t>• Dry fields or sudden floods</w:t>
              <w:br/>
              <w:t>• Limited local weather info</w:t>
              <w:br/>
              <w:t>• Neighbors facing similar issues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HEARS</w:t>
            </w:r>
            <w:r>
              <w:br/>
              <w:t>• Advice from local traders/peers</w:t>
              <w:br/>
              <w:t>• News about droughts/floods</w:t>
              <w:br/>
              <w:t>• Government scheme announcements</w:t>
              <w:br/>
              <w:t>• Seasonal weather warnings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SAYS &amp; DOES</w:t>
            </w:r>
            <w:r>
              <w:br/>
              <w:t>• Delays sowing when rains are late</w:t>
              <w:br/>
              <w:t>• Adjusts irrigation manually</w:t>
              <w:br/>
              <w:t>• Discusses weather with peers</w:t>
              <w:br/>
              <w:t>• Seeks help from agri officers</w:t>
            </w:r>
          </w:p>
        </w:tc>
        <w:tc>
          <w:tcPr>
            <w:tcW w:type="dxa" w:w="2880"/>
          </w:tcPr>
          <w:p/>
        </w:tc>
      </w:tr>
    </w:tbl>
    <w:p>
      <w:pPr>
        <w:pStyle w:val="Heading3"/>
      </w:pPr>
      <w:r>
        <w:t>PAINS</w:t>
      </w:r>
    </w:p>
    <w:p>
      <w:r>
        <w:t>• Crop losses due to erratic rainfall</w:t>
        <w:br/>
        <w:t>• Inefficient irrigation and water scarcity</w:t>
        <w:br/>
        <w:t>• Lack of localized, easy-to-understand insights</w:t>
        <w:br/>
        <w:t>• Financial instability and debt risk</w:t>
      </w:r>
    </w:p>
    <w:p>
      <w:pPr>
        <w:pStyle w:val="Heading3"/>
      </w:pPr>
      <w:r>
        <w:t>GAINS</w:t>
      </w:r>
    </w:p>
    <w:p>
      <w:r>
        <w:t>• Reliable rainfall insights for planning</w:t>
        <w:br/>
        <w:t>• Better crop selection and timing</w:t>
        <w:br/>
        <w:t>• Optimized irrigation decisions</w:t>
        <w:br/>
        <w:t>• Reduced risk through data-driven planning</w:t>
      </w:r>
    </w:p>
    <w:p>
      <w:pPr>
        <w:pStyle w:val="Heading2"/>
      </w:pPr>
      <w:r>
        <w:t>How Our Solution Helps</w:t>
      </w:r>
    </w:p>
    <w:p>
      <w:r>
        <w:t>The Rainfall EDA &amp; Prediction System provides region-wise historical insights, visual trends, and predictive outputs via a simple web app. This empowers farmers to make informed crop planning and irrigation decisions, while supporting experts and policymakers in risk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