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Design Phase</w:t>
        <w:br/>
        <w:t>Problem – Solution Fit</w:t>
      </w:r>
    </w:p>
    <w:tbl>
      <w:tblPr>
        <w:tblStyle w:val="TableGrid"/>
        <w:tblW w:type="auto" w:w="0"/>
        <w:tblLook w:firstColumn="1" w:firstRow="1" w:lastColumn="0" w:lastRow="0" w:noHBand="0" w:noVBand="1" w:val="04A0"/>
      </w:tblPr>
      <w:tblGrid>
        <w:gridCol w:w="4320"/>
        <w:gridCol w:w="4320"/>
      </w:tblGrid>
      <w:tr>
        <w:tc>
          <w:tcPr>
            <w:tcW w:type="dxa" w:w="4320"/>
          </w:tcPr>
          <w:p>
            <w:r>
              <w:t>Date</w:t>
            </w:r>
          </w:p>
        </w:tc>
        <w:tc>
          <w:tcPr>
            <w:tcW w:type="dxa" w:w="4320"/>
          </w:tcPr>
          <w:p>
            <w:r>
              <w:t>13 February 2026</w:t>
            </w:r>
          </w:p>
        </w:tc>
      </w:tr>
      <w:tr>
        <w:tc>
          <w:tcPr>
            <w:tcW w:type="dxa" w:w="4320"/>
          </w:tcPr>
          <w:p>
            <w:r>
              <w:t>Team ID</w:t>
            </w:r>
          </w:p>
        </w:tc>
        <w:tc>
          <w:tcPr>
            <w:tcW w:type="dxa" w:w="4320"/>
          </w:tcPr>
          <w:p>
            <w:r>
              <w:t>InfiniteLoops</w:t>
            </w:r>
          </w:p>
        </w:tc>
      </w:tr>
      <w:tr>
        <w:tc>
          <w:tcPr>
            <w:tcW w:type="dxa" w:w="4320"/>
          </w:tcPr>
          <w:p>
            <w:r>
              <w:t>Project Name</w:t>
            </w:r>
          </w:p>
        </w:tc>
        <w:tc>
          <w:tcPr>
            <w:tcW w:type="dxa" w:w="4320"/>
          </w:tcPr>
          <w:p>
            <w:r>
              <w:t>Exploratory Analysis of Rainfall Data in India for Agriculture</w:t>
            </w:r>
          </w:p>
        </w:tc>
      </w:tr>
      <w:tr>
        <w:tc>
          <w:tcPr>
            <w:tcW w:type="dxa" w:w="4320"/>
          </w:tcPr>
          <w:p>
            <w:r>
              <w:t>Maximum Marks</w:t>
            </w:r>
          </w:p>
        </w:tc>
        <w:tc>
          <w:tcPr>
            <w:tcW w:type="dxa" w:w="4320"/>
          </w:tcPr>
          <w:p>
            <w:r>
              <w:t>2 Marks</w:t>
            </w:r>
          </w:p>
        </w:tc>
      </w:tr>
    </w:tbl>
    <w:p>
      <w:r>
        <w:br/>
        <w:t>Problem – Solution Fit Overview:</w:t>
        <w:br/>
      </w:r>
    </w:p>
    <w:p>
      <w:r>
        <w:t>The Problem–Solution Fit validates that a real customer problem exists and that the proposed solution effectively addresses it. For this project, the fit is evaluated across farmers, irrigation authorities, and policymakers who face challenges due to unpredictable and region-specific rainfall patterns.</w:t>
      </w:r>
    </w:p>
    <w:p>
      <w:pPr>
        <w:pStyle w:val="Heading2"/>
      </w:pPr>
      <w:r>
        <w:t>Target Customers</w:t>
      </w:r>
    </w:p>
    <w:p>
      <w:r>
        <w:t>• Small &amp; marginal farmers in rain-dependent regions of India</w:t>
        <w:br/>
        <w:t>• Agricultural experts and irrigation authorities</w:t>
        <w:br/>
        <w:t>• Policymakers and crop insurance agencies</w:t>
      </w:r>
    </w:p>
    <w:p>
      <w:pPr>
        <w:pStyle w:val="Heading2"/>
      </w:pPr>
      <w:r>
        <w:t>Customer Problems (Key Pains)</w:t>
      </w:r>
    </w:p>
    <w:p>
      <w:r>
        <w:t>• Unpredictable rainfall leading to crop loss and financial risk</w:t>
        <w:br/>
        <w:t>• Lack of localized, easy-to-interpret rainfall insights</w:t>
        <w:br/>
        <w:t>• Inefficient irrigation planning due to poor visibility of rainfall trends</w:t>
        <w:br/>
        <w:t>• Limited data-driven tools for agricultural risk assessment</w:t>
      </w:r>
    </w:p>
    <w:p>
      <w:pPr>
        <w:pStyle w:val="Heading2"/>
      </w:pPr>
      <w:r>
        <w:t>Proposed Solution</w:t>
      </w:r>
    </w:p>
    <w:p>
      <w:r>
        <w:t>An Exploratory Data Analysis (EDA) and Machine Learning–based Rainfall Analysis &amp; Prediction System that provides:</w:t>
        <w:br/>
        <w:t>• Region-wise historical rainfall insights</w:t>
        <w:br/>
        <w:t>• Visual dashboards for trends and variability</w:t>
        <w:br/>
        <w:t>• Predictive outputs via a simple Flask web application</w:t>
        <w:br/>
        <w:t>• Decision support for crop planning, irrigation management, and risk assessment</w:t>
      </w:r>
    </w:p>
    <w:p>
      <w:pPr>
        <w:pStyle w:val="Heading2"/>
      </w:pPr>
      <w:r>
        <w:t>Problem–Solution Fit Mapping</w:t>
      </w:r>
    </w:p>
    <w:tbl>
      <w:tblPr>
        <w:tblStyle w:val="TableGrid"/>
        <w:tblW w:type="auto" w:w="0"/>
        <w:tblLook w:firstColumn="1" w:firstRow="1" w:lastColumn="0" w:lastRow="0" w:noHBand="0" w:noVBand="1" w:val="04A0"/>
      </w:tblPr>
      <w:tblGrid>
        <w:gridCol w:w="2880"/>
        <w:gridCol w:w="2880"/>
        <w:gridCol w:w="2880"/>
      </w:tblGrid>
      <w:tr>
        <w:tc>
          <w:tcPr>
            <w:tcW w:type="dxa" w:w="2880"/>
          </w:tcPr>
          <w:p>
            <w:r>
              <w:t>Customer Problem</w:t>
            </w:r>
          </w:p>
        </w:tc>
        <w:tc>
          <w:tcPr>
            <w:tcW w:type="dxa" w:w="2880"/>
          </w:tcPr>
          <w:p>
            <w:r>
              <w:t>Solution Feature</w:t>
            </w:r>
          </w:p>
        </w:tc>
        <w:tc>
          <w:tcPr>
            <w:tcW w:type="dxa" w:w="2880"/>
          </w:tcPr>
          <w:p>
            <w:r>
              <w:t>Expected Impact</w:t>
            </w:r>
          </w:p>
        </w:tc>
      </w:tr>
      <w:tr>
        <w:tc>
          <w:tcPr>
            <w:tcW w:type="dxa" w:w="2880"/>
          </w:tcPr>
          <w:p>
            <w:r>
              <w:t>Unpredictable rainfall for crop planning</w:t>
            </w:r>
          </w:p>
        </w:tc>
        <w:tc>
          <w:tcPr>
            <w:tcW w:type="dxa" w:w="2880"/>
          </w:tcPr>
          <w:p>
            <w:r>
              <w:t>Historical trend analysis + ML prediction</w:t>
            </w:r>
          </w:p>
        </w:tc>
        <w:tc>
          <w:tcPr>
            <w:tcW w:type="dxa" w:w="2880"/>
          </w:tcPr>
          <w:p>
            <w:r>
              <w:t>Improved sowing time and crop selection</w:t>
            </w:r>
          </w:p>
        </w:tc>
      </w:tr>
      <w:tr>
        <w:tc>
          <w:tcPr>
            <w:tcW w:type="dxa" w:w="2880"/>
          </w:tcPr>
          <w:p>
            <w:r>
              <w:t>Inefficient irrigation scheduling</w:t>
            </w:r>
          </w:p>
        </w:tc>
        <w:tc>
          <w:tcPr>
            <w:tcW w:type="dxa" w:w="2880"/>
          </w:tcPr>
          <w:p>
            <w:r>
              <w:t>Seasonal rainfall visualization</w:t>
            </w:r>
          </w:p>
        </w:tc>
        <w:tc>
          <w:tcPr>
            <w:tcW w:type="dxa" w:w="2880"/>
          </w:tcPr>
          <w:p>
            <w:r>
              <w:t>Optimized water usage and reduced wastage</w:t>
            </w:r>
          </w:p>
        </w:tc>
      </w:tr>
      <w:tr>
        <w:tc>
          <w:tcPr>
            <w:tcW w:type="dxa" w:w="2880"/>
          </w:tcPr>
          <w:p>
            <w:r>
              <w:t>Lack of actionable insights</w:t>
            </w:r>
          </w:p>
        </w:tc>
        <w:tc>
          <w:tcPr>
            <w:tcW w:type="dxa" w:w="2880"/>
          </w:tcPr>
          <w:p>
            <w:r>
              <w:t>Simple web UI with clear outputs</w:t>
            </w:r>
          </w:p>
        </w:tc>
        <w:tc>
          <w:tcPr>
            <w:tcW w:type="dxa" w:w="2880"/>
          </w:tcPr>
          <w:p>
            <w:r>
              <w:t>Faster, data-driven decisions</w:t>
            </w:r>
          </w:p>
        </w:tc>
      </w:tr>
      <w:tr>
        <w:tc>
          <w:tcPr>
            <w:tcW w:type="dxa" w:w="2880"/>
          </w:tcPr>
          <w:p>
            <w:r>
              <w:t>Poor risk assessment for drought/flood</w:t>
            </w:r>
          </w:p>
        </w:tc>
        <w:tc>
          <w:tcPr>
            <w:tcW w:type="dxa" w:w="2880"/>
          </w:tcPr>
          <w:p>
            <w:r>
              <w:t>Risk indicators from rainfall variability</w:t>
            </w:r>
          </w:p>
        </w:tc>
        <w:tc>
          <w:tcPr>
            <w:tcW w:type="dxa" w:w="2880"/>
          </w:tcPr>
          <w:p>
            <w:r>
              <w:t>Better preparedness and policy planning</w:t>
            </w:r>
          </w:p>
        </w:tc>
      </w:tr>
    </w:tbl>
    <w:p>
      <w:pPr>
        <w:pStyle w:val="Heading2"/>
      </w:pPr>
      <w:r>
        <w:t>Channels &amp; Adoption</w:t>
      </w:r>
    </w:p>
    <w:p>
      <w:r>
        <w:t>• Web application accessible on low-bandwidth connections</w:t>
        <w:br/>
        <w:t>• Potential integration with government agri-portals (future scope)</w:t>
        <w:br/>
        <w:t>• Demonstrations through agri-extension programs</w:t>
        <w:br/>
        <w:t>• Training sessions for local officers</w:t>
      </w:r>
    </w:p>
    <w:p>
      <w:pPr>
        <w:pStyle w:val="Heading2"/>
      </w:pPr>
      <w:r>
        <w:t>Success Metrics</w:t>
      </w:r>
    </w:p>
    <w:p>
      <w:r>
        <w:t>• Prediction accuracy and reliability</w:t>
        <w:br/>
        <w:t>• User adoption by farmers and officers</w:t>
        <w:br/>
        <w:t>• Reduction in irrigation inefficiencies</w:t>
        <w:br/>
        <w:t>• Positive feedback from pilot users</w:t>
      </w:r>
    </w:p>
    <w:p>
      <w:pPr>
        <w:pStyle w:val="Heading2"/>
      </w:pPr>
      <w:r>
        <w:t>Future Improvements</w:t>
      </w:r>
    </w:p>
    <w:p>
      <w:r>
        <w:t>• Real-time weather API integration</w:t>
        <w:br/>
        <w:t>• Mobile-first UI for rural accessibility</w:t>
        <w:br/>
        <w:t>• Crop recommendation engine</w:t>
        <w:br/>
        <w:t>• Multi-day and seasonal forecasting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