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5EA5" w14:textId="77777777" w:rsidR="00B26343" w:rsidRPr="00B26343" w:rsidRDefault="00B26343" w:rsidP="007C424B">
      <w:pPr>
        <w:shd w:val="clear" w:color="auto" w:fill="FFFFFF"/>
        <w:spacing w:before="569" w:after="0" w:line="360" w:lineRule="auto"/>
        <w:outlineLvl w:val="1"/>
        <w:rPr>
          <w:rFonts w:ascii="Arial" w:eastAsia="Times New Roman" w:hAnsi="Arial" w:cs="Arial"/>
          <w:b/>
          <w:bCs/>
          <w:color w:val="292929"/>
          <w:lang w:eastAsia="en-IN"/>
        </w:rPr>
      </w:pPr>
      <w:r w:rsidRPr="00B26343">
        <w:rPr>
          <w:rFonts w:ascii="Arial" w:eastAsia="Times New Roman" w:hAnsi="Arial" w:cs="Arial"/>
          <w:b/>
          <w:bCs/>
          <w:color w:val="292929"/>
          <w:lang w:eastAsia="en-IN"/>
        </w:rPr>
        <w:t>Canary Deployment</w:t>
      </w:r>
    </w:p>
    <w:p w14:paraId="57A7BB47" w14:textId="597EECED" w:rsidR="00B26343" w:rsidRPr="00B26343" w:rsidRDefault="00B26343" w:rsidP="007C424B">
      <w:pPr>
        <w:shd w:val="clear" w:color="auto" w:fill="FFFFFF"/>
        <w:spacing w:before="206" w:after="0" w:line="360" w:lineRule="auto"/>
        <w:rPr>
          <w:rFonts w:ascii="Arial" w:eastAsia="Times New Roman" w:hAnsi="Arial" w:cs="Arial"/>
          <w:color w:val="292929"/>
          <w:spacing w:val="-1"/>
          <w:lang w:eastAsia="en-IN"/>
        </w:rPr>
      </w:pPr>
      <w:r w:rsidRPr="00B26343">
        <w:rPr>
          <w:rFonts w:ascii="Arial" w:eastAsia="Times New Roman" w:hAnsi="Arial" w:cs="Arial"/>
          <w:color w:val="292929"/>
          <w:spacing w:val="-1"/>
          <w:lang w:eastAsia="en-IN"/>
        </w:rPr>
        <w:t>Canary Deployment follows the strategy that releases the feature or new versions into the target servers</w:t>
      </w:r>
      <w:r w:rsidRPr="007C424B">
        <w:rPr>
          <w:rFonts w:ascii="Arial" w:eastAsia="Times New Roman" w:hAnsi="Arial" w:cs="Arial"/>
          <w:color w:val="292929"/>
          <w:spacing w:val="-1"/>
          <w:lang w:eastAsia="en-IN"/>
        </w:rPr>
        <w:t>/nodes</w:t>
      </w:r>
      <w:r w:rsidRPr="00B26343">
        <w:rPr>
          <w:rFonts w:ascii="Arial" w:eastAsia="Times New Roman" w:hAnsi="Arial" w:cs="Arial"/>
          <w:color w:val="292929"/>
          <w:spacing w:val="-1"/>
          <w:lang w:eastAsia="en-IN"/>
        </w:rPr>
        <w:t xml:space="preserve"> incrementally to the subset of users. This deployment will happen in incremental phases. And the subset of users will act as the Testers/validators who will verify the release.</w:t>
      </w:r>
    </w:p>
    <w:p w14:paraId="668273D9" w14:textId="77777777" w:rsidR="00B26343" w:rsidRPr="007C424B" w:rsidRDefault="00B26343" w:rsidP="007C424B">
      <w:pPr>
        <w:pStyle w:val="Heading1"/>
        <w:shd w:val="clear" w:color="auto" w:fill="FFFFFF"/>
        <w:spacing w:before="754" w:line="360" w:lineRule="auto"/>
        <w:rPr>
          <w:rFonts w:ascii="Arial" w:hAnsi="Arial" w:cs="Arial"/>
          <w:b/>
          <w:bCs/>
          <w:color w:val="292929"/>
          <w:sz w:val="22"/>
          <w:szCs w:val="22"/>
        </w:rPr>
      </w:pPr>
      <w:r w:rsidRPr="007C424B">
        <w:rPr>
          <w:rFonts w:ascii="Arial" w:hAnsi="Arial" w:cs="Arial"/>
          <w:b/>
          <w:bCs/>
          <w:color w:val="292929"/>
          <w:sz w:val="22"/>
          <w:szCs w:val="22"/>
        </w:rPr>
        <w:t>Pros of Canary Deployment</w:t>
      </w:r>
    </w:p>
    <w:p w14:paraId="35A33B7A" w14:textId="77777777" w:rsidR="00B26343" w:rsidRPr="007C424B" w:rsidRDefault="00B26343" w:rsidP="007C424B">
      <w:pPr>
        <w:pStyle w:val="mh"/>
        <w:numPr>
          <w:ilvl w:val="0"/>
          <w:numId w:val="1"/>
        </w:numPr>
        <w:shd w:val="clear" w:color="auto" w:fill="FFFFFF"/>
        <w:spacing w:before="226" w:beforeAutospacing="0" w:after="0" w:afterAutospacing="0" w:line="360" w:lineRule="auto"/>
        <w:ind w:left="1170"/>
        <w:rPr>
          <w:rFonts w:ascii="Arial" w:hAnsi="Arial" w:cs="Arial"/>
          <w:color w:val="292929"/>
          <w:spacing w:val="-1"/>
          <w:sz w:val="22"/>
          <w:szCs w:val="22"/>
        </w:rPr>
      </w:pPr>
      <w:r w:rsidRPr="007C424B">
        <w:rPr>
          <w:rFonts w:ascii="Arial" w:hAnsi="Arial" w:cs="Arial"/>
          <w:color w:val="292929"/>
          <w:spacing w:val="-1"/>
          <w:sz w:val="22"/>
          <w:szCs w:val="22"/>
        </w:rPr>
        <w:t>Canary Deployment allows real users or acting real users of the Production environment to test the New Features.</w:t>
      </w:r>
    </w:p>
    <w:p w14:paraId="522D8386" w14:textId="77777777" w:rsidR="00B26343" w:rsidRPr="007C424B" w:rsidRDefault="00B26343" w:rsidP="007C424B">
      <w:pPr>
        <w:pStyle w:val="mh"/>
        <w:numPr>
          <w:ilvl w:val="0"/>
          <w:numId w:val="1"/>
        </w:numPr>
        <w:shd w:val="clear" w:color="auto" w:fill="FFFFFF"/>
        <w:spacing w:before="274" w:beforeAutospacing="0" w:after="0" w:afterAutospacing="0" w:line="360" w:lineRule="auto"/>
        <w:ind w:left="1170"/>
        <w:rPr>
          <w:rFonts w:ascii="Arial" w:hAnsi="Arial" w:cs="Arial"/>
          <w:color w:val="292929"/>
          <w:spacing w:val="-1"/>
          <w:sz w:val="22"/>
          <w:szCs w:val="22"/>
        </w:rPr>
      </w:pPr>
      <w:r w:rsidRPr="007C424B">
        <w:rPr>
          <w:rFonts w:ascii="Arial" w:hAnsi="Arial" w:cs="Arial"/>
          <w:color w:val="292929"/>
          <w:spacing w:val="-1"/>
          <w:sz w:val="22"/>
          <w:szCs w:val="22"/>
        </w:rPr>
        <w:t>No Downtime while updating or releasing the new feature.</w:t>
      </w:r>
    </w:p>
    <w:p w14:paraId="371B7B1B" w14:textId="77777777" w:rsidR="00B26343" w:rsidRPr="007C424B" w:rsidRDefault="00B26343" w:rsidP="007C424B">
      <w:pPr>
        <w:pStyle w:val="mh"/>
        <w:numPr>
          <w:ilvl w:val="0"/>
          <w:numId w:val="1"/>
        </w:numPr>
        <w:shd w:val="clear" w:color="auto" w:fill="FFFFFF"/>
        <w:spacing w:before="274" w:beforeAutospacing="0" w:after="0" w:afterAutospacing="0" w:line="360" w:lineRule="auto"/>
        <w:ind w:left="1170"/>
        <w:rPr>
          <w:rFonts w:ascii="Arial" w:hAnsi="Arial" w:cs="Arial"/>
          <w:color w:val="292929"/>
          <w:spacing w:val="-1"/>
          <w:sz w:val="22"/>
          <w:szCs w:val="22"/>
        </w:rPr>
      </w:pPr>
      <w:r w:rsidRPr="007C424B">
        <w:rPr>
          <w:rFonts w:ascii="Arial" w:hAnsi="Arial" w:cs="Arial"/>
          <w:color w:val="292929"/>
          <w:spacing w:val="-1"/>
          <w:sz w:val="22"/>
          <w:szCs w:val="22"/>
        </w:rPr>
        <w:t>Cheaper in terms of Infrastructural resources.</w:t>
      </w:r>
    </w:p>
    <w:p w14:paraId="344E82F7" w14:textId="77777777" w:rsidR="00B26343" w:rsidRPr="007C424B" w:rsidRDefault="00B26343" w:rsidP="007C424B">
      <w:pPr>
        <w:pStyle w:val="mh"/>
        <w:numPr>
          <w:ilvl w:val="0"/>
          <w:numId w:val="1"/>
        </w:numPr>
        <w:shd w:val="clear" w:color="auto" w:fill="FFFFFF"/>
        <w:spacing w:before="274" w:beforeAutospacing="0" w:after="0" w:afterAutospacing="0" w:line="360" w:lineRule="auto"/>
        <w:ind w:left="1170"/>
        <w:rPr>
          <w:rFonts w:ascii="Arial" w:hAnsi="Arial" w:cs="Arial"/>
          <w:color w:val="292929"/>
          <w:spacing w:val="-1"/>
          <w:sz w:val="22"/>
          <w:szCs w:val="22"/>
        </w:rPr>
      </w:pPr>
      <w:r w:rsidRPr="007C424B">
        <w:rPr>
          <w:rFonts w:ascii="Arial" w:hAnsi="Arial" w:cs="Arial"/>
          <w:color w:val="292929"/>
          <w:spacing w:val="-1"/>
          <w:sz w:val="22"/>
          <w:szCs w:val="22"/>
        </w:rPr>
        <w:t>Rollback to the older version made it very easy.</w:t>
      </w:r>
    </w:p>
    <w:p w14:paraId="4303147F" w14:textId="77777777" w:rsidR="00B26343" w:rsidRPr="007C424B" w:rsidRDefault="00B26343" w:rsidP="007C424B">
      <w:pPr>
        <w:pStyle w:val="Heading1"/>
        <w:shd w:val="clear" w:color="auto" w:fill="FFFFFF"/>
        <w:spacing w:before="754" w:line="360" w:lineRule="auto"/>
        <w:rPr>
          <w:rFonts w:ascii="Arial" w:hAnsi="Arial" w:cs="Arial"/>
          <w:b/>
          <w:bCs/>
          <w:color w:val="292929"/>
          <w:sz w:val="22"/>
          <w:szCs w:val="22"/>
        </w:rPr>
      </w:pPr>
      <w:r w:rsidRPr="007C424B">
        <w:rPr>
          <w:rFonts w:ascii="Arial" w:hAnsi="Arial" w:cs="Arial"/>
          <w:b/>
          <w:bCs/>
          <w:color w:val="292929"/>
          <w:sz w:val="22"/>
          <w:szCs w:val="22"/>
        </w:rPr>
        <w:t>Cons of Canary Deployment</w:t>
      </w:r>
    </w:p>
    <w:p w14:paraId="68363303" w14:textId="77777777" w:rsidR="00B26343" w:rsidRPr="007C424B" w:rsidRDefault="00B26343" w:rsidP="007C424B">
      <w:pPr>
        <w:pStyle w:val="mh"/>
        <w:numPr>
          <w:ilvl w:val="0"/>
          <w:numId w:val="2"/>
        </w:numPr>
        <w:shd w:val="clear" w:color="auto" w:fill="FFFFFF"/>
        <w:spacing w:before="226" w:beforeAutospacing="0" w:after="0" w:afterAutospacing="0" w:line="360" w:lineRule="auto"/>
        <w:ind w:left="1170"/>
        <w:rPr>
          <w:rFonts w:ascii="Arial" w:hAnsi="Arial" w:cs="Arial"/>
          <w:color w:val="292929"/>
          <w:spacing w:val="-1"/>
          <w:sz w:val="22"/>
          <w:szCs w:val="22"/>
        </w:rPr>
      </w:pPr>
      <w:r w:rsidRPr="007C424B">
        <w:rPr>
          <w:rFonts w:ascii="Arial" w:hAnsi="Arial" w:cs="Arial"/>
          <w:color w:val="292929"/>
          <w:spacing w:val="-1"/>
          <w:sz w:val="22"/>
          <w:szCs w:val="22"/>
        </w:rPr>
        <w:t>When limiting the number of nodes for the end-user might impact the overall performance.</w:t>
      </w:r>
    </w:p>
    <w:p w14:paraId="024FE2FE" w14:textId="77777777" w:rsidR="00B26343" w:rsidRPr="007C424B" w:rsidRDefault="00B26343" w:rsidP="007C424B">
      <w:pPr>
        <w:pStyle w:val="mh"/>
        <w:numPr>
          <w:ilvl w:val="0"/>
          <w:numId w:val="2"/>
        </w:numPr>
        <w:shd w:val="clear" w:color="auto" w:fill="FFFFFF"/>
        <w:spacing w:before="274" w:beforeAutospacing="0" w:after="0" w:afterAutospacing="0" w:line="360" w:lineRule="auto"/>
        <w:ind w:left="1170"/>
        <w:rPr>
          <w:rFonts w:ascii="Arial" w:hAnsi="Arial" w:cs="Arial"/>
          <w:color w:val="292929"/>
          <w:spacing w:val="-1"/>
          <w:sz w:val="22"/>
          <w:szCs w:val="22"/>
        </w:rPr>
      </w:pPr>
      <w:r w:rsidRPr="007C424B">
        <w:rPr>
          <w:rFonts w:ascii="Arial" w:hAnsi="Arial" w:cs="Arial"/>
          <w:color w:val="292929"/>
          <w:spacing w:val="-1"/>
          <w:sz w:val="22"/>
          <w:szCs w:val="22"/>
        </w:rPr>
        <w:t>Canary Deployment Mechanism is complex.</w:t>
      </w:r>
    </w:p>
    <w:p w14:paraId="4DC3E923" w14:textId="77777777" w:rsidR="00B26343" w:rsidRPr="007C424B" w:rsidRDefault="00B26343" w:rsidP="007C424B">
      <w:pPr>
        <w:pStyle w:val="mh"/>
        <w:numPr>
          <w:ilvl w:val="0"/>
          <w:numId w:val="2"/>
        </w:numPr>
        <w:shd w:val="clear" w:color="auto" w:fill="FFFFFF"/>
        <w:spacing w:before="274" w:beforeAutospacing="0" w:after="0" w:afterAutospacing="0" w:line="360" w:lineRule="auto"/>
        <w:ind w:left="1170"/>
        <w:rPr>
          <w:rFonts w:ascii="Arial" w:hAnsi="Arial" w:cs="Arial"/>
          <w:color w:val="292929"/>
          <w:spacing w:val="-1"/>
          <w:sz w:val="22"/>
          <w:szCs w:val="22"/>
        </w:rPr>
      </w:pPr>
      <w:r w:rsidRPr="007C424B">
        <w:rPr>
          <w:rFonts w:ascii="Arial" w:hAnsi="Arial" w:cs="Arial"/>
          <w:color w:val="292929"/>
          <w:spacing w:val="-1"/>
          <w:sz w:val="22"/>
          <w:szCs w:val="22"/>
        </w:rPr>
        <w:t>User verification and testing may take time and make the process slower.</w:t>
      </w:r>
    </w:p>
    <w:p w14:paraId="6FD3CCC4" w14:textId="77777777" w:rsidR="00B26343" w:rsidRPr="007C424B" w:rsidRDefault="00B26343" w:rsidP="007C424B">
      <w:pPr>
        <w:pStyle w:val="mh"/>
        <w:numPr>
          <w:ilvl w:val="0"/>
          <w:numId w:val="2"/>
        </w:numPr>
        <w:shd w:val="clear" w:color="auto" w:fill="FFFFFF"/>
        <w:spacing w:before="274" w:beforeAutospacing="0" w:after="0" w:afterAutospacing="0" w:line="360" w:lineRule="auto"/>
        <w:ind w:left="1170"/>
        <w:rPr>
          <w:rFonts w:ascii="Arial" w:hAnsi="Arial" w:cs="Arial"/>
          <w:color w:val="292929"/>
          <w:spacing w:val="-1"/>
          <w:sz w:val="22"/>
          <w:szCs w:val="22"/>
        </w:rPr>
      </w:pPr>
      <w:r w:rsidRPr="007C424B">
        <w:rPr>
          <w:rFonts w:ascii="Arial" w:hAnsi="Arial" w:cs="Arial"/>
          <w:color w:val="292929"/>
          <w:spacing w:val="-1"/>
          <w:sz w:val="22"/>
          <w:szCs w:val="22"/>
        </w:rPr>
        <w:t>The monitoring and feedback system for the infrastructure should be modified to monitor the canary deployment separately.</w:t>
      </w:r>
    </w:p>
    <w:p w14:paraId="2583BA41" w14:textId="0F1E1F61" w:rsidR="00B26343" w:rsidRDefault="00B26343" w:rsidP="007C424B">
      <w:pPr>
        <w:pStyle w:val="Heading1"/>
        <w:shd w:val="clear" w:color="auto" w:fill="FFFFFF"/>
        <w:spacing w:before="754" w:line="360" w:lineRule="auto"/>
        <w:rPr>
          <w:rFonts w:ascii="Arial" w:hAnsi="Arial" w:cs="Arial"/>
          <w:b/>
          <w:bCs/>
          <w:color w:val="292929"/>
          <w:sz w:val="22"/>
          <w:szCs w:val="22"/>
        </w:rPr>
      </w:pPr>
      <w:r w:rsidRPr="007C424B">
        <w:rPr>
          <w:rFonts w:ascii="Arial" w:hAnsi="Arial" w:cs="Arial"/>
          <w:b/>
          <w:bCs/>
          <w:color w:val="292929"/>
          <w:sz w:val="22"/>
          <w:szCs w:val="22"/>
        </w:rPr>
        <w:t>Blue-Green Deployment</w:t>
      </w:r>
    </w:p>
    <w:p w14:paraId="11A69047" w14:textId="77777777" w:rsidR="007C424B" w:rsidRPr="007C424B" w:rsidRDefault="007C424B" w:rsidP="007C424B"/>
    <w:p w14:paraId="3FF457BF" w14:textId="77777777" w:rsidR="007C424B" w:rsidRDefault="00B26343" w:rsidP="007C424B">
      <w:pPr>
        <w:spacing w:line="360" w:lineRule="auto"/>
        <w:rPr>
          <w:rFonts w:ascii="Arial" w:hAnsi="Arial" w:cs="Arial"/>
          <w:color w:val="292929"/>
          <w:spacing w:val="-1"/>
          <w:shd w:val="clear" w:color="auto" w:fill="FFFFFF"/>
        </w:rPr>
      </w:pPr>
      <w:r w:rsidRPr="007C424B">
        <w:rPr>
          <w:rFonts w:ascii="Arial" w:hAnsi="Arial" w:cs="Arial"/>
          <w:color w:val="292929"/>
          <w:spacing w:val="-1"/>
          <w:shd w:val="clear" w:color="auto" w:fill="FFFFFF"/>
        </w:rPr>
        <w:t>Blue and Green mean</w:t>
      </w:r>
      <w:r w:rsidR="007C424B">
        <w:rPr>
          <w:rFonts w:ascii="Arial" w:hAnsi="Arial" w:cs="Arial"/>
          <w:color w:val="292929"/>
          <w:spacing w:val="-1"/>
          <w:shd w:val="clear" w:color="auto" w:fill="FFFFFF"/>
        </w:rPr>
        <w:t>s</w:t>
      </w:r>
      <w:r w:rsidRPr="007C424B">
        <w:rPr>
          <w:rFonts w:ascii="Arial" w:hAnsi="Arial" w:cs="Arial"/>
          <w:color w:val="292929"/>
          <w:spacing w:val="-1"/>
          <w:shd w:val="clear" w:color="auto" w:fill="FFFFFF"/>
        </w:rPr>
        <w:t xml:space="preserve"> two identical Production environments. Which mean, we will have two identical production environment</w:t>
      </w:r>
      <w:r w:rsidRPr="007C424B">
        <w:rPr>
          <w:rFonts w:ascii="Arial" w:hAnsi="Arial" w:cs="Arial"/>
          <w:color w:val="292929"/>
          <w:spacing w:val="-1"/>
          <w:shd w:val="clear" w:color="auto" w:fill="FFFFFF"/>
        </w:rPr>
        <w:t>s</w:t>
      </w:r>
      <w:r w:rsidRPr="007C424B">
        <w:rPr>
          <w:rFonts w:ascii="Arial" w:hAnsi="Arial" w:cs="Arial"/>
          <w:color w:val="292929"/>
          <w:spacing w:val="-1"/>
          <w:shd w:val="clear" w:color="auto" w:fill="FFFFFF"/>
        </w:rPr>
        <w:t xml:space="preserve">. One is Blue </w:t>
      </w:r>
      <w:r w:rsidRPr="007C424B">
        <w:rPr>
          <w:rFonts w:ascii="Arial" w:hAnsi="Arial" w:cs="Arial"/>
          <w:color w:val="292929"/>
          <w:spacing w:val="-1"/>
          <w:shd w:val="clear" w:color="auto" w:fill="FFFFFF"/>
        </w:rPr>
        <w:t>which actually serves the end users traffic</w:t>
      </w:r>
      <w:r w:rsidRPr="007C424B">
        <w:rPr>
          <w:rFonts w:ascii="Arial" w:hAnsi="Arial" w:cs="Arial"/>
          <w:color w:val="292929"/>
          <w:spacing w:val="-1"/>
          <w:shd w:val="clear" w:color="auto" w:fill="FFFFFF"/>
        </w:rPr>
        <w:t xml:space="preserve">, and another is Green </w:t>
      </w:r>
      <w:r w:rsidRPr="007C424B">
        <w:rPr>
          <w:rFonts w:ascii="Arial" w:hAnsi="Arial" w:cs="Arial"/>
          <w:color w:val="292929"/>
          <w:spacing w:val="-1"/>
          <w:shd w:val="clear" w:color="auto" w:fill="FFFFFF"/>
        </w:rPr>
        <w:t xml:space="preserve">which is an exact parallel environment of Blue but pods will be </w:t>
      </w:r>
      <w:r w:rsidRPr="007C424B">
        <w:rPr>
          <w:rFonts w:ascii="Arial" w:hAnsi="Arial" w:cs="Arial"/>
          <w:color w:val="292929"/>
          <w:spacing w:val="-1"/>
          <w:shd w:val="clear" w:color="auto" w:fill="FFFFFF"/>
        </w:rPr>
        <w:lastRenderedPageBreak/>
        <w:t>deployed with new version of code</w:t>
      </w:r>
      <w:r w:rsidRPr="007C424B">
        <w:rPr>
          <w:rFonts w:ascii="Arial" w:hAnsi="Arial" w:cs="Arial"/>
          <w:color w:val="292929"/>
          <w:spacing w:val="-1"/>
          <w:shd w:val="clear" w:color="auto" w:fill="FFFFFF"/>
        </w:rPr>
        <w:t xml:space="preserve">, and </w:t>
      </w:r>
      <w:r w:rsidRPr="007C424B">
        <w:rPr>
          <w:rFonts w:ascii="Arial" w:hAnsi="Arial" w:cs="Arial"/>
          <w:color w:val="292929"/>
          <w:spacing w:val="-1"/>
          <w:shd w:val="clear" w:color="auto" w:fill="FFFFFF"/>
        </w:rPr>
        <w:t>once this is certified by the QA team or Business analyst</w:t>
      </w:r>
      <w:r w:rsidRPr="007C424B">
        <w:rPr>
          <w:rFonts w:ascii="Arial" w:hAnsi="Arial" w:cs="Arial"/>
          <w:color w:val="292929"/>
          <w:spacing w:val="-1"/>
          <w:shd w:val="clear" w:color="auto" w:fill="FFFFFF"/>
        </w:rPr>
        <w:t xml:space="preserve">, </w:t>
      </w:r>
      <w:r w:rsidRPr="007C424B">
        <w:rPr>
          <w:rFonts w:ascii="Arial" w:hAnsi="Arial" w:cs="Arial"/>
          <w:color w:val="292929"/>
          <w:spacing w:val="-1"/>
          <w:shd w:val="clear" w:color="auto" w:fill="FFFFFF"/>
        </w:rPr>
        <w:t>we will make this environment as Blue and update the Load Balancer rules to serve the end users traffic from this new environment</w:t>
      </w:r>
      <w:r w:rsidR="007C424B" w:rsidRPr="007C424B">
        <w:rPr>
          <w:rFonts w:ascii="Arial" w:hAnsi="Arial" w:cs="Arial"/>
          <w:color w:val="292929"/>
          <w:spacing w:val="-1"/>
          <w:shd w:val="clear" w:color="auto" w:fill="FFFFFF"/>
        </w:rPr>
        <w:t>.</w:t>
      </w:r>
    </w:p>
    <w:p w14:paraId="250A686D" w14:textId="77777777" w:rsidR="007C424B" w:rsidRDefault="007C424B" w:rsidP="007C424B">
      <w:pPr>
        <w:spacing w:line="360" w:lineRule="auto"/>
        <w:rPr>
          <w:rFonts w:ascii="Arial" w:hAnsi="Arial" w:cs="Arial"/>
          <w:color w:val="292929"/>
          <w:spacing w:val="-1"/>
          <w:shd w:val="clear" w:color="auto" w:fill="FFFFFF"/>
        </w:rPr>
      </w:pPr>
    </w:p>
    <w:p w14:paraId="4C315AC3" w14:textId="1BD71341" w:rsidR="007C424B" w:rsidRPr="007C424B" w:rsidRDefault="007C424B" w:rsidP="007C424B">
      <w:pPr>
        <w:spacing w:line="360" w:lineRule="auto"/>
        <w:rPr>
          <w:rFonts w:ascii="Arial" w:hAnsi="Arial" w:cs="Arial"/>
          <w:b/>
          <w:bCs/>
          <w:color w:val="292929"/>
          <w:spacing w:val="-1"/>
          <w:shd w:val="clear" w:color="auto" w:fill="FFFFFF"/>
        </w:rPr>
      </w:pPr>
      <w:r w:rsidRPr="007C424B">
        <w:rPr>
          <w:rFonts w:ascii="Arial" w:hAnsi="Arial" w:cs="Arial"/>
          <w:b/>
          <w:bCs/>
          <w:color w:val="292929"/>
        </w:rPr>
        <w:t>Pros of Blue-Green Deployment</w:t>
      </w:r>
    </w:p>
    <w:p w14:paraId="1C73D803" w14:textId="77777777" w:rsidR="007C424B" w:rsidRPr="007C424B" w:rsidRDefault="007C424B" w:rsidP="007C424B">
      <w:pPr>
        <w:pStyle w:val="mh"/>
        <w:numPr>
          <w:ilvl w:val="0"/>
          <w:numId w:val="3"/>
        </w:numPr>
        <w:shd w:val="clear" w:color="auto" w:fill="FFFFFF"/>
        <w:spacing w:before="226" w:beforeAutospacing="0" w:after="0" w:afterAutospacing="0" w:line="360" w:lineRule="auto"/>
        <w:ind w:left="1170"/>
        <w:rPr>
          <w:rFonts w:ascii="Arial" w:hAnsi="Arial" w:cs="Arial"/>
          <w:color w:val="292929"/>
          <w:spacing w:val="-1"/>
          <w:sz w:val="22"/>
          <w:szCs w:val="22"/>
        </w:rPr>
      </w:pPr>
      <w:r w:rsidRPr="007C424B">
        <w:rPr>
          <w:rFonts w:ascii="Arial" w:hAnsi="Arial" w:cs="Arial"/>
          <w:color w:val="292929"/>
          <w:spacing w:val="-1"/>
          <w:sz w:val="22"/>
          <w:szCs w:val="22"/>
        </w:rPr>
        <w:t>Rollback is easy as we have a whole set of Production environments.</w:t>
      </w:r>
    </w:p>
    <w:p w14:paraId="2332B785" w14:textId="77777777" w:rsidR="007C424B" w:rsidRPr="007C424B" w:rsidRDefault="007C424B" w:rsidP="007C424B">
      <w:pPr>
        <w:pStyle w:val="mh"/>
        <w:numPr>
          <w:ilvl w:val="0"/>
          <w:numId w:val="3"/>
        </w:numPr>
        <w:shd w:val="clear" w:color="auto" w:fill="FFFFFF"/>
        <w:spacing w:before="274" w:beforeAutospacing="0" w:after="0" w:afterAutospacing="0" w:line="360" w:lineRule="auto"/>
        <w:ind w:left="1170"/>
        <w:rPr>
          <w:rFonts w:ascii="Arial" w:hAnsi="Arial" w:cs="Arial"/>
          <w:color w:val="292929"/>
          <w:spacing w:val="-1"/>
          <w:sz w:val="22"/>
          <w:szCs w:val="22"/>
        </w:rPr>
      </w:pPr>
      <w:r w:rsidRPr="007C424B">
        <w:rPr>
          <w:rFonts w:ascii="Arial" w:hAnsi="Arial" w:cs="Arial"/>
          <w:color w:val="292929"/>
          <w:spacing w:val="-1"/>
          <w:sz w:val="22"/>
          <w:szCs w:val="22"/>
        </w:rPr>
        <w:t>This is not Risky in terms of sending the defective feature as we are testing it in the Production alike Staging environment.</w:t>
      </w:r>
    </w:p>
    <w:p w14:paraId="6BB72748" w14:textId="77777777" w:rsidR="007C424B" w:rsidRPr="007C424B" w:rsidRDefault="007C424B" w:rsidP="007C424B">
      <w:pPr>
        <w:pStyle w:val="mh"/>
        <w:numPr>
          <w:ilvl w:val="0"/>
          <w:numId w:val="3"/>
        </w:numPr>
        <w:shd w:val="clear" w:color="auto" w:fill="FFFFFF"/>
        <w:spacing w:before="274" w:beforeAutospacing="0" w:after="0" w:afterAutospacing="0" w:line="360" w:lineRule="auto"/>
        <w:ind w:left="1170"/>
        <w:rPr>
          <w:rFonts w:ascii="Arial" w:hAnsi="Arial" w:cs="Arial"/>
          <w:color w:val="292929"/>
          <w:spacing w:val="-1"/>
          <w:sz w:val="22"/>
          <w:szCs w:val="22"/>
        </w:rPr>
      </w:pPr>
      <w:r w:rsidRPr="007C424B">
        <w:rPr>
          <w:rFonts w:ascii="Arial" w:hAnsi="Arial" w:cs="Arial"/>
          <w:color w:val="292929"/>
          <w:spacing w:val="-1"/>
          <w:sz w:val="22"/>
          <w:szCs w:val="22"/>
        </w:rPr>
        <w:t>Deployment is fast and simple compared to other Deployment Strategies.</w:t>
      </w:r>
    </w:p>
    <w:p w14:paraId="6C6AD74F" w14:textId="77777777" w:rsidR="007C424B" w:rsidRPr="007C424B" w:rsidRDefault="007C424B" w:rsidP="007C424B">
      <w:pPr>
        <w:pStyle w:val="Heading1"/>
        <w:shd w:val="clear" w:color="auto" w:fill="FFFFFF"/>
        <w:spacing w:before="754" w:line="360" w:lineRule="auto"/>
        <w:rPr>
          <w:rFonts w:ascii="Arial" w:hAnsi="Arial" w:cs="Arial"/>
          <w:b/>
          <w:bCs/>
          <w:color w:val="292929"/>
          <w:sz w:val="22"/>
          <w:szCs w:val="22"/>
        </w:rPr>
      </w:pPr>
      <w:r w:rsidRPr="007C424B">
        <w:rPr>
          <w:rFonts w:ascii="Arial" w:hAnsi="Arial" w:cs="Arial"/>
          <w:b/>
          <w:bCs/>
          <w:color w:val="292929"/>
          <w:sz w:val="22"/>
          <w:szCs w:val="22"/>
        </w:rPr>
        <w:t>Cons of Blue-Green Deployment.</w:t>
      </w:r>
    </w:p>
    <w:p w14:paraId="59D2F01A" w14:textId="77777777" w:rsidR="007C424B" w:rsidRPr="007C424B" w:rsidRDefault="007C424B" w:rsidP="007C424B">
      <w:pPr>
        <w:pStyle w:val="mh"/>
        <w:numPr>
          <w:ilvl w:val="0"/>
          <w:numId w:val="4"/>
        </w:numPr>
        <w:shd w:val="clear" w:color="auto" w:fill="FFFFFF"/>
        <w:spacing w:before="226" w:beforeAutospacing="0" w:after="0" w:afterAutospacing="0" w:line="360" w:lineRule="auto"/>
        <w:ind w:left="1170"/>
        <w:rPr>
          <w:rFonts w:ascii="Arial" w:hAnsi="Arial" w:cs="Arial"/>
          <w:color w:val="292929"/>
          <w:spacing w:val="-1"/>
          <w:sz w:val="22"/>
          <w:szCs w:val="22"/>
        </w:rPr>
      </w:pPr>
      <w:r w:rsidRPr="007C424B">
        <w:rPr>
          <w:rFonts w:ascii="Arial" w:hAnsi="Arial" w:cs="Arial"/>
          <w:color w:val="292929"/>
          <w:spacing w:val="-1"/>
          <w:sz w:val="22"/>
          <w:szCs w:val="22"/>
        </w:rPr>
        <w:t>Since we have an Identical Two production environment, the cost of the infrastructure is very High.</w:t>
      </w:r>
    </w:p>
    <w:p w14:paraId="0C51FFC6" w14:textId="77777777" w:rsidR="007C424B" w:rsidRPr="007C424B" w:rsidRDefault="007C424B" w:rsidP="007C424B">
      <w:pPr>
        <w:pStyle w:val="mh"/>
        <w:numPr>
          <w:ilvl w:val="0"/>
          <w:numId w:val="4"/>
        </w:numPr>
        <w:shd w:val="clear" w:color="auto" w:fill="FFFFFF"/>
        <w:spacing w:before="274" w:beforeAutospacing="0" w:after="0" w:afterAutospacing="0" w:line="360" w:lineRule="auto"/>
        <w:ind w:left="1170"/>
        <w:rPr>
          <w:rFonts w:ascii="Arial" w:hAnsi="Arial" w:cs="Arial"/>
          <w:color w:val="292929"/>
          <w:spacing w:val="-1"/>
          <w:sz w:val="22"/>
          <w:szCs w:val="22"/>
        </w:rPr>
      </w:pPr>
      <w:r w:rsidRPr="007C424B">
        <w:rPr>
          <w:rFonts w:ascii="Arial" w:hAnsi="Arial" w:cs="Arial"/>
          <w:color w:val="292929"/>
          <w:spacing w:val="-1"/>
          <w:sz w:val="22"/>
          <w:szCs w:val="22"/>
        </w:rPr>
        <w:t>The effort of managing/maintaining the Production is increased.</w:t>
      </w:r>
    </w:p>
    <w:p w14:paraId="40CDF8BD" w14:textId="77777777" w:rsidR="007C424B" w:rsidRPr="007C424B" w:rsidRDefault="007C424B" w:rsidP="007C424B">
      <w:pPr>
        <w:pStyle w:val="mh"/>
        <w:numPr>
          <w:ilvl w:val="0"/>
          <w:numId w:val="4"/>
        </w:numPr>
        <w:shd w:val="clear" w:color="auto" w:fill="FFFFFF"/>
        <w:spacing w:before="274" w:beforeAutospacing="0" w:after="0" w:afterAutospacing="0" w:line="360" w:lineRule="auto"/>
        <w:ind w:left="1170"/>
        <w:rPr>
          <w:rFonts w:ascii="Arial" w:hAnsi="Arial" w:cs="Arial"/>
          <w:color w:val="292929"/>
          <w:spacing w:val="-1"/>
          <w:sz w:val="22"/>
          <w:szCs w:val="22"/>
        </w:rPr>
      </w:pPr>
      <w:r w:rsidRPr="007C424B">
        <w:rPr>
          <w:rFonts w:ascii="Arial" w:hAnsi="Arial" w:cs="Arial"/>
          <w:color w:val="292929"/>
          <w:spacing w:val="-1"/>
          <w:sz w:val="22"/>
          <w:szCs w:val="22"/>
        </w:rPr>
        <w:t>Creating Delivery Pipeline is difficult as we have two environments to maintain.</w:t>
      </w:r>
    </w:p>
    <w:p w14:paraId="38CC5223" w14:textId="77777777" w:rsidR="007C424B" w:rsidRPr="007C424B" w:rsidRDefault="007C424B" w:rsidP="007C424B">
      <w:pPr>
        <w:pStyle w:val="mh"/>
        <w:numPr>
          <w:ilvl w:val="0"/>
          <w:numId w:val="4"/>
        </w:numPr>
        <w:shd w:val="clear" w:color="auto" w:fill="FFFFFF"/>
        <w:spacing w:before="274" w:beforeAutospacing="0" w:after="0" w:afterAutospacing="0" w:line="360" w:lineRule="auto"/>
        <w:ind w:left="1170"/>
        <w:rPr>
          <w:rFonts w:ascii="Arial" w:hAnsi="Arial" w:cs="Arial"/>
          <w:color w:val="292929"/>
          <w:spacing w:val="-1"/>
          <w:sz w:val="22"/>
          <w:szCs w:val="22"/>
        </w:rPr>
      </w:pPr>
      <w:r w:rsidRPr="007C424B">
        <w:rPr>
          <w:rFonts w:ascii="Arial" w:hAnsi="Arial" w:cs="Arial"/>
          <w:color w:val="292929"/>
          <w:spacing w:val="-1"/>
          <w:sz w:val="22"/>
          <w:szCs w:val="22"/>
        </w:rPr>
        <w:t>Interactive Reporting or Dashboard is required to Manage the Deployment.</w:t>
      </w:r>
    </w:p>
    <w:p w14:paraId="3F3C254D" w14:textId="77777777" w:rsidR="007C424B" w:rsidRPr="007C424B" w:rsidRDefault="007C424B" w:rsidP="007C424B">
      <w:pPr>
        <w:spacing w:line="360" w:lineRule="auto"/>
        <w:rPr>
          <w:rFonts w:ascii="Arial" w:hAnsi="Arial" w:cs="Arial"/>
        </w:rPr>
      </w:pPr>
    </w:p>
    <w:p w14:paraId="3A4DD180" w14:textId="77777777" w:rsidR="00B26343" w:rsidRPr="007C424B" w:rsidRDefault="00B26343" w:rsidP="007C424B">
      <w:pPr>
        <w:spacing w:line="360" w:lineRule="auto"/>
        <w:rPr>
          <w:rFonts w:ascii="Arial" w:hAnsi="Arial" w:cs="Arial"/>
        </w:rPr>
      </w:pPr>
    </w:p>
    <w:sectPr w:rsidR="00B26343" w:rsidRPr="007C4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542D9"/>
    <w:multiLevelType w:val="multilevel"/>
    <w:tmpl w:val="8EA8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354B3"/>
    <w:multiLevelType w:val="multilevel"/>
    <w:tmpl w:val="3E74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10229"/>
    <w:multiLevelType w:val="multilevel"/>
    <w:tmpl w:val="137C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92A89"/>
    <w:multiLevelType w:val="multilevel"/>
    <w:tmpl w:val="0DC6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523429">
    <w:abstractNumId w:val="1"/>
  </w:num>
  <w:num w:numId="2" w16cid:durableId="474227731">
    <w:abstractNumId w:val="3"/>
  </w:num>
  <w:num w:numId="3" w16cid:durableId="1853908100">
    <w:abstractNumId w:val="2"/>
  </w:num>
  <w:num w:numId="4" w16cid:durableId="1718167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43"/>
    <w:rsid w:val="006404DD"/>
    <w:rsid w:val="007C424B"/>
    <w:rsid w:val="00B2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CC2C"/>
  <w15:chartTrackingRefBased/>
  <w15:docId w15:val="{AE2828E0-5BC7-41B6-B9C2-CDA021D9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63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63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B26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26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h">
    <w:name w:val="mh"/>
    <w:basedOn w:val="Normal"/>
    <w:rsid w:val="00B26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marreddi</dc:creator>
  <cp:keywords/>
  <dc:description/>
  <cp:lastModifiedBy>manikanta marreddi</cp:lastModifiedBy>
  <cp:revision>1</cp:revision>
  <dcterms:created xsi:type="dcterms:W3CDTF">2022-07-23T12:32:00Z</dcterms:created>
  <dcterms:modified xsi:type="dcterms:W3CDTF">2022-07-23T12:40:00Z</dcterms:modified>
</cp:coreProperties>
</file>