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94" w:rsidRDefault="00E80823">
      <w:pPr>
        <w:ind w:left="2160"/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</w:pPr>
      <w:r>
        <w:rPr>
          <w:rFonts w:ascii="Calibri" w:eastAsia="Calibri" w:hAnsi="Calibri" w:cs="Calibri"/>
          <w:b/>
          <w:bCs/>
          <w:noProof/>
          <w:color w:val="808080"/>
          <w:sz w:val="24"/>
          <w:szCs w:val="24"/>
          <w:u w:color="808080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91440</wp:posOffset>
            </wp:positionH>
            <wp:positionV relativeFrom="line">
              <wp:posOffset>0</wp:posOffset>
            </wp:positionV>
            <wp:extent cx="883920" cy="443231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rReitoria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43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808080"/>
          <w:sz w:val="24"/>
          <w:szCs w:val="24"/>
          <w:u w:color="808080"/>
        </w:rPr>
        <w:t>Universidade do Minho</w:t>
      </w:r>
    </w:p>
    <w:p w:rsidR="00A96B94" w:rsidRDefault="00E80823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Mestrado Integrado em Engenharia Informática</w:t>
      </w:r>
    </w:p>
    <w:p w:rsidR="00A96B94" w:rsidRDefault="00E80823">
      <w:pPr>
        <w:ind w:left="2160"/>
        <w:rPr>
          <w:rFonts w:ascii="Calibri" w:eastAsia="Calibri" w:hAnsi="Calibri" w:cs="Calibri"/>
          <w:color w:val="31849B"/>
          <w:sz w:val="24"/>
          <w:szCs w:val="24"/>
          <w:u w:color="31849B"/>
        </w:rPr>
      </w:pPr>
      <w:r>
        <w:rPr>
          <w:rFonts w:ascii="Calibri" w:eastAsia="Calibri" w:hAnsi="Calibri" w:cs="Calibri"/>
          <w:color w:val="31849B"/>
          <w:sz w:val="24"/>
          <w:szCs w:val="24"/>
          <w:u w:color="31849B"/>
        </w:rPr>
        <w:t>Licenciatura em Ciências da Computação</w:t>
      </w:r>
    </w:p>
    <w:p w:rsidR="00A96B94" w:rsidRDefault="00E80823">
      <w:pPr>
        <w:ind w:left="2160"/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</w:pPr>
      <w:r>
        <w:rPr>
          <w:rFonts w:ascii="Calibri" w:eastAsia="Calibri" w:hAnsi="Calibri" w:cs="Calibri"/>
          <w:b/>
          <w:bCs/>
          <w:color w:val="76923C"/>
          <w:sz w:val="24"/>
          <w:szCs w:val="24"/>
          <w:u w:color="76923C"/>
        </w:rPr>
        <w:t>Unidade Curricular de Bases de Dados</w:t>
      </w:r>
    </w:p>
    <w:p w:rsidR="00A96B94" w:rsidRDefault="00E80823">
      <w:p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Ano </w:t>
      </w:r>
      <w:proofErr w:type="spellStart"/>
      <w:r>
        <w:rPr>
          <w:rFonts w:ascii="Calibri" w:eastAsia="Calibri" w:hAnsi="Calibri" w:cs="Calibri"/>
        </w:rPr>
        <w:t>Lectivo</w:t>
      </w:r>
      <w:proofErr w:type="spellEnd"/>
      <w:r>
        <w:rPr>
          <w:rFonts w:ascii="Calibri" w:eastAsia="Calibri" w:hAnsi="Calibri" w:cs="Calibri"/>
        </w:rPr>
        <w:t xml:space="preserve"> de 2019/2020</w:t>
      </w:r>
    </w:p>
    <w:p w:rsidR="00A96B94" w:rsidRDefault="00A96B94">
      <w:pPr>
        <w:ind w:left="168"/>
        <w:rPr>
          <w:rFonts w:ascii="Calibri" w:eastAsia="Calibri" w:hAnsi="Calibri" w:cs="Calibri"/>
          <w:sz w:val="24"/>
          <w:szCs w:val="24"/>
        </w:rPr>
      </w:pPr>
    </w:p>
    <w:p w:rsidR="00A96B94" w:rsidRDefault="00E80823">
      <w:pPr>
        <w:ind w:left="168"/>
        <w:jc w:val="right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Ficha de Projeto </w:t>
      </w:r>
    </w:p>
    <w:p w:rsidR="00A96B94" w:rsidRDefault="00A96B94">
      <w:pPr>
        <w:jc w:val="right"/>
        <w:rPr>
          <w:rFonts w:ascii="Calibri" w:eastAsia="Calibri" w:hAnsi="Calibri" w:cs="Calibri"/>
        </w:rPr>
      </w:pPr>
    </w:p>
    <w:tbl>
      <w:tblPr>
        <w:tblW w:w="8880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96"/>
        <w:gridCol w:w="2016"/>
        <w:gridCol w:w="2400"/>
        <w:gridCol w:w="1968"/>
      </w:tblGrid>
      <w:tr w:rsidR="00A96B94">
        <w:trPr>
          <w:trHeight w:val="465"/>
          <w:jc w:val="right"/>
        </w:trPr>
        <w:tc>
          <w:tcPr>
            <w:tcW w:w="249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016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E80823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763D5F">
              <w:rPr>
                <w:rFonts w:ascii="Calibri" w:eastAsia="Calibri" w:hAnsi="Calibri" w:cs="Calibri"/>
                <w:sz w:val="40"/>
                <w:szCs w:val="40"/>
              </w:rPr>
              <w:t>[</w:t>
            </w:r>
            <w:proofErr w:type="gramStart"/>
            <w:r w:rsidR="00763D5F">
              <w:rPr>
                <w:rFonts w:ascii="Calibri" w:eastAsia="Calibri" w:hAnsi="Calibri" w:cs="Calibri"/>
                <w:sz w:val="40"/>
                <w:szCs w:val="40"/>
              </w:rPr>
              <w:t>Grupo  20</w:t>
            </w:r>
            <w:proofErr w:type="gramEnd"/>
            <w:r>
              <w:rPr>
                <w:rFonts w:ascii="Calibri" w:eastAsia="Calibri" w:hAnsi="Calibri" w:cs="Calibri"/>
                <w:sz w:val="40"/>
                <w:szCs w:val="40"/>
              </w:rPr>
              <w:t>]</w:t>
            </w:r>
          </w:p>
        </w:tc>
      </w:tr>
      <w:tr w:rsidR="00A96B94">
        <w:trPr>
          <w:trHeight w:val="4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A96B94" w:rsidRDefault="00E80823"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Constituição do Grupo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  <w:i/>
                <w:iCs/>
              </w:rPr>
            </w:pPr>
          </w:p>
          <w:p w:rsidR="00A96B94" w:rsidRDefault="00763D5F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A85504</w:t>
            </w:r>
          </w:p>
          <w:p w:rsidR="00A96B94" w:rsidRDefault="00763D5F">
            <w:r>
              <w:rPr>
                <w:rFonts w:ascii="Calibri" w:eastAsia="Calibri" w:hAnsi="Calibri" w:cs="Calibri"/>
                <w:i/>
                <w:iCs/>
              </w:rPr>
              <w:t>João Teixeira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763D5F">
            <w:pPr>
              <w:rPr>
                <w:rFonts w:ascii="Calibri" w:eastAsia="Calibri" w:hAnsi="Calibri" w:cs="Calibri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0288" behindDoc="0" locked="0" layoutInCell="1" allowOverlap="1" wp14:anchorId="34FC3B5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69215</wp:posOffset>
                  </wp:positionV>
                  <wp:extent cx="1148080" cy="11480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 (3).jf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 w:rsidP="00763D5F">
            <w:pPr>
              <w:jc w:val="center"/>
            </w:pPr>
          </w:p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763D5F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A83683</w:t>
            </w:r>
          </w:p>
          <w:p w:rsidR="00A96B94" w:rsidRDefault="00763D5F">
            <w:r>
              <w:rPr>
                <w:rFonts w:ascii="Calibri" w:eastAsia="Calibri" w:hAnsi="Calibri" w:cs="Calibri"/>
                <w:i/>
                <w:iCs/>
              </w:rPr>
              <w:t>José Ferreira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763D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sz w:val="72"/>
                <w:szCs w:val="7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69215</wp:posOffset>
                  </wp:positionV>
                  <wp:extent cx="1148080" cy="114808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 (2).jf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>
            <w:pPr>
              <w:jc w:val="center"/>
              <w:rPr>
                <w:rFonts w:ascii="Calibri" w:eastAsia="Calibri" w:hAnsi="Calibri" w:cs="Calibri"/>
                <w:sz w:val="72"/>
                <w:szCs w:val="72"/>
              </w:rPr>
            </w:pPr>
          </w:p>
          <w:p w:rsidR="00A96B94" w:rsidRDefault="00A96B94" w:rsidP="00763D5F">
            <w:pPr>
              <w:jc w:val="center"/>
            </w:pPr>
          </w:p>
        </w:tc>
      </w:tr>
      <w:tr w:rsidR="00A96B94">
        <w:trPr>
          <w:trHeight w:val="20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  <w:i/>
                <w:iCs/>
              </w:rPr>
            </w:pPr>
          </w:p>
          <w:p w:rsidR="00A96B94" w:rsidRDefault="00763D5F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A83840</w:t>
            </w:r>
          </w:p>
          <w:p w:rsidR="00A96B94" w:rsidRDefault="00763D5F">
            <w:r>
              <w:rPr>
                <w:rFonts w:ascii="Calibri" w:eastAsia="Calibri" w:hAnsi="Calibri" w:cs="Calibri"/>
                <w:i/>
                <w:iCs/>
              </w:rPr>
              <w:t>Maria Silva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763D5F">
            <w:pPr>
              <w:rPr>
                <w:rFonts w:ascii="Calibri" w:eastAsia="Calibri" w:hAnsi="Calibri" w:cs="Calibri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50165</wp:posOffset>
                  </wp:positionV>
                  <wp:extent cx="1178560" cy="1178560"/>
                  <wp:effectExtent l="0" t="0" r="254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.jf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560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 w:rsidP="00763D5F">
            <w:pPr>
              <w:jc w:val="center"/>
            </w:pPr>
          </w:p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763D5F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A86435</w:t>
            </w:r>
          </w:p>
          <w:p w:rsidR="00A96B94" w:rsidRDefault="00763D5F">
            <w:r>
              <w:rPr>
                <w:rFonts w:ascii="Calibri" w:eastAsia="Calibri" w:hAnsi="Calibri" w:cs="Calibri"/>
                <w:i/>
                <w:iCs/>
              </w:rPr>
              <w:t>Miguel Solino</w:t>
            </w:r>
          </w:p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763D5F">
            <w:pPr>
              <w:rPr>
                <w:rFonts w:ascii="Calibri" w:eastAsia="Calibri" w:hAnsi="Calibri" w:cs="Calibri"/>
              </w:rPr>
            </w:pPr>
            <w:r>
              <w:rPr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50165</wp:posOffset>
                  </wp:positionV>
                  <wp:extent cx="1148080" cy="11480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 (1).jf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 w:rsidP="00763D5F">
            <w:pPr>
              <w:jc w:val="center"/>
            </w:pPr>
          </w:p>
        </w:tc>
      </w:tr>
      <w:tr w:rsidR="00A96B94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67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E80823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Título do Projeto</w:t>
            </w:r>
          </w:p>
          <w:p w:rsidR="00A96B94" w:rsidRDefault="00E80823"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763D5F">
            <w:r>
              <w:t>FNAC</w:t>
            </w:r>
          </w:p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155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E80823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Observações</w:t>
            </w: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230"/>
          <w:jc w:val="right"/>
        </w:trPr>
        <w:tc>
          <w:tcPr>
            <w:tcW w:w="249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  <w:tr w:rsidR="00A96B94">
        <w:trPr>
          <w:trHeight w:val="1990"/>
          <w:jc w:val="right"/>
        </w:trPr>
        <w:tc>
          <w:tcPr>
            <w:tcW w:w="24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A96B94" w:rsidRDefault="00E80823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&gt; </w:t>
            </w:r>
            <w:r>
              <w:rPr>
                <w:rFonts w:ascii="Calibri" w:eastAsia="Calibri" w:hAnsi="Calibri" w:cs="Calibri"/>
                <w:b/>
                <w:bCs/>
                <w:color w:val="943634"/>
                <w:u w:color="943634"/>
              </w:rPr>
              <w:t>Avaliação</w:t>
            </w:r>
          </w:p>
          <w:p w:rsidR="00A96B94" w:rsidRDefault="00E80823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</w:t>
            </w:r>
          </w:p>
          <w:p w:rsidR="00A96B94" w:rsidRDefault="00A96B9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A96B94" w:rsidRDefault="00A96B9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A96B94" w:rsidRDefault="00A96B9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A96B94" w:rsidRDefault="00A96B94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A96B94" w:rsidRDefault="00A96B94"/>
        </w:tc>
        <w:tc>
          <w:tcPr>
            <w:tcW w:w="201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/>
        </w:tc>
        <w:tc>
          <w:tcPr>
            <w:tcW w:w="240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>
            <w:pPr>
              <w:rPr>
                <w:rFonts w:ascii="Calibri" w:eastAsia="Calibri" w:hAnsi="Calibri" w:cs="Calibri"/>
              </w:rPr>
            </w:pPr>
          </w:p>
          <w:p w:rsidR="00A96B94" w:rsidRDefault="00A96B94"/>
        </w:tc>
        <w:tc>
          <w:tcPr>
            <w:tcW w:w="1968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96B94" w:rsidRDefault="00A96B94"/>
        </w:tc>
      </w:tr>
    </w:tbl>
    <w:p w:rsidR="00A96B94" w:rsidRDefault="00A96B94">
      <w:pPr>
        <w:widowControl w:val="0"/>
        <w:ind w:left="348" w:hanging="348"/>
        <w:jc w:val="right"/>
        <w:rPr>
          <w:rFonts w:ascii="Calibri" w:eastAsia="Calibri" w:hAnsi="Calibri" w:cs="Calibri"/>
        </w:rPr>
      </w:pPr>
    </w:p>
    <w:p w:rsidR="00A96B94" w:rsidRDefault="00A96B94">
      <w:bookmarkStart w:id="0" w:name="_GoBack"/>
      <w:bookmarkEnd w:id="0"/>
    </w:p>
    <w:sectPr w:rsidR="00A96B94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077" w:right="1077" w:bottom="1440" w:left="1701" w:header="1077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23" w:rsidRDefault="00E80823">
      <w:r>
        <w:separator/>
      </w:r>
    </w:p>
  </w:endnote>
  <w:endnote w:type="continuationSeparator" w:id="0">
    <w:p w:rsidR="00E80823" w:rsidRDefault="00E8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B94" w:rsidRDefault="00A96B94">
    <w:pPr>
      <w:pStyle w:val="Cabealhoe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B94" w:rsidRDefault="00A96B94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23" w:rsidRDefault="00E80823">
      <w:r>
        <w:separator/>
      </w:r>
    </w:p>
  </w:footnote>
  <w:footnote w:type="continuationSeparator" w:id="0">
    <w:p w:rsidR="00E80823" w:rsidRDefault="00E80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B94" w:rsidRDefault="00A96B94">
    <w:pPr>
      <w:pStyle w:val="Cabealhoerodap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B94" w:rsidRDefault="00A96B94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B94"/>
    <w:rsid w:val="00763D5F"/>
    <w:rsid w:val="00A96B94"/>
    <w:rsid w:val="00E8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FC89"/>
  <w15:docId w15:val="{280B2696-75C6-418F-9167-DA932934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D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5F"/>
    <w:rPr>
      <w:rFonts w:ascii="Segoe UI" w:hAnsi="Segoe UI" w:cs="Segoe UI"/>
      <w:color w:val="000000"/>
      <w:sz w:val="18"/>
      <w:szCs w:val="18"/>
      <w:u w:color="000000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fif"/><Relationship Id="rId4" Type="http://schemas.openxmlformats.org/officeDocument/2006/relationships/footnotes" Target="footnotes.xml"/><Relationship Id="rId9" Type="http://schemas.openxmlformats.org/officeDocument/2006/relationships/image" Target="media/image4.jf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Solino</cp:lastModifiedBy>
  <cp:revision>2</cp:revision>
  <dcterms:created xsi:type="dcterms:W3CDTF">2020-01-04T21:48:00Z</dcterms:created>
  <dcterms:modified xsi:type="dcterms:W3CDTF">2020-01-04T21:55:00Z</dcterms:modified>
</cp:coreProperties>
</file>