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75553A" w14:textId="328D2302" w:rsidR="00604E29" w:rsidRDefault="00881ED8">
      <w:pPr>
        <w:spacing w:after="0"/>
        <w:jc w:val="center"/>
        <w:rPr>
          <w:b/>
          <w:sz w:val="24"/>
          <w:szCs w:val="24"/>
        </w:rPr>
      </w:pPr>
      <w:r>
        <w:rPr>
          <w:b/>
          <w:sz w:val="24"/>
          <w:szCs w:val="24"/>
        </w:rPr>
        <w:t>Project Design Phase</w:t>
      </w:r>
    </w:p>
    <w:p w14:paraId="0E538A2F" w14:textId="77777777" w:rsidR="00604E29" w:rsidRDefault="00881ED8">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881ED8">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881ED8">
            <w:r>
              <w:t>Team ID</w:t>
            </w:r>
          </w:p>
        </w:tc>
        <w:tc>
          <w:tcPr>
            <w:tcW w:w="4335" w:type="dxa"/>
          </w:tcPr>
          <w:p w14:paraId="1AD8634F" w14:textId="324A95D1" w:rsidR="00604E29" w:rsidRDefault="00881ED8">
            <w:r>
              <w:rPr>
                <w:rStyle w:val="Strong"/>
              </w:rPr>
              <w:t>:</w:t>
            </w:r>
            <w:r>
              <w:t xml:space="preserve"> LTVIP2026TMIDS62378</w:t>
            </w:r>
          </w:p>
        </w:tc>
      </w:tr>
      <w:tr w:rsidR="00604E29" w14:paraId="0E84FB5D" w14:textId="77777777">
        <w:tc>
          <w:tcPr>
            <w:tcW w:w="4695" w:type="dxa"/>
          </w:tcPr>
          <w:p w14:paraId="4C398D34" w14:textId="77777777" w:rsidR="00604E29" w:rsidRDefault="00881ED8">
            <w:r>
              <w:t>Project Name</w:t>
            </w:r>
          </w:p>
        </w:tc>
        <w:tc>
          <w:tcPr>
            <w:tcW w:w="4335" w:type="dxa"/>
          </w:tcPr>
          <w:p w14:paraId="56EAF34F" w14:textId="647148B3" w:rsidR="00604E29" w:rsidRDefault="00881ED8" w:rsidP="00881ED8">
            <w:pPr>
              <w:pStyle w:val="NormalWeb"/>
            </w:pPr>
            <w:r>
              <w:t>Flavour Fusion: AI-Driven Recipe Blogging</w:t>
            </w:r>
          </w:p>
        </w:tc>
      </w:tr>
      <w:tr w:rsidR="00604E29" w14:paraId="271BDBA3" w14:textId="77777777">
        <w:tc>
          <w:tcPr>
            <w:tcW w:w="4695" w:type="dxa"/>
          </w:tcPr>
          <w:p w14:paraId="1EABD436" w14:textId="77777777" w:rsidR="00604E29" w:rsidRDefault="00881ED8">
            <w:r>
              <w:t>Maximum Marks</w:t>
            </w:r>
          </w:p>
        </w:tc>
        <w:tc>
          <w:tcPr>
            <w:tcW w:w="4335" w:type="dxa"/>
          </w:tcPr>
          <w:p w14:paraId="40F8E2A6" w14:textId="080B1153" w:rsidR="00604E29" w:rsidRDefault="00D90E76">
            <w:r>
              <w:t>2 Marks</w:t>
            </w:r>
          </w:p>
        </w:tc>
      </w:tr>
    </w:tbl>
    <w:p w14:paraId="5BC2B474" w14:textId="68FEF250" w:rsidR="00604E29" w:rsidRDefault="00604E29"/>
    <w:p w14:paraId="7294414B" w14:textId="77777777" w:rsidR="00881ED8" w:rsidRDefault="00881ED8" w:rsidP="00881ED8">
      <w:pPr>
        <w:pStyle w:val="Heading3"/>
      </w:pPr>
      <w:r>
        <w:rPr>
          <w:rStyle w:val="Strong"/>
          <w:b/>
          <w:bCs w:val="0"/>
        </w:rPr>
        <w:t>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767"/>
        <w:gridCol w:w="6699"/>
      </w:tblGrid>
      <w:tr w:rsidR="00881ED8" w14:paraId="03491956" w14:textId="77777777" w:rsidTr="00881ED8">
        <w:trPr>
          <w:tblHeader/>
          <w:tblCellSpacing w:w="15" w:type="dxa"/>
        </w:trPr>
        <w:tc>
          <w:tcPr>
            <w:tcW w:w="0" w:type="auto"/>
            <w:vAlign w:val="center"/>
            <w:hideMark/>
          </w:tcPr>
          <w:p w14:paraId="3C99CB77" w14:textId="77777777" w:rsidR="00881ED8" w:rsidRDefault="00881ED8">
            <w:pPr>
              <w:jc w:val="center"/>
              <w:rPr>
                <w:b/>
                <w:bCs/>
              </w:rPr>
            </w:pPr>
            <w:r>
              <w:rPr>
                <w:b/>
                <w:bCs/>
              </w:rPr>
              <w:t>S.No.</w:t>
            </w:r>
          </w:p>
        </w:tc>
        <w:tc>
          <w:tcPr>
            <w:tcW w:w="0" w:type="auto"/>
            <w:vAlign w:val="center"/>
            <w:hideMark/>
          </w:tcPr>
          <w:p w14:paraId="731F5963" w14:textId="77777777" w:rsidR="00881ED8" w:rsidRDefault="00881ED8">
            <w:pPr>
              <w:jc w:val="center"/>
              <w:rPr>
                <w:b/>
                <w:bCs/>
              </w:rPr>
            </w:pPr>
            <w:r>
              <w:rPr>
                <w:b/>
                <w:bCs/>
              </w:rPr>
              <w:t>Parameter</w:t>
            </w:r>
          </w:p>
        </w:tc>
        <w:tc>
          <w:tcPr>
            <w:tcW w:w="0" w:type="auto"/>
            <w:vAlign w:val="center"/>
            <w:hideMark/>
          </w:tcPr>
          <w:p w14:paraId="14B51DE8" w14:textId="77777777" w:rsidR="00881ED8" w:rsidRDefault="00881ED8">
            <w:pPr>
              <w:jc w:val="center"/>
              <w:rPr>
                <w:b/>
                <w:bCs/>
              </w:rPr>
            </w:pPr>
            <w:r>
              <w:rPr>
                <w:b/>
                <w:bCs/>
              </w:rPr>
              <w:t>Description</w:t>
            </w:r>
          </w:p>
        </w:tc>
      </w:tr>
      <w:tr w:rsidR="00881ED8" w14:paraId="5902647B" w14:textId="77777777" w:rsidTr="00881ED8">
        <w:trPr>
          <w:tblCellSpacing w:w="15" w:type="dxa"/>
        </w:trPr>
        <w:tc>
          <w:tcPr>
            <w:tcW w:w="0" w:type="auto"/>
            <w:vAlign w:val="center"/>
            <w:hideMark/>
          </w:tcPr>
          <w:p w14:paraId="265DB9BB" w14:textId="77777777" w:rsidR="00881ED8" w:rsidRDefault="00881ED8">
            <w:r>
              <w:t>1</w:t>
            </w:r>
          </w:p>
        </w:tc>
        <w:tc>
          <w:tcPr>
            <w:tcW w:w="0" w:type="auto"/>
            <w:vAlign w:val="center"/>
            <w:hideMark/>
          </w:tcPr>
          <w:p w14:paraId="74AB0B55" w14:textId="77777777" w:rsidR="00881ED8" w:rsidRDefault="00881ED8">
            <w:r>
              <w:t>Problem Statement (Problem to be solved)</w:t>
            </w:r>
          </w:p>
        </w:tc>
        <w:tc>
          <w:tcPr>
            <w:tcW w:w="0" w:type="auto"/>
            <w:vAlign w:val="center"/>
            <w:hideMark/>
          </w:tcPr>
          <w:p w14:paraId="60DEA8E6" w14:textId="77777777" w:rsidR="00881ED8" w:rsidRDefault="00881ED8">
            <w:r>
              <w:t>Food bloggers and home cooks face difficulty in consistently creating high-quality, structured recipe blogs due to time constraints, lack of inspiration, and repetitive manual writing efforts.</w:t>
            </w:r>
          </w:p>
        </w:tc>
      </w:tr>
      <w:tr w:rsidR="00881ED8" w14:paraId="69536FC4" w14:textId="77777777" w:rsidTr="00881ED8">
        <w:trPr>
          <w:tblCellSpacing w:w="15" w:type="dxa"/>
        </w:trPr>
        <w:tc>
          <w:tcPr>
            <w:tcW w:w="0" w:type="auto"/>
            <w:vAlign w:val="center"/>
            <w:hideMark/>
          </w:tcPr>
          <w:p w14:paraId="4BD5B639" w14:textId="77777777" w:rsidR="00881ED8" w:rsidRDefault="00881ED8">
            <w:bookmarkStart w:id="0" w:name="_GoBack"/>
            <w:bookmarkEnd w:id="0"/>
            <w:r>
              <w:t>2</w:t>
            </w:r>
          </w:p>
        </w:tc>
        <w:tc>
          <w:tcPr>
            <w:tcW w:w="0" w:type="auto"/>
            <w:vAlign w:val="center"/>
            <w:hideMark/>
          </w:tcPr>
          <w:p w14:paraId="60BC85FE" w14:textId="77777777" w:rsidR="00881ED8" w:rsidRDefault="00881ED8">
            <w:r>
              <w:t>Idea / Solution Description</w:t>
            </w:r>
          </w:p>
        </w:tc>
        <w:tc>
          <w:tcPr>
            <w:tcW w:w="0" w:type="auto"/>
            <w:vAlign w:val="center"/>
            <w:hideMark/>
          </w:tcPr>
          <w:p w14:paraId="3B6D4095" w14:textId="77777777" w:rsidR="00881ED8" w:rsidRDefault="00881ED8">
            <w:r>
              <w:t>Flavour Fusion is an AI-powered web application that generates detailed recipe blogs based on user-provided topics and desired word count. The system automates content creation using generative AI and displays structured, ready-to-publish recipe blogs instantly.</w:t>
            </w:r>
          </w:p>
        </w:tc>
      </w:tr>
      <w:tr w:rsidR="00881ED8" w14:paraId="48C40F06" w14:textId="77777777" w:rsidTr="00881ED8">
        <w:trPr>
          <w:tblCellSpacing w:w="15" w:type="dxa"/>
        </w:trPr>
        <w:tc>
          <w:tcPr>
            <w:tcW w:w="0" w:type="auto"/>
            <w:vAlign w:val="center"/>
            <w:hideMark/>
          </w:tcPr>
          <w:p w14:paraId="40F391A9" w14:textId="77777777" w:rsidR="00881ED8" w:rsidRDefault="00881ED8">
            <w:r>
              <w:t>3</w:t>
            </w:r>
          </w:p>
        </w:tc>
        <w:tc>
          <w:tcPr>
            <w:tcW w:w="0" w:type="auto"/>
            <w:vAlign w:val="center"/>
            <w:hideMark/>
          </w:tcPr>
          <w:p w14:paraId="5B27E9F8" w14:textId="77777777" w:rsidR="00881ED8" w:rsidRDefault="00881ED8">
            <w:r>
              <w:t>Novelty / Uniqueness</w:t>
            </w:r>
          </w:p>
        </w:tc>
        <w:tc>
          <w:tcPr>
            <w:tcW w:w="0" w:type="auto"/>
            <w:vAlign w:val="center"/>
            <w:hideMark/>
          </w:tcPr>
          <w:p w14:paraId="2547A650" w14:textId="77777777" w:rsidR="00881ED8" w:rsidRDefault="00881ED8">
            <w:r>
              <w:t>The solution uniquely combines customizable AI-generated recipe blogging with an engaging user interface and real-time content generation. The inclusion of entertainment (programmer jokes) during processing enhances user experience and engagement.</w:t>
            </w:r>
          </w:p>
        </w:tc>
      </w:tr>
      <w:tr w:rsidR="00881ED8" w14:paraId="1C39B88B" w14:textId="77777777" w:rsidTr="00881ED8">
        <w:trPr>
          <w:tblCellSpacing w:w="15" w:type="dxa"/>
        </w:trPr>
        <w:tc>
          <w:tcPr>
            <w:tcW w:w="0" w:type="auto"/>
            <w:vAlign w:val="center"/>
            <w:hideMark/>
          </w:tcPr>
          <w:p w14:paraId="2481295B" w14:textId="77777777" w:rsidR="00881ED8" w:rsidRDefault="00881ED8">
            <w:r>
              <w:t>4</w:t>
            </w:r>
          </w:p>
        </w:tc>
        <w:tc>
          <w:tcPr>
            <w:tcW w:w="0" w:type="auto"/>
            <w:vAlign w:val="center"/>
            <w:hideMark/>
          </w:tcPr>
          <w:p w14:paraId="0A1C492D" w14:textId="77777777" w:rsidR="00881ED8" w:rsidRDefault="00881ED8">
            <w:r>
              <w:t>Social Impact / Customer Satisfaction</w:t>
            </w:r>
          </w:p>
        </w:tc>
        <w:tc>
          <w:tcPr>
            <w:tcW w:w="0" w:type="auto"/>
            <w:vAlign w:val="center"/>
            <w:hideMark/>
          </w:tcPr>
          <w:p w14:paraId="7A2FF0E7" w14:textId="77777777" w:rsidR="00881ED8" w:rsidRDefault="00881ED8">
            <w:r>
              <w:t>The application reduces content creation stress, encourages creativity, and enables users to publish quality food content consistently. It supports aspiring bloggers, home cooks, and professionals by saving time and improving productivity.</w:t>
            </w:r>
          </w:p>
        </w:tc>
      </w:tr>
      <w:tr w:rsidR="00881ED8" w14:paraId="3733D4AF" w14:textId="77777777" w:rsidTr="00881ED8">
        <w:trPr>
          <w:tblCellSpacing w:w="15" w:type="dxa"/>
        </w:trPr>
        <w:tc>
          <w:tcPr>
            <w:tcW w:w="0" w:type="auto"/>
            <w:vAlign w:val="center"/>
            <w:hideMark/>
          </w:tcPr>
          <w:p w14:paraId="6D697240" w14:textId="77777777" w:rsidR="00881ED8" w:rsidRDefault="00881ED8">
            <w:r>
              <w:t>5</w:t>
            </w:r>
          </w:p>
        </w:tc>
        <w:tc>
          <w:tcPr>
            <w:tcW w:w="0" w:type="auto"/>
            <w:vAlign w:val="center"/>
            <w:hideMark/>
          </w:tcPr>
          <w:p w14:paraId="01510594" w14:textId="77777777" w:rsidR="00881ED8" w:rsidRDefault="00881ED8">
            <w:r>
              <w:t>Business Model (Revenue Model)</w:t>
            </w:r>
          </w:p>
        </w:tc>
        <w:tc>
          <w:tcPr>
            <w:tcW w:w="0" w:type="auto"/>
            <w:vAlign w:val="center"/>
            <w:hideMark/>
          </w:tcPr>
          <w:p w14:paraId="1C4FA9DA" w14:textId="77777777" w:rsidR="00881ED8" w:rsidRDefault="00881ED8">
            <w:r>
              <w:t>The platform can adopt a freemium model where basic recipe generation is free, while advanced features such as premium templates, long-form content, and API usage limits are offered through subscription plans.</w:t>
            </w:r>
          </w:p>
        </w:tc>
      </w:tr>
      <w:tr w:rsidR="00881ED8" w14:paraId="42D586F4" w14:textId="77777777" w:rsidTr="00881ED8">
        <w:trPr>
          <w:tblCellSpacing w:w="15" w:type="dxa"/>
        </w:trPr>
        <w:tc>
          <w:tcPr>
            <w:tcW w:w="0" w:type="auto"/>
            <w:vAlign w:val="center"/>
            <w:hideMark/>
          </w:tcPr>
          <w:p w14:paraId="5A72FD4D" w14:textId="77777777" w:rsidR="00881ED8" w:rsidRDefault="00881ED8">
            <w:r>
              <w:t>6</w:t>
            </w:r>
          </w:p>
        </w:tc>
        <w:tc>
          <w:tcPr>
            <w:tcW w:w="0" w:type="auto"/>
            <w:vAlign w:val="center"/>
            <w:hideMark/>
          </w:tcPr>
          <w:p w14:paraId="086C4C4A" w14:textId="77777777" w:rsidR="00881ED8" w:rsidRDefault="00881ED8">
            <w:r>
              <w:t>Scalability of the Solution</w:t>
            </w:r>
          </w:p>
        </w:tc>
        <w:tc>
          <w:tcPr>
            <w:tcW w:w="0" w:type="auto"/>
            <w:vAlign w:val="center"/>
            <w:hideMark/>
          </w:tcPr>
          <w:p w14:paraId="3DB77A24" w14:textId="77777777" w:rsidR="00881ED8" w:rsidRDefault="00881ED8">
            <w:r>
              <w:t>The solution is highly scalable as it is cloud-based and AI-driven. It can support a growing number of users, integrate additional cuisines, languages, and features, and be extended to other blogging domains beyond food.</w:t>
            </w:r>
          </w:p>
        </w:tc>
      </w:tr>
    </w:tbl>
    <w:p w14:paraId="17A2C77F" w14:textId="77777777" w:rsidR="00881ED8" w:rsidRDefault="00881ED8"/>
    <w:sectPr w:rsidR="00881ED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604E29"/>
    <w:rsid w:val="00881ED8"/>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81ED8"/>
    <w:rPr>
      <w:b/>
      <w:bCs/>
    </w:rPr>
  </w:style>
  <w:style w:type="paragraph" w:styleId="NormalWeb">
    <w:name w:val="Normal (Web)"/>
    <w:basedOn w:val="Normal"/>
    <w:uiPriority w:val="99"/>
    <w:unhideWhenUsed/>
    <w:rsid w:val="00881ED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2305934">
      <w:bodyDiv w:val="1"/>
      <w:marLeft w:val="0"/>
      <w:marRight w:val="0"/>
      <w:marTop w:val="0"/>
      <w:marBottom w:val="0"/>
      <w:divBdr>
        <w:top w:val="none" w:sz="0" w:space="0" w:color="auto"/>
        <w:left w:val="none" w:sz="0" w:space="0" w:color="auto"/>
        <w:bottom w:val="none" w:sz="0" w:space="0" w:color="auto"/>
        <w:right w:val="none" w:sz="0" w:space="0" w:color="auto"/>
      </w:divBdr>
    </w:div>
    <w:div w:id="1728604863">
      <w:bodyDiv w:val="1"/>
      <w:marLeft w:val="0"/>
      <w:marRight w:val="0"/>
      <w:marTop w:val="0"/>
      <w:marBottom w:val="0"/>
      <w:divBdr>
        <w:top w:val="none" w:sz="0" w:space="0" w:color="auto"/>
        <w:left w:val="none" w:sz="0" w:space="0" w:color="auto"/>
        <w:bottom w:val="none" w:sz="0" w:space="0" w:color="auto"/>
        <w:right w:val="none" w:sz="0" w:space="0" w:color="auto"/>
      </w:divBdr>
      <w:divsChild>
        <w:div w:id="1014652190">
          <w:marLeft w:val="0"/>
          <w:marRight w:val="0"/>
          <w:marTop w:val="0"/>
          <w:marBottom w:val="0"/>
          <w:divBdr>
            <w:top w:val="none" w:sz="0" w:space="0" w:color="auto"/>
            <w:left w:val="none" w:sz="0" w:space="0" w:color="auto"/>
            <w:bottom w:val="none" w:sz="0" w:space="0" w:color="auto"/>
            <w:right w:val="none" w:sz="0" w:space="0" w:color="auto"/>
          </w:divBdr>
          <w:divsChild>
            <w:div w:id="8489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185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a$us</cp:lastModifiedBy>
  <cp:revision>5</cp:revision>
  <dcterms:created xsi:type="dcterms:W3CDTF">2022-09-18T16:51:00Z</dcterms:created>
  <dcterms:modified xsi:type="dcterms:W3CDTF">2026-02-19T08:35:00Z</dcterms:modified>
</cp:coreProperties>
</file>