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0EBFA7" w14:textId="77777777" w:rsidR="00CF74C3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1EDB244D" w14:textId="77777777" w:rsidR="00CF74C3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580C69C3" w14:textId="77777777" w:rsidR="00CF74C3" w:rsidRDefault="00CF74C3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CF74C3" w14:paraId="2212C4BB" w14:textId="77777777">
        <w:trPr>
          <w:jc w:val="center"/>
        </w:trPr>
        <w:tc>
          <w:tcPr>
            <w:tcW w:w="4508" w:type="dxa"/>
          </w:tcPr>
          <w:p w14:paraId="6F42407B" w14:textId="77777777" w:rsidR="00CF74C3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5BB0A0B9" w14:textId="4F6AD295" w:rsidR="00CF74C3" w:rsidRDefault="005C6FA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</w:t>
            </w:r>
            <w:r w:rsidR="00000000">
              <w:rPr>
                <w:rFonts w:ascii="Arial" w:eastAsia="Arial" w:hAnsi="Arial" w:cs="Arial"/>
              </w:rPr>
              <w:t xml:space="preserve"> J</w:t>
            </w:r>
            <w:r>
              <w:rPr>
                <w:rFonts w:ascii="Arial" w:eastAsia="Arial" w:hAnsi="Arial" w:cs="Arial"/>
              </w:rPr>
              <w:t>une</w:t>
            </w:r>
            <w:r w:rsidR="00000000">
              <w:rPr>
                <w:rFonts w:ascii="Arial" w:eastAsia="Arial" w:hAnsi="Arial" w:cs="Arial"/>
              </w:rPr>
              <w:t xml:space="preserve"> 3035</w:t>
            </w:r>
          </w:p>
        </w:tc>
      </w:tr>
      <w:tr w:rsidR="005C6FAC" w14:paraId="49AA0AB0" w14:textId="77777777">
        <w:trPr>
          <w:jc w:val="center"/>
        </w:trPr>
        <w:tc>
          <w:tcPr>
            <w:tcW w:w="4508" w:type="dxa"/>
          </w:tcPr>
          <w:p w14:paraId="45120683" w14:textId="5BB6A95C" w:rsidR="005C6FAC" w:rsidRDefault="005C6FAC" w:rsidP="005C6FAC">
            <w:pPr>
              <w:rPr>
                <w:rFonts w:ascii="Arial" w:eastAsia="Arial" w:hAnsi="Arial" w:cs="Arial"/>
              </w:rPr>
            </w:pPr>
            <w:r w:rsidRPr="00477E3B">
              <w:t>LTVIP2025TMID32454</w:t>
            </w:r>
          </w:p>
        </w:tc>
        <w:tc>
          <w:tcPr>
            <w:tcW w:w="4843" w:type="dxa"/>
          </w:tcPr>
          <w:p w14:paraId="5F909B7E" w14:textId="098C0365" w:rsidR="005C6FAC" w:rsidRDefault="005C6FAC" w:rsidP="005C6FAC">
            <w:pPr>
              <w:rPr>
                <w:rFonts w:ascii="Arial" w:eastAsia="Arial" w:hAnsi="Arial" w:cs="Arial"/>
              </w:rPr>
            </w:pPr>
            <w:r w:rsidRPr="00477E3B">
              <w:t>LTVIP2025TMID32454</w:t>
            </w:r>
          </w:p>
        </w:tc>
      </w:tr>
      <w:tr w:rsidR="00CF74C3" w14:paraId="3D7D68DF" w14:textId="77777777">
        <w:trPr>
          <w:jc w:val="center"/>
        </w:trPr>
        <w:tc>
          <w:tcPr>
            <w:tcW w:w="4508" w:type="dxa"/>
          </w:tcPr>
          <w:p w14:paraId="1B68DA95" w14:textId="77777777" w:rsidR="00CF74C3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0963509" w14:textId="09365FBC" w:rsidR="00CF74C3" w:rsidRDefault="005C6FAC">
            <w:pPr>
              <w:rPr>
                <w:rFonts w:ascii="Arial" w:eastAsia="Arial" w:hAnsi="Arial" w:cs="Arial"/>
              </w:rPr>
            </w:pPr>
            <w:r w:rsidRPr="005C6FAC">
              <w:rPr>
                <w:rFonts w:ascii="Arial" w:eastAsia="Arial" w:hAnsi="Arial" w:cs="Arial"/>
              </w:rPr>
              <w:t xml:space="preserve">Clean </w:t>
            </w:r>
            <w:proofErr w:type="spellStart"/>
            <w:proofErr w:type="gramStart"/>
            <w:r w:rsidRPr="005C6FAC">
              <w:rPr>
                <w:rFonts w:ascii="Arial" w:eastAsia="Arial" w:hAnsi="Arial" w:cs="Arial"/>
              </w:rPr>
              <w:t>Tech:Transforming</w:t>
            </w:r>
            <w:proofErr w:type="spellEnd"/>
            <w:proofErr w:type="gramEnd"/>
            <w:r w:rsidRPr="005C6FAC">
              <w:rPr>
                <w:rFonts w:ascii="Arial" w:eastAsia="Arial" w:hAnsi="Arial" w:cs="Arial"/>
              </w:rPr>
              <w:t xml:space="preserve"> Waste </w:t>
            </w:r>
            <w:proofErr w:type="gramStart"/>
            <w:r w:rsidRPr="005C6FAC">
              <w:rPr>
                <w:rFonts w:ascii="Arial" w:eastAsia="Arial" w:hAnsi="Arial" w:cs="Arial"/>
              </w:rPr>
              <w:t>Management  with</w:t>
            </w:r>
            <w:proofErr w:type="gramEnd"/>
            <w:r w:rsidRPr="005C6FAC">
              <w:rPr>
                <w:rFonts w:ascii="Arial" w:eastAsia="Arial" w:hAnsi="Arial" w:cs="Arial"/>
              </w:rPr>
              <w:t xml:space="preserve"> Transfer learning</w:t>
            </w:r>
          </w:p>
        </w:tc>
      </w:tr>
      <w:tr w:rsidR="00CF74C3" w14:paraId="20B361BC" w14:textId="77777777">
        <w:trPr>
          <w:jc w:val="center"/>
        </w:trPr>
        <w:tc>
          <w:tcPr>
            <w:tcW w:w="4508" w:type="dxa"/>
          </w:tcPr>
          <w:p w14:paraId="0F2CFB3F" w14:textId="77777777" w:rsidR="00CF74C3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BAF5742" w14:textId="77777777" w:rsidR="00CF74C3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1CB92C36" w14:textId="77777777" w:rsidR="00CF74C3" w:rsidRDefault="00CF74C3">
      <w:pPr>
        <w:rPr>
          <w:rFonts w:ascii="Arial" w:eastAsia="Arial" w:hAnsi="Arial" w:cs="Arial"/>
          <w:b/>
        </w:rPr>
      </w:pPr>
    </w:p>
    <w:p w14:paraId="06E1CEF7" w14:textId="77777777" w:rsidR="00CF74C3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1FCD87D0" w14:textId="77777777" w:rsidR="00CF74C3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Deliverable shall include the architectural diagram as below and the information as per the table1 &amp; table 2</w:t>
      </w:r>
    </w:p>
    <w:p w14:paraId="32ECFD84" w14:textId="77777777" w:rsidR="001D435A" w:rsidRDefault="001D435A">
      <w:pPr>
        <w:rPr>
          <w:rFonts w:ascii="Arial" w:eastAsia="Arial" w:hAnsi="Arial" w:cs="Arial"/>
          <w:b/>
        </w:rPr>
      </w:pPr>
    </w:p>
    <w:p w14:paraId="2AE0053D" w14:textId="217F7D0C" w:rsidR="00CF74C3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Example: Order processing during pandemics for offline mode</w:t>
      </w:r>
    </w:p>
    <w:p w14:paraId="51616C2B" w14:textId="77777777" w:rsidR="001D435A" w:rsidRDefault="001D435A">
      <w:pPr>
        <w:rPr>
          <w:rFonts w:ascii="Arial" w:eastAsia="Arial" w:hAnsi="Arial" w:cs="Arial"/>
          <w:b/>
        </w:rPr>
      </w:pPr>
    </w:p>
    <w:p w14:paraId="6F35C45B" w14:textId="3A2C5263" w:rsidR="00CF74C3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Reference: </w:t>
      </w:r>
      <w:hyperlink r:id="rId6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https://developer.ibm.com/patterns/ai-powered-backend-system-for-order-processing-during-pandemics/</w:t>
        </w:r>
      </w:hyperlink>
    </w:p>
    <w:p w14:paraId="7CBAD708" w14:textId="0EBDD273" w:rsidR="00CF74C3" w:rsidRDefault="001D435A">
      <w:pPr>
        <w:rPr>
          <w:rFonts w:ascii="Arial" w:eastAsia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33F3ECD" wp14:editId="1BC650E0">
            <wp:extent cx="3950335" cy="5925820"/>
            <wp:effectExtent l="0" t="0" r="0" b="0"/>
            <wp:docPr id="526626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26673" name="Picture 5266266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6E4D9FB" wp14:editId="648B21C3">
                <wp:simplePos x="0" y="0"/>
                <wp:positionH relativeFrom="column">
                  <wp:posOffset>4292600</wp:posOffset>
                </wp:positionH>
                <wp:positionV relativeFrom="paragraph">
                  <wp:posOffset>203200</wp:posOffset>
                </wp:positionV>
                <wp:extent cx="4759325" cy="2632075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71100" y="2468725"/>
                          <a:ext cx="4749800" cy="262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EE6E54" w14:textId="77777777" w:rsidR="00CF74C3" w:rsidRPr="001D435A" w:rsidRDefault="00000000">
                            <w:pPr>
                              <w:spacing w:line="258" w:lineRule="auto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1D435A">
                              <w:rPr>
                                <w:color w:val="000000"/>
                                <w:sz w:val="28"/>
                                <w:szCs w:val="28"/>
                              </w:rPr>
                              <w:t>Guidelines:</w:t>
                            </w:r>
                          </w:p>
                          <w:p w14:paraId="02AD77DE" w14:textId="77777777" w:rsidR="001D435A" w:rsidRPr="001D435A" w:rsidRDefault="001D435A" w:rsidP="001D435A">
                            <w:pPr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textDirection w:val="btLr"/>
                            </w:pPr>
                            <w:r w:rsidRPr="001D435A">
                              <w:t>Use pre-trained models with transfer learning for accuracy.</w:t>
                            </w:r>
                          </w:p>
                          <w:p w14:paraId="53DC2915" w14:textId="77777777" w:rsidR="001D435A" w:rsidRPr="001D435A" w:rsidRDefault="001D435A" w:rsidP="001D435A">
                            <w:pPr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textDirection w:val="btLr"/>
                            </w:pPr>
                            <w:r w:rsidRPr="001D435A">
                              <w:t>Collect high-quality waste images from multiple sources.</w:t>
                            </w:r>
                          </w:p>
                          <w:p w14:paraId="4020F5A1" w14:textId="77777777" w:rsidR="001D435A" w:rsidRPr="001D435A" w:rsidRDefault="001D435A" w:rsidP="001D435A">
                            <w:pPr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textDirection w:val="btLr"/>
                            </w:pPr>
                            <w:r w:rsidRPr="001D435A">
                              <w:t>Train on diverse datasets (organic, recyclable, hazardous).</w:t>
                            </w:r>
                          </w:p>
                          <w:p w14:paraId="4B7BFAA7" w14:textId="77777777" w:rsidR="001D435A" w:rsidRPr="001D435A" w:rsidRDefault="001D435A" w:rsidP="001D435A">
                            <w:pPr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textDirection w:val="btLr"/>
                            </w:pPr>
                            <w:r w:rsidRPr="001D435A">
                              <w:t>Deploy cameras in bins, factories, and conveyor systems.</w:t>
                            </w:r>
                          </w:p>
                          <w:p w14:paraId="6E4BB859" w14:textId="77777777" w:rsidR="001D435A" w:rsidRPr="001D435A" w:rsidRDefault="001D435A" w:rsidP="001D435A">
                            <w:pPr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textDirection w:val="btLr"/>
                            </w:pPr>
                            <w:r w:rsidRPr="001D435A">
                              <w:t>Ensure real-time image processing for quick classification.</w:t>
                            </w:r>
                          </w:p>
                          <w:p w14:paraId="69EC2CCF" w14:textId="77777777" w:rsidR="001D435A" w:rsidRPr="001D435A" w:rsidRDefault="001D435A" w:rsidP="001D435A">
                            <w:pPr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textDirection w:val="btLr"/>
                            </w:pPr>
                            <w:r w:rsidRPr="001D435A">
                              <w:t>Store classified waste data for reporting and analytics.</w:t>
                            </w:r>
                          </w:p>
                          <w:p w14:paraId="247FF26B" w14:textId="77777777" w:rsidR="001D435A" w:rsidRPr="001D435A" w:rsidRDefault="001D435A" w:rsidP="001D435A">
                            <w:pPr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textDirection w:val="btLr"/>
                            </w:pPr>
                            <w:r w:rsidRPr="001D435A">
                              <w:t>Regularly retrain the model using user feedback.</w:t>
                            </w:r>
                          </w:p>
                          <w:p w14:paraId="5B83B7F4" w14:textId="77777777" w:rsidR="001D435A" w:rsidRPr="001D435A" w:rsidRDefault="001D435A" w:rsidP="001D435A">
                            <w:pPr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textDirection w:val="btLr"/>
                            </w:pPr>
                            <w:r w:rsidRPr="001D435A">
                              <w:t>Implement dashboards for city officials and factory admins.</w:t>
                            </w:r>
                          </w:p>
                          <w:p w14:paraId="6734F79C" w14:textId="77777777" w:rsidR="001D435A" w:rsidRPr="001D435A" w:rsidRDefault="001D435A" w:rsidP="001D435A">
                            <w:pPr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textDirection w:val="btLr"/>
                            </w:pPr>
                            <w:r w:rsidRPr="001D435A">
                              <w:t>Maintain data privacy and image security.</w:t>
                            </w:r>
                          </w:p>
                          <w:p w14:paraId="760C120E" w14:textId="77777777" w:rsidR="001D435A" w:rsidRPr="001D435A" w:rsidRDefault="001D435A" w:rsidP="001D435A">
                            <w:pPr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textDirection w:val="btLr"/>
                            </w:pPr>
                            <w:r w:rsidRPr="001D435A">
                              <w:t>Optimize for speed, accuracy, and scalability.</w:t>
                            </w:r>
                          </w:p>
                          <w:p w14:paraId="36070FDA" w14:textId="42D35333" w:rsidR="00CF74C3" w:rsidRDefault="00CF74C3" w:rsidP="001D435A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E4D9FB" id="Rectangle 11" o:spid="_x0000_s1026" style="position:absolute;margin-left:338pt;margin-top:16pt;width:374.75pt;height:207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EEE6E54" w14:textId="77777777" w:rsidR="00CF74C3" w:rsidRPr="001D435A" w:rsidRDefault="00000000">
                      <w:pPr>
                        <w:spacing w:line="258" w:lineRule="auto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1D435A">
                        <w:rPr>
                          <w:color w:val="000000"/>
                          <w:sz w:val="28"/>
                          <w:szCs w:val="28"/>
                        </w:rPr>
                        <w:t>Guidelines:</w:t>
                      </w:r>
                    </w:p>
                    <w:p w14:paraId="02AD77DE" w14:textId="77777777" w:rsidR="001D435A" w:rsidRPr="001D435A" w:rsidRDefault="001D435A" w:rsidP="001D435A">
                      <w:pPr>
                        <w:numPr>
                          <w:ilvl w:val="0"/>
                          <w:numId w:val="3"/>
                        </w:numPr>
                        <w:spacing w:after="0" w:line="240" w:lineRule="auto"/>
                        <w:textDirection w:val="btLr"/>
                      </w:pPr>
                      <w:r w:rsidRPr="001D435A">
                        <w:t>Use pre-trained models with transfer learning for accuracy.</w:t>
                      </w:r>
                    </w:p>
                    <w:p w14:paraId="53DC2915" w14:textId="77777777" w:rsidR="001D435A" w:rsidRPr="001D435A" w:rsidRDefault="001D435A" w:rsidP="001D435A">
                      <w:pPr>
                        <w:numPr>
                          <w:ilvl w:val="0"/>
                          <w:numId w:val="3"/>
                        </w:numPr>
                        <w:spacing w:after="0" w:line="240" w:lineRule="auto"/>
                        <w:textDirection w:val="btLr"/>
                      </w:pPr>
                      <w:r w:rsidRPr="001D435A">
                        <w:t>Collect high-quality waste images from multiple sources.</w:t>
                      </w:r>
                    </w:p>
                    <w:p w14:paraId="4020F5A1" w14:textId="77777777" w:rsidR="001D435A" w:rsidRPr="001D435A" w:rsidRDefault="001D435A" w:rsidP="001D435A">
                      <w:pPr>
                        <w:numPr>
                          <w:ilvl w:val="0"/>
                          <w:numId w:val="3"/>
                        </w:numPr>
                        <w:spacing w:after="0" w:line="240" w:lineRule="auto"/>
                        <w:textDirection w:val="btLr"/>
                      </w:pPr>
                      <w:r w:rsidRPr="001D435A">
                        <w:t>Train on diverse datasets (organic, recyclable, hazardous).</w:t>
                      </w:r>
                    </w:p>
                    <w:p w14:paraId="4B7BFAA7" w14:textId="77777777" w:rsidR="001D435A" w:rsidRPr="001D435A" w:rsidRDefault="001D435A" w:rsidP="001D435A">
                      <w:pPr>
                        <w:numPr>
                          <w:ilvl w:val="0"/>
                          <w:numId w:val="3"/>
                        </w:numPr>
                        <w:spacing w:after="0" w:line="240" w:lineRule="auto"/>
                        <w:textDirection w:val="btLr"/>
                      </w:pPr>
                      <w:r w:rsidRPr="001D435A">
                        <w:t>Deploy cameras in bins, factories, and conveyor systems.</w:t>
                      </w:r>
                    </w:p>
                    <w:p w14:paraId="6E4BB859" w14:textId="77777777" w:rsidR="001D435A" w:rsidRPr="001D435A" w:rsidRDefault="001D435A" w:rsidP="001D435A">
                      <w:pPr>
                        <w:numPr>
                          <w:ilvl w:val="0"/>
                          <w:numId w:val="3"/>
                        </w:numPr>
                        <w:spacing w:after="0" w:line="240" w:lineRule="auto"/>
                        <w:textDirection w:val="btLr"/>
                      </w:pPr>
                      <w:r w:rsidRPr="001D435A">
                        <w:t>Ensure real-time image processing for quick classification.</w:t>
                      </w:r>
                    </w:p>
                    <w:p w14:paraId="69EC2CCF" w14:textId="77777777" w:rsidR="001D435A" w:rsidRPr="001D435A" w:rsidRDefault="001D435A" w:rsidP="001D435A">
                      <w:pPr>
                        <w:numPr>
                          <w:ilvl w:val="0"/>
                          <w:numId w:val="3"/>
                        </w:numPr>
                        <w:spacing w:after="0" w:line="240" w:lineRule="auto"/>
                        <w:textDirection w:val="btLr"/>
                      </w:pPr>
                      <w:r w:rsidRPr="001D435A">
                        <w:t>Store classified waste data for reporting and analytics.</w:t>
                      </w:r>
                    </w:p>
                    <w:p w14:paraId="247FF26B" w14:textId="77777777" w:rsidR="001D435A" w:rsidRPr="001D435A" w:rsidRDefault="001D435A" w:rsidP="001D435A">
                      <w:pPr>
                        <w:numPr>
                          <w:ilvl w:val="0"/>
                          <w:numId w:val="3"/>
                        </w:numPr>
                        <w:spacing w:after="0" w:line="240" w:lineRule="auto"/>
                        <w:textDirection w:val="btLr"/>
                      </w:pPr>
                      <w:r w:rsidRPr="001D435A">
                        <w:t>Regularly retrain the model using user feedback.</w:t>
                      </w:r>
                    </w:p>
                    <w:p w14:paraId="5B83B7F4" w14:textId="77777777" w:rsidR="001D435A" w:rsidRPr="001D435A" w:rsidRDefault="001D435A" w:rsidP="001D435A">
                      <w:pPr>
                        <w:numPr>
                          <w:ilvl w:val="0"/>
                          <w:numId w:val="3"/>
                        </w:numPr>
                        <w:spacing w:after="0" w:line="240" w:lineRule="auto"/>
                        <w:textDirection w:val="btLr"/>
                      </w:pPr>
                      <w:r w:rsidRPr="001D435A">
                        <w:t>Implement dashboards for city officials and factory admins.</w:t>
                      </w:r>
                    </w:p>
                    <w:p w14:paraId="6734F79C" w14:textId="77777777" w:rsidR="001D435A" w:rsidRPr="001D435A" w:rsidRDefault="001D435A" w:rsidP="001D435A">
                      <w:pPr>
                        <w:numPr>
                          <w:ilvl w:val="0"/>
                          <w:numId w:val="3"/>
                        </w:numPr>
                        <w:spacing w:after="0" w:line="240" w:lineRule="auto"/>
                        <w:textDirection w:val="btLr"/>
                      </w:pPr>
                      <w:r w:rsidRPr="001D435A">
                        <w:t>Maintain data privacy and image security.</w:t>
                      </w:r>
                    </w:p>
                    <w:p w14:paraId="760C120E" w14:textId="77777777" w:rsidR="001D435A" w:rsidRPr="001D435A" w:rsidRDefault="001D435A" w:rsidP="001D435A">
                      <w:pPr>
                        <w:numPr>
                          <w:ilvl w:val="0"/>
                          <w:numId w:val="3"/>
                        </w:numPr>
                        <w:spacing w:after="0" w:line="240" w:lineRule="auto"/>
                        <w:textDirection w:val="btLr"/>
                      </w:pPr>
                      <w:r w:rsidRPr="001D435A">
                        <w:t>Optimize for speed, accuracy, and scalability.</w:t>
                      </w:r>
                    </w:p>
                    <w:p w14:paraId="36070FDA" w14:textId="42D35333" w:rsidR="00CF74C3" w:rsidRDefault="00CF74C3" w:rsidP="001D435A">
                      <w:pPr>
                        <w:spacing w:after="0" w:line="240" w:lineRule="auto"/>
                        <w:ind w:left="360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6D85767" w14:textId="4A5F6AA3" w:rsidR="00CF74C3" w:rsidRDefault="00CF74C3">
      <w:pPr>
        <w:rPr>
          <w:rFonts w:ascii="Arial" w:eastAsia="Arial" w:hAnsi="Arial" w:cs="Arial"/>
          <w:b/>
        </w:rPr>
      </w:pPr>
    </w:p>
    <w:p w14:paraId="549DC9E2" w14:textId="77777777" w:rsidR="00CF74C3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4456B72C" w14:textId="77777777" w:rsidR="00CF74C3" w:rsidRDefault="00CF74C3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DBDE52E" w14:textId="77777777" w:rsidR="00CF74C3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a0"/>
        <w:tblW w:w="14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0"/>
        <w:gridCol w:w="4086"/>
        <w:gridCol w:w="5322"/>
        <w:gridCol w:w="4217"/>
      </w:tblGrid>
      <w:tr w:rsidR="00CF74C3" w14:paraId="01CC3FA2" w14:textId="77777777" w:rsidTr="001D435A">
        <w:trPr>
          <w:trHeight w:val="445"/>
        </w:trPr>
        <w:tc>
          <w:tcPr>
            <w:tcW w:w="850" w:type="dxa"/>
          </w:tcPr>
          <w:p w14:paraId="090DF985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4086" w:type="dxa"/>
          </w:tcPr>
          <w:p w14:paraId="782A14B1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322" w:type="dxa"/>
          </w:tcPr>
          <w:p w14:paraId="0168BF0B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217" w:type="dxa"/>
          </w:tcPr>
          <w:p w14:paraId="2A75BC79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CF74C3" w14:paraId="261B9687" w14:textId="77777777" w:rsidTr="001D435A">
        <w:trPr>
          <w:trHeight w:val="547"/>
        </w:trPr>
        <w:tc>
          <w:tcPr>
            <w:tcW w:w="850" w:type="dxa"/>
          </w:tcPr>
          <w:p w14:paraId="13B1E862" w14:textId="77777777" w:rsidR="00CF74C3" w:rsidRDefault="00CF74C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86" w:type="dxa"/>
          </w:tcPr>
          <w:p w14:paraId="2B2CAE1E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322" w:type="dxa"/>
          </w:tcPr>
          <w:p w14:paraId="33B6DC72" w14:textId="3AE54227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Web dashboard for monitoring classification results and system status</w:t>
            </w:r>
          </w:p>
        </w:tc>
        <w:tc>
          <w:tcPr>
            <w:tcW w:w="4217" w:type="dxa"/>
          </w:tcPr>
          <w:p w14:paraId="0933DFC1" w14:textId="51B21FD9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ReactJS, HTML5, CSS3</w:t>
            </w:r>
          </w:p>
        </w:tc>
      </w:tr>
      <w:tr w:rsidR="00CF74C3" w14:paraId="41AA4ADC" w14:textId="77777777" w:rsidTr="001D435A">
        <w:trPr>
          <w:trHeight w:val="526"/>
        </w:trPr>
        <w:tc>
          <w:tcPr>
            <w:tcW w:w="850" w:type="dxa"/>
          </w:tcPr>
          <w:p w14:paraId="0B6A815A" w14:textId="77777777" w:rsidR="00CF74C3" w:rsidRDefault="00CF74C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86" w:type="dxa"/>
          </w:tcPr>
          <w:p w14:paraId="0FF1180A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322" w:type="dxa"/>
          </w:tcPr>
          <w:p w14:paraId="2F33EFE8" w14:textId="6269B8D3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Waste image acquisition and preprocessing pipeline</w:t>
            </w:r>
          </w:p>
        </w:tc>
        <w:tc>
          <w:tcPr>
            <w:tcW w:w="4217" w:type="dxa"/>
          </w:tcPr>
          <w:p w14:paraId="76875A90" w14:textId="6E5B4CE6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Python, OpenCV</w:t>
            </w:r>
          </w:p>
        </w:tc>
      </w:tr>
      <w:tr w:rsidR="00CF74C3" w14:paraId="134C2D27" w14:textId="77777777" w:rsidTr="001D435A">
        <w:trPr>
          <w:trHeight w:val="526"/>
        </w:trPr>
        <w:tc>
          <w:tcPr>
            <w:tcW w:w="850" w:type="dxa"/>
          </w:tcPr>
          <w:p w14:paraId="3D06C033" w14:textId="77777777" w:rsidR="00CF74C3" w:rsidRDefault="00CF74C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86" w:type="dxa"/>
          </w:tcPr>
          <w:p w14:paraId="47083C0B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322" w:type="dxa"/>
          </w:tcPr>
          <w:p w14:paraId="21F451D5" w14:textId="1D789329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Transfer learning for classifying waste images</w:t>
            </w:r>
          </w:p>
        </w:tc>
        <w:tc>
          <w:tcPr>
            <w:tcW w:w="4217" w:type="dxa"/>
          </w:tcPr>
          <w:p w14:paraId="34F41812" w14:textId="52B22184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 xml:space="preserve">TensorFlow, </w:t>
            </w:r>
            <w:proofErr w:type="spellStart"/>
            <w:r w:rsidRPr="0085764D">
              <w:rPr>
                <w:rFonts w:ascii="Arial" w:eastAsia="Arial" w:hAnsi="Arial" w:cs="Arial"/>
              </w:rPr>
              <w:t>PyTorch</w:t>
            </w:r>
            <w:proofErr w:type="spellEnd"/>
            <w:r w:rsidRPr="0085764D">
              <w:rPr>
                <w:rFonts w:ascii="Arial" w:eastAsia="Arial" w:hAnsi="Arial" w:cs="Arial"/>
              </w:rPr>
              <w:t xml:space="preserve">, </w:t>
            </w:r>
            <w:proofErr w:type="spellStart"/>
            <w:r w:rsidRPr="0085764D">
              <w:rPr>
                <w:rFonts w:ascii="Arial" w:eastAsia="Arial" w:hAnsi="Arial" w:cs="Arial"/>
              </w:rPr>
              <w:t>Keras</w:t>
            </w:r>
            <w:proofErr w:type="spellEnd"/>
          </w:p>
        </w:tc>
      </w:tr>
      <w:tr w:rsidR="00CF74C3" w14:paraId="1A8DE3B4" w14:textId="77777777" w:rsidTr="001D435A">
        <w:trPr>
          <w:trHeight w:val="526"/>
        </w:trPr>
        <w:tc>
          <w:tcPr>
            <w:tcW w:w="850" w:type="dxa"/>
          </w:tcPr>
          <w:p w14:paraId="6C6CF700" w14:textId="77777777" w:rsidR="00CF74C3" w:rsidRDefault="00CF74C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86" w:type="dxa"/>
          </w:tcPr>
          <w:p w14:paraId="2B4C9FEE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Logic-3</w:t>
            </w:r>
          </w:p>
        </w:tc>
        <w:tc>
          <w:tcPr>
            <w:tcW w:w="5322" w:type="dxa"/>
          </w:tcPr>
          <w:p w14:paraId="35A03AB7" w14:textId="1381C4BE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Real-time decision system for sorting, alerting, or dashboard update</w:t>
            </w:r>
          </w:p>
        </w:tc>
        <w:tc>
          <w:tcPr>
            <w:tcW w:w="4217" w:type="dxa"/>
          </w:tcPr>
          <w:p w14:paraId="5EF93C5F" w14:textId="46BEDD8E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 xml:space="preserve">Flask / </w:t>
            </w:r>
            <w:proofErr w:type="spellStart"/>
            <w:r w:rsidRPr="0085764D">
              <w:rPr>
                <w:rFonts w:ascii="Arial" w:eastAsia="Arial" w:hAnsi="Arial" w:cs="Arial"/>
              </w:rPr>
              <w:t>FastAPI</w:t>
            </w:r>
            <w:proofErr w:type="spellEnd"/>
          </w:p>
        </w:tc>
      </w:tr>
      <w:tr w:rsidR="00CF74C3" w14:paraId="6F4D4EA3" w14:textId="77777777" w:rsidTr="001D435A">
        <w:trPr>
          <w:trHeight w:val="547"/>
        </w:trPr>
        <w:tc>
          <w:tcPr>
            <w:tcW w:w="850" w:type="dxa"/>
          </w:tcPr>
          <w:p w14:paraId="5065260A" w14:textId="77777777" w:rsidR="00CF74C3" w:rsidRDefault="00CF74C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86" w:type="dxa"/>
          </w:tcPr>
          <w:p w14:paraId="53712992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322" w:type="dxa"/>
          </w:tcPr>
          <w:p w14:paraId="37549B02" w14:textId="7D0ED7DB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Stores logs, image metadata, and classification output</w:t>
            </w:r>
          </w:p>
        </w:tc>
        <w:tc>
          <w:tcPr>
            <w:tcW w:w="4217" w:type="dxa"/>
          </w:tcPr>
          <w:p w14:paraId="43CB74D1" w14:textId="2FA5CA15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MongoDB (NoSQL), SQLite for edge devices</w:t>
            </w:r>
          </w:p>
        </w:tc>
      </w:tr>
      <w:tr w:rsidR="00CF74C3" w14:paraId="6F092210" w14:textId="77777777" w:rsidTr="001D435A">
        <w:trPr>
          <w:trHeight w:val="547"/>
        </w:trPr>
        <w:tc>
          <w:tcPr>
            <w:tcW w:w="850" w:type="dxa"/>
          </w:tcPr>
          <w:p w14:paraId="03CEC5D2" w14:textId="77777777" w:rsidR="00CF74C3" w:rsidRDefault="00CF74C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86" w:type="dxa"/>
          </w:tcPr>
          <w:p w14:paraId="2E87AD7B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Cloud Database</w:t>
            </w:r>
          </w:p>
        </w:tc>
        <w:tc>
          <w:tcPr>
            <w:tcW w:w="5322" w:type="dxa"/>
          </w:tcPr>
          <w:p w14:paraId="26171742" w14:textId="08F201FD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Centralized storage for analysis and reporting</w:t>
            </w:r>
          </w:p>
        </w:tc>
        <w:tc>
          <w:tcPr>
            <w:tcW w:w="4217" w:type="dxa"/>
          </w:tcPr>
          <w:p w14:paraId="5EE41511" w14:textId="4DA461CB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Firebase, AWS DynamoDB</w:t>
            </w:r>
          </w:p>
        </w:tc>
      </w:tr>
      <w:tr w:rsidR="00CF74C3" w14:paraId="2E1CCCE1" w14:textId="77777777" w:rsidTr="001D435A">
        <w:trPr>
          <w:trHeight w:val="547"/>
        </w:trPr>
        <w:tc>
          <w:tcPr>
            <w:tcW w:w="850" w:type="dxa"/>
          </w:tcPr>
          <w:p w14:paraId="4C6CA770" w14:textId="77777777" w:rsidR="00CF74C3" w:rsidRDefault="00CF74C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86" w:type="dxa"/>
          </w:tcPr>
          <w:p w14:paraId="7F60559D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322" w:type="dxa"/>
          </w:tcPr>
          <w:p w14:paraId="2DC177C0" w14:textId="5126452C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Storage for training data, image logs</w:t>
            </w:r>
          </w:p>
        </w:tc>
        <w:tc>
          <w:tcPr>
            <w:tcW w:w="4217" w:type="dxa"/>
          </w:tcPr>
          <w:p w14:paraId="721BC335" w14:textId="4405FA09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AWS S3, Local Filesystem for edge</w:t>
            </w:r>
          </w:p>
        </w:tc>
      </w:tr>
      <w:tr w:rsidR="00CF74C3" w14:paraId="62908F8A" w14:textId="77777777" w:rsidTr="001D435A">
        <w:trPr>
          <w:trHeight w:val="547"/>
        </w:trPr>
        <w:tc>
          <w:tcPr>
            <w:tcW w:w="850" w:type="dxa"/>
          </w:tcPr>
          <w:p w14:paraId="21EC9AB3" w14:textId="77777777" w:rsidR="00CF74C3" w:rsidRDefault="00CF74C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86" w:type="dxa"/>
          </w:tcPr>
          <w:p w14:paraId="0CF77908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API-1</w:t>
            </w:r>
          </w:p>
        </w:tc>
        <w:tc>
          <w:tcPr>
            <w:tcW w:w="5322" w:type="dxa"/>
          </w:tcPr>
          <w:p w14:paraId="0CEADDA2" w14:textId="0CFDBF97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Email/notification system for alerts</w:t>
            </w:r>
          </w:p>
        </w:tc>
        <w:tc>
          <w:tcPr>
            <w:tcW w:w="4217" w:type="dxa"/>
          </w:tcPr>
          <w:p w14:paraId="29454C65" w14:textId="520824F0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SendGrid API, Twilio</w:t>
            </w:r>
          </w:p>
        </w:tc>
      </w:tr>
      <w:tr w:rsidR="00CF74C3" w14:paraId="11BDAE24" w14:textId="77777777" w:rsidTr="001D435A">
        <w:trPr>
          <w:trHeight w:val="547"/>
        </w:trPr>
        <w:tc>
          <w:tcPr>
            <w:tcW w:w="850" w:type="dxa"/>
          </w:tcPr>
          <w:p w14:paraId="5EDF7A98" w14:textId="77777777" w:rsidR="00CF74C3" w:rsidRDefault="00CF74C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86" w:type="dxa"/>
          </w:tcPr>
          <w:p w14:paraId="3E6F14C7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API-2</w:t>
            </w:r>
          </w:p>
        </w:tc>
        <w:tc>
          <w:tcPr>
            <w:tcW w:w="5322" w:type="dxa"/>
          </w:tcPr>
          <w:p w14:paraId="467CDDED" w14:textId="4F8B5266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Location-based waste data mapping (smart cities)</w:t>
            </w:r>
          </w:p>
        </w:tc>
        <w:tc>
          <w:tcPr>
            <w:tcW w:w="4217" w:type="dxa"/>
          </w:tcPr>
          <w:p w14:paraId="3F5A9973" w14:textId="66981620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Google Maps API</w:t>
            </w:r>
          </w:p>
        </w:tc>
      </w:tr>
      <w:tr w:rsidR="00CF74C3" w14:paraId="736C19D3" w14:textId="77777777" w:rsidTr="001D435A">
        <w:trPr>
          <w:trHeight w:val="547"/>
        </w:trPr>
        <w:tc>
          <w:tcPr>
            <w:tcW w:w="850" w:type="dxa"/>
          </w:tcPr>
          <w:p w14:paraId="34CE5AFE" w14:textId="77777777" w:rsidR="00CF74C3" w:rsidRDefault="00CF74C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86" w:type="dxa"/>
          </w:tcPr>
          <w:p w14:paraId="6B8599CA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Machine Learning Model</w:t>
            </w:r>
          </w:p>
        </w:tc>
        <w:tc>
          <w:tcPr>
            <w:tcW w:w="5322" w:type="dxa"/>
          </w:tcPr>
          <w:p w14:paraId="7F69BA36" w14:textId="2EF766BF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Transfer Learning Model for waste classification</w:t>
            </w:r>
          </w:p>
        </w:tc>
        <w:tc>
          <w:tcPr>
            <w:tcW w:w="4217" w:type="dxa"/>
          </w:tcPr>
          <w:p w14:paraId="1619B61C" w14:textId="463ACE44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Pre-trained ResNet50, MobileNetV2</w:t>
            </w:r>
          </w:p>
        </w:tc>
      </w:tr>
      <w:tr w:rsidR="00CF74C3" w14:paraId="6AD92B12" w14:textId="77777777" w:rsidTr="001D435A">
        <w:trPr>
          <w:trHeight w:val="547"/>
        </w:trPr>
        <w:tc>
          <w:tcPr>
            <w:tcW w:w="850" w:type="dxa"/>
          </w:tcPr>
          <w:p w14:paraId="1527A2B3" w14:textId="77777777" w:rsidR="00CF74C3" w:rsidRDefault="00CF74C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86" w:type="dxa"/>
          </w:tcPr>
          <w:p w14:paraId="2C9967FF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Infrastructure (Server / Cloud)</w:t>
            </w:r>
          </w:p>
        </w:tc>
        <w:tc>
          <w:tcPr>
            <w:tcW w:w="5322" w:type="dxa"/>
          </w:tcPr>
          <w:p w14:paraId="68B33A65" w14:textId="52339899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Hybrid: edge for bins/factories, cloud for training and dashboards</w:t>
            </w:r>
            <w:r w:rsidR="00000000"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217" w:type="dxa"/>
          </w:tcPr>
          <w:p w14:paraId="3ED41FEA" w14:textId="4195035E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NVIDIA Jetson, AWS EC2, Docker, Kubernetes</w:t>
            </w:r>
          </w:p>
        </w:tc>
      </w:tr>
    </w:tbl>
    <w:p w14:paraId="2856544A" w14:textId="77777777" w:rsidR="00CF74C3" w:rsidRDefault="00CF74C3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954E843" w14:textId="77777777" w:rsidR="001D435A" w:rsidRDefault="001D435A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2EC7360" w14:textId="4C14E9A9" w:rsidR="00CF74C3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Table-2: Application Characteristics:</w:t>
      </w:r>
    </w:p>
    <w:p w14:paraId="444585D7" w14:textId="77777777" w:rsidR="001D435A" w:rsidRDefault="001D435A">
      <w:pPr>
        <w:tabs>
          <w:tab w:val="left" w:pos="2320"/>
        </w:tabs>
        <w:rPr>
          <w:rFonts w:ascii="Arial" w:eastAsia="Arial" w:hAnsi="Arial" w:cs="Arial"/>
          <w:b/>
        </w:rPr>
      </w:pPr>
    </w:p>
    <w:tbl>
      <w:tblPr>
        <w:tblStyle w:val="a1"/>
        <w:tblW w:w="14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5"/>
        <w:gridCol w:w="4061"/>
        <w:gridCol w:w="5290"/>
        <w:gridCol w:w="4192"/>
      </w:tblGrid>
      <w:tr w:rsidR="00CF74C3" w14:paraId="3F892BF5" w14:textId="77777777" w:rsidTr="001D435A">
        <w:trPr>
          <w:trHeight w:val="672"/>
          <w:tblHeader/>
        </w:trPr>
        <w:tc>
          <w:tcPr>
            <w:tcW w:w="845" w:type="dxa"/>
          </w:tcPr>
          <w:p w14:paraId="1412F136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4061" w:type="dxa"/>
          </w:tcPr>
          <w:p w14:paraId="35BC5519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290" w:type="dxa"/>
          </w:tcPr>
          <w:p w14:paraId="15196791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92" w:type="dxa"/>
          </w:tcPr>
          <w:p w14:paraId="0AA6E418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CF74C3" w14:paraId="5DA6839A" w14:textId="77777777" w:rsidTr="001D435A">
        <w:trPr>
          <w:trHeight w:val="285"/>
        </w:trPr>
        <w:tc>
          <w:tcPr>
            <w:tcW w:w="845" w:type="dxa"/>
          </w:tcPr>
          <w:p w14:paraId="0C683B89" w14:textId="77777777" w:rsidR="00CF74C3" w:rsidRDefault="00CF74C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61" w:type="dxa"/>
          </w:tcPr>
          <w:p w14:paraId="15C0AEF8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290" w:type="dxa"/>
          </w:tcPr>
          <w:p w14:paraId="1C051C6A" w14:textId="2E9A5FE6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Frameworks and libraries used in development</w:t>
            </w:r>
          </w:p>
        </w:tc>
        <w:tc>
          <w:tcPr>
            <w:tcW w:w="4192" w:type="dxa"/>
          </w:tcPr>
          <w:p w14:paraId="0B1FCA74" w14:textId="78E4B284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 xml:space="preserve">TensorFlow, </w:t>
            </w:r>
            <w:proofErr w:type="spellStart"/>
            <w:r w:rsidRPr="0085764D">
              <w:rPr>
                <w:rFonts w:ascii="Arial" w:eastAsia="Arial" w:hAnsi="Arial" w:cs="Arial"/>
              </w:rPr>
              <w:t>PyTorch</w:t>
            </w:r>
            <w:proofErr w:type="spellEnd"/>
            <w:r w:rsidRPr="0085764D">
              <w:rPr>
                <w:rFonts w:ascii="Arial" w:eastAsia="Arial" w:hAnsi="Arial" w:cs="Arial"/>
              </w:rPr>
              <w:t>, Flask, React</w:t>
            </w:r>
          </w:p>
        </w:tc>
      </w:tr>
      <w:tr w:rsidR="00CF74C3" w14:paraId="7B9E8B4E" w14:textId="77777777" w:rsidTr="001D435A">
        <w:trPr>
          <w:trHeight w:val="285"/>
        </w:trPr>
        <w:tc>
          <w:tcPr>
            <w:tcW w:w="845" w:type="dxa"/>
          </w:tcPr>
          <w:p w14:paraId="5813A561" w14:textId="77777777" w:rsidR="00CF74C3" w:rsidRDefault="00CF74C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61" w:type="dxa"/>
          </w:tcPr>
          <w:p w14:paraId="04BC4C70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290" w:type="dxa"/>
          </w:tcPr>
          <w:p w14:paraId="46CD2221" w14:textId="3BE9F4B0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Secure model endpoints and data access using encryption and IAM</w:t>
            </w:r>
          </w:p>
        </w:tc>
        <w:tc>
          <w:tcPr>
            <w:tcW w:w="4192" w:type="dxa"/>
          </w:tcPr>
          <w:p w14:paraId="46A323BB" w14:textId="46527EA0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JWT, HTTPS, SHA-256, Firebase Auth</w:t>
            </w:r>
          </w:p>
        </w:tc>
      </w:tr>
      <w:tr w:rsidR="00CF74C3" w14:paraId="44A945D4" w14:textId="77777777" w:rsidTr="001D435A">
        <w:trPr>
          <w:trHeight w:val="285"/>
        </w:trPr>
        <w:tc>
          <w:tcPr>
            <w:tcW w:w="845" w:type="dxa"/>
          </w:tcPr>
          <w:p w14:paraId="0C532F64" w14:textId="77777777" w:rsidR="00CF74C3" w:rsidRDefault="00CF74C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61" w:type="dxa"/>
          </w:tcPr>
          <w:p w14:paraId="6E4DD323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290" w:type="dxa"/>
          </w:tcPr>
          <w:p w14:paraId="3AA9CE51" w14:textId="7A2D5826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Microservices-based containerized deployment for scale</w:t>
            </w:r>
          </w:p>
        </w:tc>
        <w:tc>
          <w:tcPr>
            <w:tcW w:w="4192" w:type="dxa"/>
          </w:tcPr>
          <w:p w14:paraId="1F5CC2C8" w14:textId="5C48D26C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Docker, Kubernetes, RESTful APIs</w:t>
            </w:r>
          </w:p>
        </w:tc>
      </w:tr>
      <w:tr w:rsidR="00CF74C3" w14:paraId="540CA7C7" w14:textId="77777777" w:rsidTr="001D435A">
        <w:trPr>
          <w:trHeight w:val="285"/>
        </w:trPr>
        <w:tc>
          <w:tcPr>
            <w:tcW w:w="845" w:type="dxa"/>
          </w:tcPr>
          <w:p w14:paraId="2CE8A152" w14:textId="77777777" w:rsidR="00CF74C3" w:rsidRDefault="00CF74C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61" w:type="dxa"/>
          </w:tcPr>
          <w:p w14:paraId="73818F51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290" w:type="dxa"/>
          </w:tcPr>
          <w:p w14:paraId="4C641009" w14:textId="3D509E8B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24/7 access ensured via cloud deployment and failover support</w:t>
            </w:r>
          </w:p>
        </w:tc>
        <w:tc>
          <w:tcPr>
            <w:tcW w:w="4192" w:type="dxa"/>
          </w:tcPr>
          <w:p w14:paraId="35C7FB9E" w14:textId="7258A528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Load Balancer, Multi-zone AWS Deployment</w:t>
            </w:r>
          </w:p>
        </w:tc>
      </w:tr>
      <w:tr w:rsidR="00CF74C3" w14:paraId="485306AF" w14:textId="77777777" w:rsidTr="001D435A">
        <w:trPr>
          <w:trHeight w:val="285"/>
        </w:trPr>
        <w:tc>
          <w:tcPr>
            <w:tcW w:w="845" w:type="dxa"/>
          </w:tcPr>
          <w:p w14:paraId="048D4CCC" w14:textId="77777777" w:rsidR="00CF74C3" w:rsidRDefault="00CF74C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61" w:type="dxa"/>
          </w:tcPr>
          <w:p w14:paraId="3BC7D6DF" w14:textId="77777777" w:rsidR="00CF74C3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290" w:type="dxa"/>
          </w:tcPr>
          <w:p w14:paraId="7C8AFBA7" w14:textId="1D01B10E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5764D">
              <w:rPr>
                <w:rFonts w:ascii="Arial" w:eastAsia="Arial" w:hAnsi="Arial" w:cs="Arial"/>
              </w:rPr>
              <w:t>Real-time image inference, caching frequently used model results</w:t>
            </w:r>
          </w:p>
        </w:tc>
        <w:tc>
          <w:tcPr>
            <w:tcW w:w="4192" w:type="dxa"/>
          </w:tcPr>
          <w:p w14:paraId="7AE54347" w14:textId="44A1D6D5" w:rsidR="00CF74C3" w:rsidRDefault="0085764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proofErr w:type="spellStart"/>
            <w:r w:rsidRPr="0085764D">
              <w:rPr>
                <w:rFonts w:ascii="Arial" w:eastAsia="Arial" w:hAnsi="Arial" w:cs="Arial"/>
              </w:rPr>
              <w:t>TensorRT</w:t>
            </w:r>
            <w:proofErr w:type="spellEnd"/>
            <w:r w:rsidRPr="0085764D">
              <w:rPr>
                <w:rFonts w:ascii="Arial" w:eastAsia="Arial" w:hAnsi="Arial" w:cs="Arial"/>
              </w:rPr>
              <w:t xml:space="preserve"> (for edge), Redis, CDN</w:t>
            </w:r>
          </w:p>
        </w:tc>
      </w:tr>
    </w:tbl>
    <w:p w14:paraId="34344636" w14:textId="77777777" w:rsidR="00CF74C3" w:rsidRDefault="00CF74C3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47648E7" w14:textId="77777777" w:rsidR="00CF74C3" w:rsidRDefault="00CF74C3">
      <w:pPr>
        <w:rPr>
          <w:rFonts w:ascii="Arial" w:eastAsia="Arial" w:hAnsi="Arial" w:cs="Arial"/>
          <w:b/>
        </w:rPr>
      </w:pPr>
    </w:p>
    <w:p w14:paraId="58D7A41A" w14:textId="77777777" w:rsidR="00CF74C3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14:paraId="63BF5FA5" w14:textId="77777777" w:rsidR="00CF74C3" w:rsidRDefault="00000000">
      <w:pPr>
        <w:rPr>
          <w:rFonts w:ascii="Arial" w:eastAsia="Arial" w:hAnsi="Arial" w:cs="Arial"/>
          <w:b/>
        </w:rPr>
      </w:pPr>
      <w:hyperlink r:id="rId8">
        <w:r>
          <w:rPr>
            <w:rFonts w:ascii="Arial" w:eastAsia="Arial" w:hAnsi="Arial" w:cs="Arial"/>
            <w:b/>
            <w:color w:val="0563C1"/>
            <w:u w:val="single"/>
          </w:rPr>
          <w:t>https://c4model.com/</w:t>
        </w:r>
      </w:hyperlink>
    </w:p>
    <w:p w14:paraId="3FC533DA" w14:textId="77777777" w:rsidR="00CF74C3" w:rsidRDefault="00000000">
      <w:pPr>
        <w:rPr>
          <w:rFonts w:ascii="Arial" w:eastAsia="Arial" w:hAnsi="Arial" w:cs="Arial"/>
          <w:b/>
        </w:rPr>
      </w:pPr>
      <w:hyperlink r:id="rId9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https://developer.ibm.com/patterns/online-order-processing-system-during-pandemic/</w:t>
        </w:r>
      </w:hyperlink>
    </w:p>
    <w:p w14:paraId="0B631627" w14:textId="77777777" w:rsidR="00CF74C3" w:rsidRDefault="00000000">
      <w:pPr>
        <w:rPr>
          <w:rFonts w:ascii="Arial" w:eastAsia="Arial" w:hAnsi="Arial" w:cs="Arial"/>
          <w:b/>
        </w:rPr>
      </w:pP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https://www.ibm.com/cloud/architecture</w:t>
        </w:r>
      </w:hyperlink>
    </w:p>
    <w:p w14:paraId="7355957B" w14:textId="77777777" w:rsidR="00CF74C3" w:rsidRDefault="00000000">
      <w:pPr>
        <w:rPr>
          <w:rFonts w:ascii="Arial" w:eastAsia="Arial" w:hAnsi="Arial" w:cs="Arial"/>
          <w:b/>
        </w:rPr>
      </w:pPr>
      <w:hyperlink r:id="rId11">
        <w:r>
          <w:rPr>
            <w:rFonts w:ascii="Arial" w:eastAsia="Arial" w:hAnsi="Arial" w:cs="Arial"/>
            <w:b/>
            <w:color w:val="0563C1"/>
            <w:u w:val="single"/>
          </w:rPr>
          <w:t>https://aws.amazon.com/architecture</w:t>
        </w:r>
      </w:hyperlink>
    </w:p>
    <w:p w14:paraId="35547C2E" w14:textId="77777777" w:rsidR="00CF74C3" w:rsidRDefault="00000000">
      <w:pPr>
        <w:rPr>
          <w:rFonts w:ascii="Arial" w:eastAsia="Arial" w:hAnsi="Arial" w:cs="Arial"/>
          <w:b/>
        </w:rPr>
      </w:pPr>
      <w:hyperlink r:id="rId12">
        <w:r>
          <w:rPr>
            <w:rFonts w:ascii="Arial" w:eastAsia="Arial" w:hAnsi="Arial" w:cs="Arial"/>
            <w:b/>
            <w:color w:val="0563C1"/>
            <w:u w:val="single"/>
          </w:rPr>
          <w:t>https://medium.com/the-internal-startup/how-to-draw-useful-technical-architecture-diagrams-2d20c9fda90d</w:t>
        </w:r>
      </w:hyperlink>
    </w:p>
    <w:p w14:paraId="052CCB27" w14:textId="77777777" w:rsidR="00CF74C3" w:rsidRDefault="00CF74C3">
      <w:pPr>
        <w:rPr>
          <w:rFonts w:ascii="Arial" w:eastAsia="Arial" w:hAnsi="Arial" w:cs="Arial"/>
          <w:b/>
        </w:rPr>
      </w:pPr>
    </w:p>
    <w:p w14:paraId="227A53DD" w14:textId="77777777" w:rsidR="00CF74C3" w:rsidRDefault="00CF74C3">
      <w:pPr>
        <w:rPr>
          <w:rFonts w:ascii="Arial" w:eastAsia="Arial" w:hAnsi="Arial" w:cs="Arial"/>
          <w:b/>
        </w:rPr>
      </w:pPr>
    </w:p>
    <w:p w14:paraId="49EFFDB5" w14:textId="77777777" w:rsidR="00CF74C3" w:rsidRDefault="00CF74C3">
      <w:pPr>
        <w:rPr>
          <w:rFonts w:ascii="Arial" w:eastAsia="Arial" w:hAnsi="Arial" w:cs="Arial"/>
          <w:b/>
        </w:rPr>
      </w:pPr>
    </w:p>
    <w:sectPr w:rsidR="00CF74C3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7354A1"/>
    <w:multiLevelType w:val="multilevel"/>
    <w:tmpl w:val="F626C7EA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87B2B25"/>
    <w:multiLevelType w:val="multilevel"/>
    <w:tmpl w:val="AB02FB6A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71A0600E"/>
    <w:multiLevelType w:val="multilevel"/>
    <w:tmpl w:val="65DC0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8604200">
    <w:abstractNumId w:val="0"/>
  </w:num>
  <w:num w:numId="2" w16cid:durableId="397825759">
    <w:abstractNumId w:val="1"/>
  </w:num>
  <w:num w:numId="3" w16cid:durableId="7606433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74C3"/>
    <w:rsid w:val="001D435A"/>
    <w:rsid w:val="005C6FAC"/>
    <w:rsid w:val="0085764D"/>
    <w:rsid w:val="00CF74C3"/>
    <w:rsid w:val="00DF5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A0D36"/>
  <w15:docId w15:val="{573A8FDD-DCA2-4D6E-B79F-FBC692A46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3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4model.com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medium.com/the-internal-startup/how-to-draw-useful-technical-architecture-diagrams-2d20c9fda90d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ibm.com/patterns/ai-powered-backend-system-for-order-processing-during-pandemics/" TargetMode="External"/><Relationship Id="rId11" Type="http://schemas.openxmlformats.org/officeDocument/2006/relationships/hyperlink" Target="https://aws.amazon.com/architectur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ibm.com/cloud/architectur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ibm.com/patterns/online-order-processing-system-during-pandemic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917989221594</cp:lastModifiedBy>
  <cp:revision>2</cp:revision>
  <dcterms:created xsi:type="dcterms:W3CDTF">2025-06-27T04:31:00Z</dcterms:created>
  <dcterms:modified xsi:type="dcterms:W3CDTF">2025-06-27T04:31:00Z</dcterms:modified>
</cp:coreProperties>
</file>